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A7F5D3" w14:textId="77777777" w:rsidR="008657DA" w:rsidRDefault="00BC1094" w:rsidP="008657DA">
      <w:pPr>
        <w:spacing w:before="100" w:beforeAutospacing="1" w:after="100" w:afterAutospacing="1"/>
        <w:jc w:val="center"/>
        <w:textAlignment w:val="baseline"/>
        <w:rPr>
          <w:rFonts w:ascii="Times New Roman" w:hAnsi="Times New Roman"/>
          <w:lang w:val="es-CO" w:eastAsia="es-ES_tradnl"/>
        </w:rPr>
      </w:pPr>
      <w:r w:rsidRPr="00BC1094">
        <w:rPr>
          <w:rFonts w:ascii="Times New Roman" w:hAnsi="Times New Roman"/>
          <w:b/>
          <w:bCs/>
          <w:lang w:val="es-CO" w:eastAsia="es-ES_tradnl"/>
        </w:rPr>
        <w:t>BAJO LOS LLANOS:</w:t>
      </w:r>
      <w:r w:rsidRPr="00BC1094">
        <w:rPr>
          <w:rFonts w:ascii="Times New Roman" w:hAnsi="Times New Roman"/>
          <w:lang w:val="es-CO" w:eastAsia="es-ES_tradnl"/>
        </w:rPr>
        <w:t> </w:t>
      </w:r>
    </w:p>
    <w:p w14:paraId="67774C63" w14:textId="098E5CA6" w:rsidR="47DC02D8" w:rsidRDefault="5A5DD967" w:rsidP="008657DA">
      <w:pPr>
        <w:spacing w:before="100" w:beforeAutospacing="1" w:after="100" w:afterAutospacing="1"/>
        <w:jc w:val="center"/>
        <w:textAlignment w:val="baseline"/>
        <w:rPr>
          <w:rFonts w:ascii="Times New Roman" w:hAnsi="Times New Roman"/>
          <w:b/>
          <w:bCs/>
          <w:lang w:val="es-CO" w:eastAsia="es-ES"/>
        </w:rPr>
      </w:pPr>
      <w:r w:rsidRPr="5A5DD967">
        <w:rPr>
          <w:rFonts w:ascii="Times New Roman" w:hAnsi="Times New Roman"/>
          <w:b/>
          <w:bCs/>
          <w:lang w:val="es-CO" w:eastAsia="es-ES"/>
        </w:rPr>
        <w:t>Una aproximación del contrabajo y el bajo eléctrico solista a la música llanera colombiana desde un enfoque experimental.</w:t>
      </w:r>
    </w:p>
    <w:p w14:paraId="4852059C" w14:textId="77777777" w:rsidR="00BC1094" w:rsidRPr="00BC1094" w:rsidRDefault="00BC1094" w:rsidP="008657DA">
      <w:pPr>
        <w:spacing w:before="100" w:beforeAutospacing="1" w:after="100" w:afterAutospacing="1"/>
        <w:jc w:val="center"/>
        <w:textAlignment w:val="baseline"/>
        <w:rPr>
          <w:rFonts w:cs="Arial"/>
          <w:sz w:val="18"/>
          <w:szCs w:val="18"/>
          <w:lang w:eastAsia="es-ES_tradnl"/>
        </w:rPr>
      </w:pPr>
      <w:r w:rsidRPr="00BC1094">
        <w:rPr>
          <w:rFonts w:ascii="Times New Roman" w:hAnsi="Times New Roman"/>
          <w:b/>
          <w:bCs/>
          <w:lang w:eastAsia="es-ES_tradnl"/>
        </w:rPr>
        <w:t>BAJO LOS LLANOS:</w:t>
      </w:r>
      <w:r w:rsidRPr="00BC1094">
        <w:rPr>
          <w:rFonts w:ascii="Times New Roman" w:hAnsi="Times New Roman"/>
          <w:lang w:eastAsia="es-ES_tradnl"/>
        </w:rPr>
        <w:t> </w:t>
      </w:r>
    </w:p>
    <w:p w14:paraId="0DAE152E" w14:textId="75E5D708" w:rsidR="00BC1094" w:rsidRPr="00BC1094" w:rsidRDefault="5A5DD967" w:rsidP="008657DA">
      <w:pPr>
        <w:spacing w:before="100" w:beforeAutospacing="1" w:after="100" w:afterAutospacing="1"/>
        <w:jc w:val="center"/>
        <w:textAlignment w:val="baseline"/>
        <w:rPr>
          <w:rFonts w:cs="Arial"/>
          <w:sz w:val="18"/>
          <w:szCs w:val="18"/>
          <w:lang w:eastAsia="es-ES"/>
        </w:rPr>
      </w:pPr>
      <w:r w:rsidRPr="5A5DD967">
        <w:rPr>
          <w:rFonts w:ascii="Times New Roman" w:hAnsi="Times New Roman"/>
          <w:b/>
          <w:bCs/>
          <w:lang w:eastAsia="es-ES"/>
        </w:rPr>
        <w:t xml:space="preserve">An experimental approach to </w:t>
      </w:r>
      <w:proofErr w:type="spellStart"/>
      <w:r w:rsidRPr="5A5DD967">
        <w:rPr>
          <w:rFonts w:ascii="Times New Roman" w:hAnsi="Times New Roman"/>
          <w:b/>
          <w:bCs/>
          <w:lang w:eastAsia="es-ES"/>
        </w:rPr>
        <w:t>colombian</w:t>
      </w:r>
      <w:proofErr w:type="spellEnd"/>
      <w:r w:rsidRPr="5A5DD967">
        <w:rPr>
          <w:rFonts w:ascii="Times New Roman" w:hAnsi="Times New Roman"/>
          <w:b/>
          <w:bCs/>
          <w:lang w:eastAsia="es-ES"/>
        </w:rPr>
        <w:t xml:space="preserve"> </w:t>
      </w:r>
      <w:proofErr w:type="spellStart"/>
      <w:r w:rsidRPr="5A5DD967">
        <w:rPr>
          <w:rFonts w:ascii="Times New Roman" w:hAnsi="Times New Roman"/>
          <w:b/>
          <w:bCs/>
          <w:lang w:eastAsia="es-ES"/>
        </w:rPr>
        <w:t>llanera</w:t>
      </w:r>
      <w:proofErr w:type="spellEnd"/>
      <w:r w:rsidRPr="5A5DD967">
        <w:rPr>
          <w:rFonts w:ascii="Times New Roman" w:hAnsi="Times New Roman"/>
          <w:b/>
          <w:bCs/>
          <w:lang w:eastAsia="es-ES"/>
        </w:rPr>
        <w:t xml:space="preserve"> music </w:t>
      </w:r>
      <w:proofErr w:type="spellStart"/>
      <w:r w:rsidRPr="5A5DD967">
        <w:rPr>
          <w:rFonts w:ascii="Times New Roman" w:hAnsi="Times New Roman"/>
          <w:b/>
          <w:bCs/>
          <w:lang w:eastAsia="es-ES"/>
        </w:rPr>
        <w:t>throught</w:t>
      </w:r>
      <w:proofErr w:type="spellEnd"/>
      <w:r w:rsidRPr="5A5DD967">
        <w:rPr>
          <w:rFonts w:ascii="Times New Roman" w:hAnsi="Times New Roman"/>
          <w:b/>
          <w:bCs/>
          <w:lang w:eastAsia="es-ES"/>
        </w:rPr>
        <w:t xml:space="preserve"> the solo double bass and electric bass.</w:t>
      </w:r>
      <w:r w:rsidRPr="5A5DD967">
        <w:rPr>
          <w:rFonts w:ascii="Times New Roman" w:hAnsi="Times New Roman"/>
          <w:lang w:eastAsia="es-ES"/>
        </w:rPr>
        <w:t> </w:t>
      </w:r>
    </w:p>
    <w:p w14:paraId="63FB69F2" w14:textId="2A0EB509" w:rsidR="47DC02D8" w:rsidRDefault="47DC02D8" w:rsidP="008657DA">
      <w:pPr>
        <w:spacing w:before="100" w:beforeAutospacing="1" w:after="100" w:afterAutospacing="1"/>
        <w:rPr>
          <w:rFonts w:ascii="Times New Roman" w:hAnsi="Times New Roman"/>
          <w:color w:val="000000" w:themeColor="text1"/>
          <w:lang w:eastAsia="es-CO"/>
        </w:rPr>
      </w:pPr>
    </w:p>
    <w:p w14:paraId="06FADCE1" w14:textId="77777777" w:rsidR="001C120B" w:rsidRPr="00302D74" w:rsidRDefault="001C120B" w:rsidP="008657DA">
      <w:pPr>
        <w:spacing w:before="100" w:beforeAutospacing="1" w:after="100" w:afterAutospacing="1"/>
        <w:jc w:val="center"/>
        <w:textAlignment w:val="baseline"/>
        <w:rPr>
          <w:rFonts w:ascii="Times New Roman" w:hAnsi="Times New Roman"/>
          <w:color w:val="000000" w:themeColor="text1"/>
          <w:lang w:val="es-CO" w:eastAsia="es-CO"/>
        </w:rPr>
      </w:pPr>
      <w:r w:rsidRPr="00302D74">
        <w:rPr>
          <w:rFonts w:ascii="Times New Roman" w:hAnsi="Times New Roman"/>
          <w:color w:val="000000" w:themeColor="text1"/>
          <w:lang w:val="es-CO" w:eastAsia="es-CO"/>
        </w:rPr>
        <w:t>Por:</w:t>
      </w:r>
    </w:p>
    <w:p w14:paraId="56C4E289" w14:textId="172C5D5F" w:rsidR="33EDA1BB" w:rsidRPr="00302D74" w:rsidRDefault="33EDA1BB" w:rsidP="008657DA">
      <w:pPr>
        <w:spacing w:before="100" w:beforeAutospacing="1" w:after="100" w:afterAutospacing="1"/>
        <w:jc w:val="center"/>
        <w:rPr>
          <w:rFonts w:ascii="Times New Roman" w:hAnsi="Times New Roman"/>
          <w:color w:val="000000" w:themeColor="text1"/>
          <w:lang w:val="es-CO"/>
        </w:rPr>
      </w:pPr>
      <w:r w:rsidRPr="00302D74">
        <w:rPr>
          <w:rFonts w:ascii="Times New Roman" w:hAnsi="Times New Roman"/>
          <w:color w:val="000000" w:themeColor="text1"/>
          <w:lang w:val="es-CO" w:eastAsia="es-CO"/>
        </w:rPr>
        <w:t>John Édison García Castro</w:t>
      </w:r>
    </w:p>
    <w:p w14:paraId="66EF257D" w14:textId="0FCF4598" w:rsidR="33EDA1BB" w:rsidRPr="00302D74" w:rsidRDefault="33EDA1BB" w:rsidP="008657DA">
      <w:pPr>
        <w:spacing w:before="100" w:beforeAutospacing="1" w:after="100" w:afterAutospacing="1"/>
        <w:jc w:val="center"/>
        <w:rPr>
          <w:rFonts w:ascii="Times New Roman" w:hAnsi="Times New Roman"/>
          <w:color w:val="000000" w:themeColor="text1"/>
          <w:lang w:val="es-CO"/>
        </w:rPr>
      </w:pPr>
      <w:r w:rsidRPr="00302D74">
        <w:rPr>
          <w:rFonts w:ascii="Times New Roman" w:hAnsi="Times New Roman"/>
          <w:color w:val="000000" w:themeColor="text1"/>
          <w:lang w:val="es-CO" w:eastAsia="es-CO"/>
        </w:rPr>
        <w:t>johngarcia297115@correo.itm.edu.co</w:t>
      </w:r>
    </w:p>
    <w:p w14:paraId="6A2B2674" w14:textId="04F72E44" w:rsidR="47DC02D8" w:rsidRDefault="47DC02D8" w:rsidP="008657DA">
      <w:pPr>
        <w:spacing w:before="100" w:beforeAutospacing="1" w:after="100" w:afterAutospacing="1"/>
        <w:rPr>
          <w:rFonts w:ascii="Times New Roman" w:hAnsi="Times New Roman"/>
          <w:color w:val="000000" w:themeColor="text1"/>
          <w:lang w:val="es-CO" w:eastAsia="es-CO"/>
        </w:rPr>
      </w:pPr>
    </w:p>
    <w:p w14:paraId="6A906EEB" w14:textId="3B73AC73" w:rsidR="5AF0112E" w:rsidRDefault="5AF0112E" w:rsidP="008657DA">
      <w:pPr>
        <w:spacing w:before="100" w:beforeAutospacing="1" w:after="100" w:afterAutospacing="1"/>
        <w:jc w:val="center"/>
        <w:rPr>
          <w:rFonts w:ascii="Times New Roman" w:hAnsi="Times New Roman"/>
          <w:color w:val="000000" w:themeColor="text1"/>
          <w:lang w:val="es-CO" w:eastAsia="es-CO"/>
        </w:rPr>
      </w:pPr>
      <w:r w:rsidRPr="3044365F">
        <w:rPr>
          <w:rFonts w:ascii="Times New Roman" w:hAnsi="Times New Roman"/>
          <w:color w:val="000000" w:themeColor="text1"/>
          <w:lang w:val="es-CO" w:eastAsia="es-CO"/>
        </w:rPr>
        <w:t>Asesores:</w:t>
      </w:r>
    </w:p>
    <w:p w14:paraId="1145E140" w14:textId="334380E8" w:rsidR="5AF0112E" w:rsidRDefault="5AF0112E" w:rsidP="008657DA">
      <w:pPr>
        <w:spacing w:before="100" w:beforeAutospacing="1" w:after="100" w:afterAutospacing="1"/>
        <w:jc w:val="center"/>
        <w:rPr>
          <w:rFonts w:ascii="Times New Roman" w:hAnsi="Times New Roman"/>
          <w:color w:val="000000" w:themeColor="text1"/>
          <w:lang w:val="es-CO" w:eastAsia="es-CO"/>
        </w:rPr>
      </w:pPr>
      <w:r w:rsidRPr="3044365F">
        <w:rPr>
          <w:rFonts w:ascii="Times New Roman" w:hAnsi="Times New Roman"/>
          <w:color w:val="000000" w:themeColor="text1"/>
          <w:lang w:val="es-CO" w:eastAsia="es-CO"/>
        </w:rPr>
        <w:t xml:space="preserve">Juan David Manco </w:t>
      </w:r>
    </w:p>
    <w:p w14:paraId="1F2C2B06" w14:textId="31DB70B3" w:rsidR="5AF0112E" w:rsidRDefault="5AF0112E" w:rsidP="008657DA">
      <w:pPr>
        <w:spacing w:before="100" w:beforeAutospacing="1" w:after="100" w:afterAutospacing="1"/>
        <w:jc w:val="center"/>
        <w:rPr>
          <w:rFonts w:ascii="Times New Roman" w:hAnsi="Times New Roman"/>
          <w:color w:val="000000" w:themeColor="text1"/>
          <w:lang w:val="es-CO" w:eastAsia="es-CO"/>
        </w:rPr>
      </w:pPr>
      <w:r w:rsidRPr="3044365F">
        <w:rPr>
          <w:rFonts w:ascii="Times New Roman" w:hAnsi="Times New Roman"/>
          <w:color w:val="000000" w:themeColor="text1"/>
          <w:lang w:val="es-CO" w:eastAsia="es-CO"/>
        </w:rPr>
        <w:t>Carlos Andrés Caballero Parra</w:t>
      </w:r>
    </w:p>
    <w:p w14:paraId="52C6C096" w14:textId="11C86B0D" w:rsidR="3CD8588A" w:rsidRDefault="3CD8588A" w:rsidP="008657DA">
      <w:pPr>
        <w:spacing w:before="100" w:beforeAutospacing="1" w:after="100" w:afterAutospacing="1"/>
        <w:jc w:val="center"/>
        <w:rPr>
          <w:rFonts w:ascii="Times New Roman" w:hAnsi="Times New Roman"/>
          <w:color w:val="000000" w:themeColor="text1"/>
          <w:lang w:val="es-CO" w:eastAsia="es-CO"/>
        </w:rPr>
      </w:pPr>
    </w:p>
    <w:p w14:paraId="5D89DD45" w14:textId="46C4C53B" w:rsidR="001C120B" w:rsidRPr="00302D74" w:rsidRDefault="3B5F9A82" w:rsidP="008657DA">
      <w:pPr>
        <w:spacing w:before="100" w:beforeAutospacing="1" w:after="100" w:afterAutospacing="1"/>
        <w:jc w:val="center"/>
        <w:textAlignment w:val="baseline"/>
        <w:rPr>
          <w:rFonts w:ascii="Times New Roman" w:hAnsi="Times New Roman"/>
          <w:color w:val="000000" w:themeColor="text1"/>
          <w:lang w:val="es-CO" w:eastAsia="es-CO"/>
        </w:rPr>
      </w:pPr>
      <w:r w:rsidRPr="00302D74">
        <w:rPr>
          <w:rFonts w:ascii="Times New Roman" w:hAnsi="Times New Roman"/>
          <w:color w:val="000000" w:themeColor="text1"/>
          <w:lang w:val="es-CO" w:eastAsia="es-CO"/>
        </w:rPr>
        <w:t>Artículo académico presentado para optar al título de</w:t>
      </w:r>
      <w:r w:rsidR="780101BE" w:rsidRPr="00302D74">
        <w:rPr>
          <w:rFonts w:ascii="Times New Roman" w:hAnsi="Times New Roman"/>
          <w:color w:val="000000" w:themeColor="text1"/>
          <w:lang w:val="es-CO" w:eastAsia="es-CO"/>
        </w:rPr>
        <w:t>:</w:t>
      </w:r>
    </w:p>
    <w:p w14:paraId="637EDF8C" w14:textId="1C3AD9DC" w:rsidR="7AC544E0" w:rsidRPr="00302D74" w:rsidRDefault="7AC544E0" w:rsidP="008657DA">
      <w:pPr>
        <w:spacing w:before="100" w:beforeAutospacing="1" w:after="100" w:afterAutospacing="1"/>
        <w:jc w:val="center"/>
        <w:rPr>
          <w:rFonts w:ascii="Times New Roman" w:hAnsi="Times New Roman"/>
          <w:color w:val="000000" w:themeColor="text1"/>
          <w:lang w:val="es-CO" w:eastAsia="es-CO"/>
        </w:rPr>
      </w:pPr>
      <w:r w:rsidRPr="3044365F">
        <w:rPr>
          <w:rFonts w:ascii="Times New Roman" w:hAnsi="Times New Roman"/>
          <w:color w:val="000000" w:themeColor="text1"/>
          <w:lang w:val="es-CO" w:eastAsia="es-CO"/>
        </w:rPr>
        <w:t>Profesional en artes de la grabación y producción musical</w:t>
      </w:r>
    </w:p>
    <w:p w14:paraId="4192807B" w14:textId="4E8CE8A0" w:rsidR="3CD8588A" w:rsidRDefault="3CD8588A" w:rsidP="008657DA">
      <w:pPr>
        <w:spacing w:before="100" w:beforeAutospacing="1" w:after="100" w:afterAutospacing="1"/>
        <w:rPr>
          <w:rFonts w:ascii="Times New Roman" w:hAnsi="Times New Roman"/>
          <w:color w:val="000000" w:themeColor="text1"/>
          <w:lang w:val="es-CO" w:eastAsia="es-CO"/>
        </w:rPr>
      </w:pPr>
    </w:p>
    <w:p w14:paraId="022613CF" w14:textId="6941B6C4" w:rsidR="001C120B" w:rsidRPr="00302D74" w:rsidRDefault="001C120B" w:rsidP="008657DA">
      <w:pPr>
        <w:spacing w:before="100" w:beforeAutospacing="1" w:after="100" w:afterAutospacing="1"/>
        <w:jc w:val="center"/>
        <w:textAlignment w:val="baseline"/>
        <w:rPr>
          <w:rFonts w:ascii="Times New Roman" w:hAnsi="Times New Roman"/>
          <w:color w:val="000000" w:themeColor="text1"/>
          <w:lang w:val="es-CO" w:eastAsia="es-CO"/>
        </w:rPr>
      </w:pPr>
      <w:r w:rsidRPr="00302D74">
        <w:rPr>
          <w:rFonts w:ascii="Times New Roman" w:hAnsi="Times New Roman"/>
          <w:color w:val="000000" w:themeColor="text1"/>
          <w:lang w:val="es-CO" w:eastAsia="es-CO"/>
        </w:rPr>
        <w:t>Facultad de Artes y Humanidades</w:t>
      </w:r>
    </w:p>
    <w:p w14:paraId="39681566" w14:textId="7CE8F52F" w:rsidR="001C120B" w:rsidRDefault="001C120B" w:rsidP="008657DA">
      <w:pPr>
        <w:spacing w:before="100" w:beforeAutospacing="1" w:after="100" w:afterAutospacing="1"/>
        <w:jc w:val="center"/>
        <w:textAlignment w:val="baseline"/>
        <w:rPr>
          <w:rFonts w:ascii="Times New Roman" w:hAnsi="Times New Roman"/>
          <w:color w:val="000000" w:themeColor="text1"/>
          <w:lang w:val="es-CO" w:eastAsia="es-CO"/>
        </w:rPr>
      </w:pPr>
      <w:r w:rsidRPr="00302D74">
        <w:rPr>
          <w:rFonts w:ascii="Times New Roman" w:hAnsi="Times New Roman"/>
          <w:color w:val="000000" w:themeColor="text1"/>
          <w:lang w:val="es-CO" w:eastAsia="es-CO"/>
        </w:rPr>
        <w:t>Artes de la Grabación y Producción Musical</w:t>
      </w:r>
    </w:p>
    <w:p w14:paraId="0C342038" w14:textId="7C93B041" w:rsidR="00BC1094" w:rsidRPr="00302D74" w:rsidRDefault="00915310" w:rsidP="008657DA">
      <w:pPr>
        <w:spacing w:before="100" w:beforeAutospacing="1" w:after="100" w:afterAutospacing="1"/>
        <w:jc w:val="center"/>
        <w:textAlignment w:val="baseline"/>
        <w:rPr>
          <w:rFonts w:ascii="Times New Roman" w:hAnsi="Times New Roman"/>
          <w:color w:val="000000" w:themeColor="text1"/>
          <w:lang w:val="es-CO" w:eastAsia="es-CO"/>
        </w:rPr>
      </w:pPr>
      <w:r w:rsidRPr="00302D74">
        <w:rPr>
          <w:rFonts w:ascii="Times New Roman" w:hAnsi="Times New Roman"/>
          <w:noProof/>
          <w:color w:val="000000" w:themeColor="text1"/>
          <w:lang w:val="es-CO" w:eastAsia="es-CO"/>
        </w:rPr>
        <w:drawing>
          <wp:anchor distT="0" distB="0" distL="114300" distR="114300" simplePos="0" relativeHeight="251643392" behindDoc="0" locked="0" layoutInCell="1" allowOverlap="1" wp14:anchorId="5E35D53A" wp14:editId="230D2AF8">
            <wp:simplePos x="0" y="0"/>
            <wp:positionH relativeFrom="column">
              <wp:posOffset>2440940</wp:posOffset>
            </wp:positionH>
            <wp:positionV relativeFrom="paragraph">
              <wp:posOffset>49628</wp:posOffset>
            </wp:positionV>
            <wp:extent cx="1001932" cy="468000"/>
            <wp:effectExtent l="0" t="0" r="1905" b="1905"/>
            <wp:wrapNone/>
            <wp:docPr id="3" name="Imagen 3" descr="Un dibujo con let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Un dibujo con letras&#10;&#10;Descripción generada automáticamente con confianza medi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1932" cy="4680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6909C6AA" w14:textId="3514DDF4" w:rsidR="001C120B" w:rsidRPr="00302D74" w:rsidRDefault="001C120B" w:rsidP="008657DA">
      <w:pPr>
        <w:spacing w:before="100" w:beforeAutospacing="1" w:after="100" w:afterAutospacing="1"/>
        <w:jc w:val="center"/>
        <w:textAlignment w:val="baseline"/>
        <w:rPr>
          <w:rFonts w:ascii="Times New Roman" w:hAnsi="Times New Roman"/>
          <w:color w:val="000000" w:themeColor="text1"/>
          <w:lang w:val="es-CO" w:eastAsia="es-CO"/>
        </w:rPr>
      </w:pPr>
    </w:p>
    <w:p w14:paraId="37175514" w14:textId="77777777" w:rsidR="001C120B" w:rsidRPr="00302D74" w:rsidRDefault="001C120B" w:rsidP="008657DA">
      <w:pPr>
        <w:spacing w:before="100" w:beforeAutospacing="1" w:after="100" w:afterAutospacing="1"/>
        <w:jc w:val="center"/>
        <w:textAlignment w:val="baseline"/>
        <w:rPr>
          <w:rFonts w:ascii="Times New Roman" w:hAnsi="Times New Roman"/>
          <w:color w:val="000000" w:themeColor="text1"/>
          <w:lang w:val="es-CO" w:eastAsia="es-CO"/>
        </w:rPr>
      </w:pPr>
      <w:r w:rsidRPr="00302D74">
        <w:rPr>
          <w:rFonts w:ascii="Times New Roman" w:hAnsi="Times New Roman"/>
          <w:color w:val="000000" w:themeColor="text1"/>
          <w:lang w:val="es-CO" w:eastAsia="es-CO"/>
        </w:rPr>
        <w:t>Medellín, Colombia</w:t>
      </w:r>
    </w:p>
    <w:p w14:paraId="11448188" w14:textId="0C390209" w:rsidR="00961CC8" w:rsidRPr="00302D74" w:rsidRDefault="61DF9A86" w:rsidP="008657DA">
      <w:pPr>
        <w:spacing w:before="100" w:beforeAutospacing="1" w:after="100" w:afterAutospacing="1"/>
        <w:jc w:val="center"/>
        <w:rPr>
          <w:rFonts w:ascii="Times New Roman" w:hAnsi="Times New Roman"/>
          <w:color w:val="000000" w:themeColor="text1"/>
          <w:lang w:val="es-CO" w:eastAsia="es-CO"/>
        </w:rPr>
      </w:pPr>
      <w:r w:rsidRPr="00302D74">
        <w:rPr>
          <w:rFonts w:ascii="Times New Roman" w:hAnsi="Times New Roman"/>
          <w:color w:val="000000" w:themeColor="text1"/>
          <w:lang w:val="es-CO" w:eastAsia="es-CO"/>
        </w:rPr>
        <w:t>2025</w:t>
      </w:r>
      <w:r w:rsidR="001764BF" w:rsidRPr="00302D74">
        <w:rPr>
          <w:rFonts w:ascii="Times New Roman" w:hAnsi="Times New Roman"/>
          <w:color w:val="000000" w:themeColor="text1"/>
          <w:lang w:val="es-CO"/>
        </w:rPr>
        <w:br w:type="page"/>
      </w:r>
    </w:p>
    <w:p w14:paraId="0B7C8C60" w14:textId="77777777" w:rsidR="00816A73" w:rsidRPr="00302D74" w:rsidRDefault="00816A73" w:rsidP="00401F08">
      <w:pPr>
        <w:spacing w:line="480" w:lineRule="exact"/>
        <w:ind w:firstLine="720"/>
        <w:rPr>
          <w:rFonts w:ascii="Times New Roman" w:hAnsi="Times New Roman"/>
          <w:b/>
          <w:color w:val="000000" w:themeColor="text1"/>
          <w:lang w:val="es-ES"/>
        </w:rPr>
        <w:sectPr w:rsidR="00816A73" w:rsidRPr="00302D74" w:rsidSect="00631CDE">
          <w:headerReference w:type="default" r:id="rId12"/>
          <w:footerReference w:type="default" r:id="rId13"/>
          <w:pgSz w:w="12240" w:h="15840"/>
          <w:pgMar w:top="1418" w:right="1418" w:bottom="1418" w:left="1418" w:header="709" w:footer="709" w:gutter="0"/>
          <w:pgNumType w:start="5"/>
          <w:cols w:space="708"/>
          <w:docGrid w:linePitch="360"/>
        </w:sectPr>
      </w:pPr>
    </w:p>
    <w:p w14:paraId="7D4A58B8" w14:textId="0FC63AD2" w:rsidR="00D80F82" w:rsidRPr="00302D74" w:rsidRDefault="7248DFEF" w:rsidP="00401F08">
      <w:pPr>
        <w:spacing w:line="480" w:lineRule="exact"/>
        <w:ind w:firstLine="720"/>
        <w:rPr>
          <w:rFonts w:ascii="Times New Roman" w:hAnsi="Times New Roman"/>
          <w:b/>
          <w:bCs/>
          <w:color w:val="000000" w:themeColor="text1"/>
          <w:lang w:val="es-ES"/>
        </w:rPr>
      </w:pPr>
      <w:r w:rsidRPr="00302D74">
        <w:rPr>
          <w:rFonts w:ascii="Times New Roman" w:hAnsi="Times New Roman"/>
          <w:b/>
          <w:bCs/>
          <w:color w:val="000000" w:themeColor="text1"/>
          <w:lang w:val="es-ES"/>
        </w:rPr>
        <w:lastRenderedPageBreak/>
        <w:t xml:space="preserve">BAJO LOS LLANOS: UNA </w:t>
      </w:r>
      <w:r w:rsidR="1F27448A" w:rsidRPr="00302D74">
        <w:rPr>
          <w:rFonts w:ascii="Times New Roman" w:hAnsi="Times New Roman"/>
          <w:b/>
          <w:bCs/>
          <w:color w:val="000000" w:themeColor="text1"/>
          <w:lang w:val="es-ES"/>
        </w:rPr>
        <w:t>APROXIMACIÓN DEL BAJO ELÉCTRICO Y EL CONTRABAJO SOLISTA A LA MÚSICA LLANERA COLOMBIANA.</w:t>
      </w:r>
      <w:r w:rsidR="001764BF" w:rsidRPr="00302D74">
        <w:rPr>
          <w:rStyle w:val="Refdenotaalpie"/>
          <w:rFonts w:ascii="Times New Roman" w:hAnsi="Times New Roman"/>
          <w:color w:val="000000" w:themeColor="text1"/>
          <w:lang w:val="es-ES"/>
        </w:rPr>
        <w:footnoteReference w:id="1"/>
      </w:r>
    </w:p>
    <w:p w14:paraId="283A9829" w14:textId="77777777" w:rsidR="00D80F82" w:rsidRPr="00302D74" w:rsidRDefault="00D80F82" w:rsidP="00401F08">
      <w:pPr>
        <w:spacing w:line="480" w:lineRule="exact"/>
        <w:ind w:firstLine="720"/>
        <w:rPr>
          <w:rFonts w:ascii="Times New Roman" w:hAnsi="Times New Roman"/>
          <w:b/>
          <w:color w:val="000000" w:themeColor="text1"/>
          <w:lang w:val="es-ES"/>
        </w:rPr>
      </w:pPr>
    </w:p>
    <w:p w14:paraId="6F20A764" w14:textId="06583894" w:rsidR="0E8D6267" w:rsidRPr="00302D74" w:rsidRDefault="647CA4D9" w:rsidP="4AAF7C2C">
      <w:pPr>
        <w:spacing w:after="160" w:line="480" w:lineRule="exact"/>
        <w:ind w:firstLine="720"/>
        <w:rPr>
          <w:rFonts w:ascii="Times New Roman" w:hAnsi="Times New Roman"/>
          <w:color w:val="000000" w:themeColor="text1"/>
          <w:lang w:val="es-CO"/>
        </w:rPr>
      </w:pPr>
      <w:r w:rsidRPr="647CA4D9">
        <w:rPr>
          <w:rFonts w:ascii="Times New Roman" w:hAnsi="Times New Roman"/>
          <w:color w:val="000000" w:themeColor="text1"/>
          <w:lang w:val="es-ES"/>
        </w:rPr>
        <w:t xml:space="preserve">Este artículo se propone documentar el proceso de elaboración de tres obras musicales basadas en el folclor llanero colombiano, a partir de una exploración experimental con contrabajo y el bajo eléctrico. La propuesta metodológica parte del conocimiento técnico-instrumental y se articula con prácticas de experimentación sonora que incluyen análisis acústico y </w:t>
      </w:r>
      <w:proofErr w:type="spellStart"/>
      <w:r w:rsidRPr="647CA4D9">
        <w:rPr>
          <w:rFonts w:ascii="Times New Roman" w:hAnsi="Times New Roman"/>
          <w:color w:val="000000" w:themeColor="text1"/>
          <w:lang w:val="es-ES"/>
        </w:rPr>
        <w:t>frecuencial</w:t>
      </w:r>
      <w:proofErr w:type="spellEnd"/>
      <w:r w:rsidRPr="647CA4D9">
        <w:rPr>
          <w:rFonts w:ascii="Times New Roman" w:hAnsi="Times New Roman"/>
          <w:color w:val="000000" w:themeColor="text1"/>
          <w:lang w:val="es-ES"/>
        </w:rPr>
        <w:t xml:space="preserve">, uso de técnicas extendidas y preparación de los instrumentos con objetos externos. Esta búsqueda sonora permitió la creación de arreglos originales en los que se conservan elementos rítmicos, armónicos y melódicos propios de la música llanera, al tiempo que se incorporan nuevas texturas y timbres. Entre los referentes teóricos y </w:t>
      </w:r>
      <w:r w:rsidRPr="647CA4D9">
        <w:rPr>
          <w:rFonts w:ascii="Times New Roman" w:hAnsi="Times New Roman"/>
          <w:color w:val="000000" w:themeColor="text1"/>
          <w:lang w:val="es-ES"/>
        </w:rPr>
        <w:t xml:space="preserve">artísticos destacan las técnicas extendidas del bajo eléctrico y el contrabajo al igual que mi experiencia previa en el proyecto </w:t>
      </w:r>
      <w:r w:rsidRPr="647CA4D9">
        <w:rPr>
          <w:rFonts w:ascii="Times New Roman" w:hAnsi="Times New Roman"/>
          <w:i/>
          <w:iCs/>
          <w:color w:val="000000" w:themeColor="text1"/>
          <w:lang w:val="es-ES"/>
        </w:rPr>
        <w:t>“Bajo el Caribe”</w:t>
      </w:r>
      <w:r w:rsidRPr="647CA4D9">
        <w:rPr>
          <w:rFonts w:ascii="Times New Roman" w:hAnsi="Times New Roman"/>
          <w:color w:val="000000" w:themeColor="text1"/>
          <w:lang w:val="es-ES"/>
        </w:rPr>
        <w:t xml:space="preserve">. El resultado evidencia una apuesta por ampliar el espectro expresivo de estos instrumentos dentro del contexto tradicional llanero, generando un diálogo entre tradición e innovación. </w:t>
      </w:r>
    </w:p>
    <w:p w14:paraId="3A1CD062" w14:textId="0E071B41" w:rsidR="6A590220" w:rsidRPr="00302D74" w:rsidRDefault="6A590220" w:rsidP="00401F08">
      <w:pPr>
        <w:spacing w:line="480" w:lineRule="exact"/>
        <w:ind w:firstLine="720"/>
        <w:rPr>
          <w:rFonts w:ascii="Times New Roman" w:hAnsi="Times New Roman"/>
          <w:color w:val="000000" w:themeColor="text1"/>
          <w:lang w:val="es-ES"/>
        </w:rPr>
      </w:pPr>
    </w:p>
    <w:p w14:paraId="335E4783" w14:textId="3B55A6FB" w:rsidR="001764BF" w:rsidRPr="00302D74" w:rsidRDefault="7701D442" w:rsidP="00401F08">
      <w:pPr>
        <w:spacing w:line="480" w:lineRule="exact"/>
        <w:ind w:firstLine="720"/>
        <w:rPr>
          <w:rFonts w:ascii="Times New Roman" w:hAnsi="Times New Roman"/>
          <w:b/>
          <w:bCs/>
          <w:color w:val="000000" w:themeColor="text1"/>
          <w:lang w:val="es-CO"/>
        </w:rPr>
      </w:pPr>
      <w:r w:rsidRPr="00302D74">
        <w:rPr>
          <w:rFonts w:ascii="Times New Roman" w:hAnsi="Times New Roman"/>
          <w:b/>
          <w:bCs/>
          <w:color w:val="000000" w:themeColor="text1"/>
          <w:lang w:val="es-CO"/>
        </w:rPr>
        <w:t xml:space="preserve">Términos clave: </w:t>
      </w:r>
      <w:r w:rsidR="67502D61" w:rsidRPr="00302D74">
        <w:rPr>
          <w:rFonts w:ascii="Times New Roman" w:hAnsi="Times New Roman"/>
          <w:b/>
          <w:bCs/>
          <w:color w:val="000000" w:themeColor="text1"/>
          <w:lang w:val="es-CO"/>
        </w:rPr>
        <w:t>Bajo eléctrico, contrabajo, música llanera,</w:t>
      </w:r>
      <w:r w:rsidR="74A22DFA" w:rsidRPr="00302D74">
        <w:rPr>
          <w:rFonts w:ascii="Times New Roman" w:hAnsi="Times New Roman"/>
          <w:b/>
          <w:bCs/>
          <w:color w:val="000000" w:themeColor="text1"/>
          <w:lang w:val="es-CO"/>
        </w:rPr>
        <w:t xml:space="preserve"> técnicas extendidas,</w:t>
      </w:r>
      <w:r w:rsidR="67502D61" w:rsidRPr="00302D74">
        <w:rPr>
          <w:rFonts w:ascii="Times New Roman" w:hAnsi="Times New Roman"/>
          <w:b/>
          <w:bCs/>
          <w:color w:val="000000" w:themeColor="text1"/>
          <w:lang w:val="es-CO"/>
        </w:rPr>
        <w:t xml:space="preserve"> experimentación sonora.</w:t>
      </w:r>
    </w:p>
    <w:p w14:paraId="02A5C7C7" w14:textId="627F185D" w:rsidR="00B9787B" w:rsidRPr="00302D74" w:rsidRDefault="00B9787B" w:rsidP="00401F08">
      <w:pPr>
        <w:spacing w:line="480" w:lineRule="exact"/>
        <w:ind w:firstLine="720"/>
        <w:rPr>
          <w:rFonts w:ascii="Times New Roman" w:hAnsi="Times New Roman"/>
          <w:b/>
          <w:bCs/>
          <w:color w:val="000000" w:themeColor="text1"/>
          <w:lang w:val="es-CO"/>
        </w:rPr>
      </w:pPr>
    </w:p>
    <w:p w14:paraId="509D9E45" w14:textId="77777777" w:rsidR="00BC1094" w:rsidRPr="00094168" w:rsidRDefault="00BC1094" w:rsidP="00401F08">
      <w:pPr>
        <w:spacing w:line="480" w:lineRule="exact"/>
        <w:ind w:firstLine="720"/>
        <w:rPr>
          <w:rFonts w:ascii="Times New Roman" w:hAnsi="Times New Roman"/>
          <w:b/>
          <w:bCs/>
          <w:color w:val="000000" w:themeColor="text1"/>
          <w:lang w:val="es-CO"/>
        </w:rPr>
        <w:sectPr w:rsidR="00BC1094" w:rsidRPr="00094168" w:rsidSect="00816A73">
          <w:type w:val="continuous"/>
          <w:pgSz w:w="12240" w:h="15840"/>
          <w:pgMar w:top="1418" w:right="1418" w:bottom="1418" w:left="1418" w:header="709" w:footer="709" w:gutter="0"/>
          <w:pgNumType w:start="5"/>
          <w:cols w:num="2" w:space="708"/>
          <w:docGrid w:linePitch="360"/>
        </w:sectPr>
      </w:pPr>
    </w:p>
    <w:p w14:paraId="2980DD37" w14:textId="3CE24C80" w:rsidR="00B9787B" w:rsidRPr="00302D74" w:rsidRDefault="31D19260" w:rsidP="00401F08">
      <w:pPr>
        <w:spacing w:line="480" w:lineRule="exact"/>
        <w:ind w:firstLine="720"/>
        <w:rPr>
          <w:rFonts w:ascii="Times New Roman" w:hAnsi="Times New Roman"/>
          <w:b/>
          <w:bCs/>
          <w:color w:val="000000" w:themeColor="text1"/>
        </w:rPr>
      </w:pPr>
      <w:r w:rsidRPr="00302D74">
        <w:rPr>
          <w:rFonts w:ascii="Times New Roman" w:hAnsi="Times New Roman"/>
          <w:b/>
          <w:bCs/>
          <w:color w:val="000000" w:themeColor="text1"/>
        </w:rPr>
        <w:lastRenderedPageBreak/>
        <w:t xml:space="preserve">BAJO LOS LLANOS: AN APROACH TO THE ELECTRIC BASS AND SOLO DOUBLE BASS IN COLOMBIAN LLANERA MUSIC </w:t>
      </w:r>
      <w:r w:rsidR="001764BF" w:rsidRPr="00302D74">
        <w:rPr>
          <w:rStyle w:val="Refdenotaalpie"/>
          <w:rFonts w:ascii="Times New Roman" w:hAnsi="Times New Roman"/>
          <w:color w:val="000000" w:themeColor="text1"/>
          <w:lang w:val="es-ES"/>
        </w:rPr>
        <w:footnoteReference w:id="2"/>
      </w:r>
    </w:p>
    <w:p w14:paraId="77481512" w14:textId="77777777" w:rsidR="001764BF" w:rsidRPr="00302D74" w:rsidRDefault="001764BF" w:rsidP="00401F08">
      <w:pPr>
        <w:spacing w:line="480" w:lineRule="exact"/>
        <w:ind w:firstLine="720"/>
        <w:rPr>
          <w:rFonts w:ascii="Times New Roman" w:hAnsi="Times New Roman"/>
          <w:b/>
          <w:color w:val="000000" w:themeColor="text1"/>
        </w:rPr>
      </w:pPr>
    </w:p>
    <w:p w14:paraId="677085A4" w14:textId="712F8884" w:rsidR="00D80F82" w:rsidRPr="00302D74" w:rsidRDefault="7CE73D07" w:rsidP="00401F08">
      <w:pPr>
        <w:spacing w:line="480" w:lineRule="exact"/>
        <w:ind w:firstLine="720"/>
        <w:rPr>
          <w:rFonts w:ascii="Times New Roman" w:hAnsi="Times New Roman"/>
          <w:color w:val="000000" w:themeColor="text1"/>
        </w:rPr>
      </w:pPr>
      <w:r w:rsidRPr="00302D74">
        <w:rPr>
          <w:rFonts w:ascii="Times New Roman" w:hAnsi="Times New Roman"/>
          <w:color w:val="000000" w:themeColor="text1"/>
        </w:rPr>
        <w:t xml:space="preserve">"Bajo </w:t>
      </w:r>
      <w:proofErr w:type="spellStart"/>
      <w:r w:rsidRPr="00302D74">
        <w:rPr>
          <w:rFonts w:ascii="Times New Roman" w:hAnsi="Times New Roman"/>
          <w:color w:val="000000" w:themeColor="text1"/>
        </w:rPr>
        <w:t>los</w:t>
      </w:r>
      <w:proofErr w:type="spellEnd"/>
      <w:r w:rsidRPr="00302D74">
        <w:rPr>
          <w:rFonts w:ascii="Times New Roman" w:hAnsi="Times New Roman"/>
          <w:color w:val="000000" w:themeColor="text1"/>
        </w:rPr>
        <w:t xml:space="preserve"> llanos” is a research-creation article that documents the process of developing three musical works based on Colombian </w:t>
      </w:r>
      <w:proofErr w:type="spellStart"/>
      <w:r w:rsidRPr="00302D74">
        <w:rPr>
          <w:rFonts w:ascii="Times New Roman" w:hAnsi="Times New Roman"/>
          <w:color w:val="000000" w:themeColor="text1"/>
        </w:rPr>
        <w:t>Llanera</w:t>
      </w:r>
      <w:proofErr w:type="spellEnd"/>
      <w:r w:rsidRPr="00302D74">
        <w:rPr>
          <w:rFonts w:ascii="Times New Roman" w:hAnsi="Times New Roman"/>
          <w:color w:val="000000" w:themeColor="text1"/>
        </w:rPr>
        <w:t xml:space="preserve"> folklore, through an experimental exploration of the electric bass and the double bass. </w:t>
      </w:r>
      <w:r w:rsidR="09120850" w:rsidRPr="00302D74">
        <w:rPr>
          <w:rFonts w:ascii="Times New Roman" w:hAnsi="Times New Roman"/>
          <w:color w:val="000000" w:themeColor="text1"/>
        </w:rPr>
        <w:t>The methodological approach is grounded in technical and instrumental knowledge, and integrates sound experimentation practices such as acoustic and frequency analysis, the use of extended techniques, and</w:t>
      </w:r>
      <w:r w:rsidR="7F2C4999" w:rsidRPr="00302D74">
        <w:rPr>
          <w:rFonts w:ascii="Times New Roman" w:hAnsi="Times New Roman"/>
          <w:color w:val="000000" w:themeColor="text1"/>
        </w:rPr>
        <w:t xml:space="preserve"> the preparation of instruments with external objects. This sonic exploration enabled the creation of original </w:t>
      </w:r>
      <w:proofErr w:type="spellStart"/>
      <w:r w:rsidR="7F2C4999" w:rsidRPr="00302D74">
        <w:rPr>
          <w:rFonts w:ascii="Times New Roman" w:hAnsi="Times New Roman"/>
          <w:color w:val="000000" w:themeColor="text1"/>
        </w:rPr>
        <w:t>arragements</w:t>
      </w:r>
      <w:proofErr w:type="spellEnd"/>
      <w:r w:rsidR="13403E2A" w:rsidRPr="00302D74">
        <w:rPr>
          <w:rFonts w:ascii="Times New Roman" w:hAnsi="Times New Roman"/>
          <w:color w:val="000000" w:themeColor="text1"/>
        </w:rPr>
        <w:t xml:space="preserve"> that preserve the </w:t>
      </w:r>
      <w:proofErr w:type="spellStart"/>
      <w:r w:rsidR="13403E2A" w:rsidRPr="00302D74">
        <w:rPr>
          <w:rFonts w:ascii="Times New Roman" w:hAnsi="Times New Roman"/>
          <w:color w:val="000000" w:themeColor="text1"/>
        </w:rPr>
        <w:t>rhytmic</w:t>
      </w:r>
      <w:proofErr w:type="spellEnd"/>
      <w:r w:rsidR="13403E2A" w:rsidRPr="00302D74">
        <w:rPr>
          <w:rFonts w:ascii="Times New Roman" w:hAnsi="Times New Roman"/>
          <w:color w:val="000000" w:themeColor="text1"/>
        </w:rPr>
        <w:t xml:space="preserve">, </w:t>
      </w:r>
      <w:r w:rsidR="13403E2A" w:rsidRPr="00302D74">
        <w:rPr>
          <w:rFonts w:ascii="Times New Roman" w:hAnsi="Times New Roman"/>
          <w:color w:val="000000" w:themeColor="text1"/>
        </w:rPr>
        <w:t xml:space="preserve">harmonic, and melodic elements characteristic of </w:t>
      </w:r>
      <w:proofErr w:type="spellStart"/>
      <w:r w:rsidR="13403E2A" w:rsidRPr="00302D74">
        <w:rPr>
          <w:rFonts w:ascii="Times New Roman" w:hAnsi="Times New Roman"/>
          <w:color w:val="000000" w:themeColor="text1"/>
        </w:rPr>
        <w:t>Llanera</w:t>
      </w:r>
      <w:proofErr w:type="spellEnd"/>
      <w:r w:rsidR="13403E2A" w:rsidRPr="00302D74">
        <w:rPr>
          <w:rFonts w:ascii="Times New Roman" w:hAnsi="Times New Roman"/>
          <w:color w:val="000000" w:themeColor="text1"/>
        </w:rPr>
        <w:t xml:space="preserve"> music, while incorporating new textures and timbres. Theoretical and a</w:t>
      </w:r>
      <w:r w:rsidR="5B8DC8E1" w:rsidRPr="00302D74">
        <w:rPr>
          <w:rFonts w:ascii="Times New Roman" w:hAnsi="Times New Roman"/>
          <w:color w:val="000000" w:themeColor="text1"/>
        </w:rPr>
        <w:t>rtistic references include extended techniques for both electric and double bass, as well as</w:t>
      </w:r>
      <w:r w:rsidR="00C44988" w:rsidRPr="00302D74">
        <w:rPr>
          <w:rFonts w:ascii="Times New Roman" w:hAnsi="Times New Roman"/>
          <w:color w:val="000000" w:themeColor="text1"/>
        </w:rPr>
        <w:t xml:space="preserve"> </w:t>
      </w:r>
      <w:r w:rsidR="5B8DC8E1" w:rsidRPr="00302D74">
        <w:rPr>
          <w:rFonts w:ascii="Times New Roman" w:hAnsi="Times New Roman"/>
          <w:color w:val="000000" w:themeColor="text1"/>
        </w:rPr>
        <w:t>the author’s previous experience in the “Bajo el Caribe” project</w:t>
      </w:r>
      <w:r w:rsidR="58BBA75B" w:rsidRPr="00302D74">
        <w:rPr>
          <w:rFonts w:ascii="Times New Roman" w:hAnsi="Times New Roman"/>
          <w:color w:val="000000" w:themeColor="text1"/>
        </w:rPr>
        <w:t>. The outcome reflects an effort to broaden the expressive range of these instruments within the traditional Llanero context, fostering a dialogue between tradition and innovation.</w:t>
      </w:r>
    </w:p>
    <w:p w14:paraId="2D33BDDF" w14:textId="269BD7FF" w:rsidR="00D80F82" w:rsidRPr="00302D74" w:rsidRDefault="00D80F82" w:rsidP="00401F08">
      <w:pPr>
        <w:spacing w:line="480" w:lineRule="exact"/>
        <w:ind w:firstLine="720"/>
        <w:rPr>
          <w:rFonts w:ascii="Times New Roman" w:hAnsi="Times New Roman"/>
          <w:b/>
          <w:bCs/>
          <w:color w:val="000000" w:themeColor="text1"/>
        </w:rPr>
      </w:pPr>
    </w:p>
    <w:p w14:paraId="09E2B4B4" w14:textId="7AF0BAB5" w:rsidR="00D80F82" w:rsidRPr="00302D74" w:rsidRDefault="6DA00824" w:rsidP="00401F08">
      <w:pPr>
        <w:spacing w:line="480" w:lineRule="exact"/>
        <w:ind w:firstLine="720"/>
        <w:rPr>
          <w:rFonts w:ascii="Times New Roman" w:hAnsi="Times New Roman"/>
          <w:color w:val="000000" w:themeColor="text1"/>
        </w:rPr>
      </w:pPr>
      <w:r w:rsidRPr="00302D74">
        <w:rPr>
          <w:rFonts w:ascii="Times New Roman" w:hAnsi="Times New Roman"/>
          <w:b/>
          <w:bCs/>
          <w:color w:val="000000" w:themeColor="text1"/>
        </w:rPr>
        <w:t>Key</w:t>
      </w:r>
      <w:r w:rsidR="2B879F40" w:rsidRPr="00302D74">
        <w:rPr>
          <w:rFonts w:ascii="Times New Roman" w:hAnsi="Times New Roman"/>
          <w:b/>
          <w:bCs/>
          <w:color w:val="000000" w:themeColor="text1"/>
        </w:rPr>
        <w:t xml:space="preserve"> terms</w:t>
      </w:r>
      <w:r w:rsidRPr="00302D74">
        <w:rPr>
          <w:rFonts w:ascii="Times New Roman" w:hAnsi="Times New Roman"/>
          <w:b/>
          <w:bCs/>
          <w:color w:val="000000" w:themeColor="text1"/>
        </w:rPr>
        <w:t xml:space="preserve">: </w:t>
      </w:r>
      <w:r w:rsidR="403036DE" w:rsidRPr="00302D74">
        <w:rPr>
          <w:rFonts w:ascii="Times New Roman" w:hAnsi="Times New Roman"/>
          <w:color w:val="000000" w:themeColor="text1"/>
        </w:rPr>
        <w:t xml:space="preserve">Electric bass, double bass, </w:t>
      </w:r>
      <w:proofErr w:type="spellStart"/>
      <w:r w:rsidR="403036DE" w:rsidRPr="00302D74">
        <w:rPr>
          <w:rFonts w:ascii="Times New Roman" w:hAnsi="Times New Roman"/>
          <w:color w:val="000000" w:themeColor="text1"/>
        </w:rPr>
        <w:t>Llanera</w:t>
      </w:r>
      <w:proofErr w:type="spellEnd"/>
      <w:r w:rsidR="403036DE" w:rsidRPr="00302D74">
        <w:rPr>
          <w:rFonts w:ascii="Times New Roman" w:hAnsi="Times New Roman"/>
          <w:color w:val="000000" w:themeColor="text1"/>
        </w:rPr>
        <w:t xml:space="preserve"> music, extended techniques, sound experimentation.</w:t>
      </w:r>
    </w:p>
    <w:p w14:paraId="5E6258D6" w14:textId="47336554" w:rsidR="0E421520" w:rsidRPr="00302D74" w:rsidRDefault="0E421520" w:rsidP="00401F08">
      <w:pPr>
        <w:spacing w:line="480" w:lineRule="exact"/>
        <w:ind w:firstLine="720"/>
        <w:rPr>
          <w:rFonts w:ascii="Times New Roman" w:hAnsi="Times New Roman"/>
          <w:b/>
          <w:bCs/>
          <w:color w:val="000000" w:themeColor="text1"/>
        </w:rPr>
      </w:pPr>
    </w:p>
    <w:p w14:paraId="77C1762C" w14:textId="3C5BF87B" w:rsidR="0E421520" w:rsidRPr="00302D74" w:rsidRDefault="0E421520" w:rsidP="00401F08">
      <w:pPr>
        <w:spacing w:line="480" w:lineRule="exact"/>
        <w:ind w:firstLine="720"/>
        <w:rPr>
          <w:rFonts w:ascii="Times New Roman" w:hAnsi="Times New Roman"/>
          <w:b/>
          <w:bCs/>
          <w:color w:val="000000" w:themeColor="text1"/>
        </w:rPr>
      </w:pPr>
    </w:p>
    <w:p w14:paraId="72098FAC" w14:textId="718A7D7E" w:rsidR="66F192D6" w:rsidRPr="00302D74" w:rsidRDefault="66F192D6" w:rsidP="00401F08">
      <w:pPr>
        <w:spacing w:before="240" w:after="240" w:line="480" w:lineRule="exact"/>
        <w:ind w:firstLine="720"/>
        <w:rPr>
          <w:rFonts w:ascii="Times New Roman" w:hAnsi="Times New Roman"/>
          <w:color w:val="000000" w:themeColor="text1"/>
        </w:rPr>
      </w:pPr>
      <w:r w:rsidRPr="00302D74">
        <w:rPr>
          <w:rFonts w:ascii="Times New Roman" w:hAnsi="Times New Roman"/>
          <w:color w:val="000000" w:themeColor="text1"/>
        </w:rPr>
        <w:t xml:space="preserve">    </w:t>
      </w:r>
    </w:p>
    <w:p w14:paraId="4421F593" w14:textId="77777777" w:rsidR="00816A73" w:rsidRPr="00302D74" w:rsidRDefault="00816A73" w:rsidP="00401F08">
      <w:pPr>
        <w:spacing w:line="480" w:lineRule="exact"/>
        <w:ind w:firstLine="720"/>
        <w:rPr>
          <w:rFonts w:ascii="Times New Roman" w:hAnsi="Times New Roman"/>
          <w:b/>
          <w:color w:val="000000" w:themeColor="text1"/>
        </w:rPr>
        <w:sectPr w:rsidR="00816A73" w:rsidRPr="00302D74" w:rsidSect="00BC1094">
          <w:pgSz w:w="12240" w:h="15840"/>
          <w:pgMar w:top="1418" w:right="1418" w:bottom="1418" w:left="1418" w:header="709" w:footer="709" w:gutter="0"/>
          <w:pgNumType w:start="5"/>
          <w:cols w:num="2" w:space="708"/>
          <w:docGrid w:linePitch="360"/>
        </w:sectPr>
      </w:pPr>
    </w:p>
    <w:p w14:paraId="6A4A35E1" w14:textId="77777777" w:rsidR="00B9787B" w:rsidRPr="00302D74" w:rsidRDefault="00B9787B" w:rsidP="00401F08">
      <w:pPr>
        <w:spacing w:line="480" w:lineRule="exact"/>
        <w:ind w:firstLine="720"/>
        <w:rPr>
          <w:rFonts w:ascii="Times New Roman" w:hAnsi="Times New Roman"/>
          <w:b/>
          <w:color w:val="000000" w:themeColor="text1"/>
        </w:rPr>
      </w:pPr>
    </w:p>
    <w:p w14:paraId="32C94673" w14:textId="77777777" w:rsidR="00B9787B" w:rsidRPr="00302D74" w:rsidRDefault="00B9787B" w:rsidP="00401F08">
      <w:pPr>
        <w:spacing w:line="480" w:lineRule="exact"/>
        <w:ind w:firstLine="720"/>
        <w:rPr>
          <w:rFonts w:ascii="Times New Roman" w:hAnsi="Times New Roman"/>
          <w:b/>
          <w:color w:val="000000" w:themeColor="text1"/>
        </w:rPr>
      </w:pPr>
    </w:p>
    <w:p w14:paraId="1B204187" w14:textId="77777777" w:rsidR="00B9787B" w:rsidRPr="00302D74" w:rsidRDefault="00B9787B" w:rsidP="00401F08">
      <w:pPr>
        <w:spacing w:line="480" w:lineRule="exact"/>
        <w:ind w:firstLine="720"/>
        <w:rPr>
          <w:rFonts w:ascii="Times New Roman" w:hAnsi="Times New Roman"/>
          <w:b/>
          <w:color w:val="000000" w:themeColor="text1"/>
        </w:rPr>
      </w:pPr>
    </w:p>
    <w:p w14:paraId="7539B94C" w14:textId="77777777" w:rsidR="00B9787B" w:rsidRPr="00302D74" w:rsidRDefault="00B9787B" w:rsidP="00401F08">
      <w:pPr>
        <w:spacing w:line="480" w:lineRule="exact"/>
        <w:ind w:firstLine="720"/>
        <w:rPr>
          <w:rFonts w:ascii="Times New Roman" w:hAnsi="Times New Roman"/>
          <w:b/>
          <w:color w:val="000000" w:themeColor="text1"/>
        </w:rPr>
      </w:pPr>
    </w:p>
    <w:p w14:paraId="65197700" w14:textId="79DB6877" w:rsidR="00816A73" w:rsidRPr="00302D74" w:rsidRDefault="0566D0E7" w:rsidP="00401F08">
      <w:pPr>
        <w:keepNext/>
        <w:keepLines/>
        <w:spacing w:line="480" w:lineRule="exact"/>
        <w:ind w:left="284" w:firstLine="720"/>
        <w:contextualSpacing/>
        <w:outlineLvl w:val="0"/>
        <w:rPr>
          <w:rFonts w:ascii="Times New Roman" w:hAnsi="Times New Roman"/>
          <w:b/>
          <w:bCs/>
          <w:color w:val="000000" w:themeColor="text1"/>
          <w:lang w:val="es-CO"/>
        </w:rPr>
      </w:pPr>
      <w:r w:rsidRPr="00302D74">
        <w:rPr>
          <w:rFonts w:ascii="Times New Roman" w:hAnsi="Times New Roman"/>
          <w:b/>
          <w:bCs/>
          <w:color w:val="000000" w:themeColor="text1"/>
          <w:lang w:val="es-CO"/>
        </w:rPr>
        <w:lastRenderedPageBreak/>
        <w:t>INTRODUCCIÓN</w:t>
      </w:r>
    </w:p>
    <w:p w14:paraId="12523387" w14:textId="77777777" w:rsidR="00816A73" w:rsidRPr="00302D74" w:rsidRDefault="00816A73" w:rsidP="00401F08">
      <w:pPr>
        <w:keepNext/>
        <w:keepLines/>
        <w:spacing w:line="480" w:lineRule="exact"/>
        <w:ind w:left="284" w:firstLine="720"/>
        <w:contextualSpacing/>
        <w:outlineLvl w:val="0"/>
        <w:rPr>
          <w:rFonts w:ascii="Times New Roman" w:hAnsi="Times New Roman"/>
          <w:bCs/>
          <w:color w:val="000000" w:themeColor="text1"/>
          <w:lang w:val="es-CO"/>
        </w:rPr>
      </w:pPr>
    </w:p>
    <w:p w14:paraId="4185AD37" w14:textId="01B66A5C" w:rsidR="1F47D1B6" w:rsidRPr="00302D74" w:rsidRDefault="5A5DD967" w:rsidP="00401F08">
      <w:pPr>
        <w:spacing w:line="480" w:lineRule="exact"/>
        <w:ind w:firstLine="720"/>
        <w:contextualSpacing/>
        <w:rPr>
          <w:rFonts w:ascii="Times New Roman" w:hAnsi="Times New Roman"/>
          <w:color w:val="000000" w:themeColor="text1"/>
          <w:lang w:val="es-CO"/>
        </w:rPr>
      </w:pPr>
      <w:r w:rsidRPr="5A5DD967">
        <w:rPr>
          <w:rFonts w:ascii="Times New Roman" w:hAnsi="Times New Roman"/>
          <w:color w:val="000000" w:themeColor="text1"/>
          <w:lang w:val="es-CO"/>
        </w:rPr>
        <w:t>La música llanera como expresión cultural del Orinoco Colombiano, constituye un universo sonoro en el que convergen elementos melódicos, rítmicos y armónicos que configuran su identidad distintiva. En este contexto, el contrabajo y el bajo eléctrico han sido instrumentos relevantes dentro del conjunto llanero, principalmente en su función rítmico-armónica. El presente artículo, tiene como propósito dar cuenta del proceso de investigación creación llevado a cabo para la elaboración de tres piezas musicales fundamentadas en la música llanera, utilizando estos dos instrumentos desde una perspectiva experimental. Para ello, se recurre a técnicas extendidas y al concepto de instrumento preparado con el fin de destacar y transformar elementos característicos del repertorio tradicional.</w:t>
      </w:r>
    </w:p>
    <w:p w14:paraId="4C8AF002" w14:textId="540648CB" w:rsidR="7CB32676" w:rsidRPr="00302D74" w:rsidRDefault="5A5DD967" w:rsidP="00401F08">
      <w:pPr>
        <w:spacing w:line="480" w:lineRule="exact"/>
        <w:ind w:firstLine="720"/>
        <w:contextualSpacing/>
        <w:rPr>
          <w:rFonts w:ascii="Times New Roman" w:eastAsia="Calibri" w:hAnsi="Times New Roman"/>
          <w:color w:val="000000" w:themeColor="text1"/>
          <w:lang w:val="es-CO"/>
        </w:rPr>
      </w:pPr>
      <w:r w:rsidRPr="5A5DD967">
        <w:rPr>
          <w:rFonts w:ascii="Times New Roman" w:hAnsi="Times New Roman"/>
          <w:color w:val="000000" w:themeColor="text1"/>
          <w:lang w:val="es-CO"/>
        </w:rPr>
        <w:t>La pregunta orientadora de este proceso creativo plantea: ¿cómo puede el uso del contrabajo y del bajo eléctrico constituirse en un puente entre la tradición de la música llanera y las prácticas contemporáneas de creación sonora? A partir de esta inquietud, se abren posibilidades hacia un universo de sonoridades emergentes derivadas de la experimentación como motor del proceso compositivo.</w:t>
      </w:r>
    </w:p>
    <w:p w14:paraId="53516398" w14:textId="0EA90111" w:rsidR="0814DBDF" w:rsidRPr="00302D74" w:rsidRDefault="4DBE5BFA" w:rsidP="00401F08">
      <w:pPr>
        <w:spacing w:line="480" w:lineRule="exact"/>
        <w:ind w:firstLine="720"/>
        <w:contextualSpacing/>
        <w:rPr>
          <w:rFonts w:ascii="Times New Roman" w:eastAsia="Calibri" w:hAnsi="Times New Roman"/>
          <w:color w:val="000000" w:themeColor="text1"/>
          <w:lang w:val="es-CO"/>
        </w:rPr>
      </w:pPr>
      <w:r w:rsidRPr="4DBE5BFA">
        <w:rPr>
          <w:rFonts w:ascii="Times New Roman" w:hAnsi="Times New Roman"/>
          <w:color w:val="000000" w:themeColor="text1"/>
          <w:lang w:val="es-CO"/>
        </w:rPr>
        <w:t>Si bien la música llanera se reconoce por una tímbrica específica asociada a un conjunto instrumental tradicional, no está exenta de relecturas y transformaciones desde las prácticas artísticas contemporáneas. Esto posibilita un ejercicio de innovación sonora centrado en el contrabajo y el bajo eléctrico de seis cuerdas (cuya inclusión responde a la intención de aprovechar la amplitud frecuencial), instrumentos que, aunque ya hacen parte de ciertos formatos llaneros, han sido escasamente explorados desde enfoques experimentales en este contexto.</w:t>
      </w:r>
    </w:p>
    <w:p w14:paraId="7B95EF07" w14:textId="531813BB" w:rsidR="71C2680A" w:rsidRPr="00302D74" w:rsidRDefault="702C42E6" w:rsidP="00401F08">
      <w:pPr>
        <w:spacing w:line="480" w:lineRule="exact"/>
        <w:ind w:firstLine="720"/>
        <w:contextualSpacing/>
        <w:rPr>
          <w:rFonts w:ascii="Times New Roman" w:eastAsia="Calibri" w:hAnsi="Times New Roman"/>
          <w:color w:val="000000" w:themeColor="text1"/>
          <w:lang w:val="es-CO"/>
        </w:rPr>
      </w:pPr>
      <w:r w:rsidRPr="05760B19">
        <w:rPr>
          <w:rFonts w:ascii="Times New Roman" w:hAnsi="Times New Roman"/>
          <w:color w:val="000000" w:themeColor="text1"/>
          <w:lang w:val="es-CO"/>
        </w:rPr>
        <w:t xml:space="preserve">En el </w:t>
      </w:r>
      <w:r w:rsidR="2092D43A" w:rsidRPr="05760B19">
        <w:rPr>
          <w:rFonts w:ascii="Times New Roman" w:hAnsi="Times New Roman"/>
          <w:color w:val="000000" w:themeColor="text1"/>
          <w:lang w:val="es-CO"/>
        </w:rPr>
        <w:t>ámbito académico y artístico existen múltiples aproximaciones que abordan la resignificación del lenguaje musical tradicional. Figuras como Edmar Castañeda, Carlos “Cuco” Rojas y Germán Darío Pérez han contribuido de manera significativa a la evolución técnica y estilística de instrumentos tradicionales de la región</w:t>
      </w:r>
      <w:r w:rsidR="03D1B251" w:rsidRPr="05760B19">
        <w:rPr>
          <w:rFonts w:ascii="Times New Roman" w:hAnsi="Times New Roman"/>
          <w:color w:val="000000" w:themeColor="text1"/>
          <w:lang w:val="es-CO"/>
        </w:rPr>
        <w:t xml:space="preserve"> desde el campo de la interpretación musical</w:t>
      </w:r>
      <w:r w:rsidR="2092D43A" w:rsidRPr="05760B19">
        <w:rPr>
          <w:rFonts w:ascii="Times New Roman" w:hAnsi="Times New Roman"/>
          <w:color w:val="000000" w:themeColor="text1"/>
          <w:lang w:val="es-CO"/>
        </w:rPr>
        <w:t xml:space="preserve">, </w:t>
      </w:r>
      <w:r w:rsidR="2092D43A" w:rsidRPr="05760B19">
        <w:rPr>
          <w:rFonts w:ascii="Times New Roman" w:hAnsi="Times New Roman"/>
          <w:color w:val="000000" w:themeColor="text1"/>
          <w:lang w:val="es-CO"/>
        </w:rPr>
        <w:lastRenderedPageBreak/>
        <w:t xml:space="preserve">llevándolos </w:t>
      </w:r>
      <w:r w:rsidR="293683F6" w:rsidRPr="05760B19">
        <w:rPr>
          <w:rFonts w:ascii="Times New Roman" w:hAnsi="Times New Roman"/>
          <w:color w:val="000000" w:themeColor="text1"/>
          <w:lang w:val="es-CO"/>
        </w:rPr>
        <w:t xml:space="preserve">incluso </w:t>
      </w:r>
      <w:r w:rsidR="2092D43A" w:rsidRPr="05760B19">
        <w:rPr>
          <w:rFonts w:ascii="Times New Roman" w:hAnsi="Times New Roman"/>
          <w:color w:val="000000" w:themeColor="text1"/>
          <w:lang w:val="es-CO"/>
        </w:rPr>
        <w:t>a escenarios internacionales. De igual forma, intérpretes como Jaco Pastorius y Michael Manring han ampliado los horizontes expresivos del bajo eléctrico, aunque no en el contexto llanero. Esta ausencia en la literatura y en la práctica musical abre una ruta de creación que este proyecto busca explorar y consolidar.</w:t>
      </w:r>
    </w:p>
    <w:p w14:paraId="5E93AA38" w14:textId="59E6FBDD" w:rsidR="10456B7C" w:rsidRPr="00302D74" w:rsidRDefault="10456B7C" w:rsidP="00401F08">
      <w:pPr>
        <w:spacing w:line="480" w:lineRule="exact"/>
        <w:ind w:firstLine="720"/>
        <w:contextualSpacing/>
        <w:rPr>
          <w:rFonts w:ascii="Times New Roman" w:eastAsia="Calibri" w:hAnsi="Times New Roman"/>
          <w:color w:val="000000" w:themeColor="text1"/>
          <w:lang w:val="es-CO"/>
        </w:rPr>
      </w:pPr>
      <w:r w:rsidRPr="00302D74">
        <w:rPr>
          <w:rFonts w:ascii="Times New Roman" w:hAnsi="Times New Roman"/>
          <w:color w:val="000000" w:themeColor="text1"/>
          <w:lang w:val="es-CO"/>
        </w:rPr>
        <w:t>L</w:t>
      </w:r>
      <w:r w:rsidR="5B244338" w:rsidRPr="00302D74">
        <w:rPr>
          <w:rFonts w:ascii="Times New Roman" w:hAnsi="Times New Roman"/>
          <w:color w:val="000000" w:themeColor="text1"/>
          <w:lang w:val="es-CO"/>
        </w:rPr>
        <w:t xml:space="preserve">a </w:t>
      </w:r>
      <w:r w:rsidR="3A59C172" w:rsidRPr="00302D74">
        <w:rPr>
          <w:rFonts w:ascii="Times New Roman" w:hAnsi="Times New Roman"/>
          <w:color w:val="000000" w:themeColor="text1"/>
          <w:lang w:val="es-CO"/>
        </w:rPr>
        <w:t xml:space="preserve">motivación que da origen a esta investigación radica en la carencia de propuestas sistemáticas que amplíen la paleta tímbrica de la música llanera mediante técnicas extendidas y el uso de objetos externos en la preparación </w:t>
      </w:r>
      <w:r w:rsidR="00C21372" w:rsidRPr="00302D74">
        <w:rPr>
          <w:rFonts w:ascii="Times New Roman" w:hAnsi="Times New Roman"/>
          <w:color w:val="000000" w:themeColor="text1"/>
          <w:lang w:val="es-CO"/>
        </w:rPr>
        <w:t>del instrumento</w:t>
      </w:r>
      <w:r w:rsidR="3A59C172" w:rsidRPr="00302D74">
        <w:rPr>
          <w:rFonts w:ascii="Times New Roman" w:hAnsi="Times New Roman"/>
          <w:color w:val="000000" w:themeColor="text1"/>
          <w:lang w:val="es-CO"/>
        </w:rPr>
        <w:t>. El rol tradicional de estos instrumentos ha permanecido limitado a funciones de acompañamiento. Por tanto, repensar su función como fuentes generadoras de nuevas texturas y colores acústicos permite enriquecer su aporte al conjunto sonoro.</w:t>
      </w:r>
    </w:p>
    <w:p w14:paraId="66B1E9B3" w14:textId="010E3770" w:rsidR="14FBED16" w:rsidRPr="00302D74" w:rsidRDefault="5B2F0CDF" w:rsidP="00401F08">
      <w:pPr>
        <w:spacing w:line="480" w:lineRule="exact"/>
        <w:ind w:firstLine="720"/>
        <w:contextualSpacing/>
        <w:rPr>
          <w:rFonts w:ascii="Times New Roman" w:hAnsi="Times New Roman"/>
          <w:color w:val="000000" w:themeColor="text1"/>
          <w:lang w:val="es-CO"/>
        </w:rPr>
      </w:pPr>
      <w:r w:rsidRPr="0F689C7F">
        <w:rPr>
          <w:rFonts w:ascii="Times New Roman" w:hAnsi="Times New Roman"/>
          <w:color w:val="000000" w:themeColor="text1"/>
          <w:lang w:val="es-CO"/>
        </w:rPr>
        <w:t>El proceso de investigación creación se estructuró en tres fases: una primera etapa documental y analítica en la que se revisan antecedentes musicales y técnicos tanto del repertorio llanero como de prácticas de experimentación sonora; una segunda fase de carácter experimental y cualitativo en la que se exploran técnicas tradicionales y extendidas (como slap</w:t>
      </w:r>
      <w:r w:rsidR="538038EB" w:rsidRPr="0F689C7F">
        <w:rPr>
          <w:rFonts w:ascii="Times New Roman" w:hAnsi="Times New Roman"/>
          <w:color w:val="000000" w:themeColor="text1"/>
          <w:lang w:val="es-CO"/>
        </w:rPr>
        <w:t>,</w:t>
      </w:r>
      <w:r w:rsidRPr="0F689C7F">
        <w:rPr>
          <w:rFonts w:ascii="Times New Roman" w:hAnsi="Times New Roman"/>
          <w:color w:val="000000" w:themeColor="text1"/>
          <w:lang w:val="es-CO"/>
        </w:rPr>
        <w:t xml:space="preserve"> tapping</w:t>
      </w:r>
      <w:r w:rsidR="6CB9CB0E" w:rsidRPr="0F689C7F">
        <w:rPr>
          <w:rFonts w:ascii="Times New Roman" w:hAnsi="Times New Roman"/>
          <w:color w:val="000000" w:themeColor="text1"/>
          <w:lang w:val="es-CO"/>
        </w:rPr>
        <w:t xml:space="preserve">, palm mute, armónicos artificiales </w:t>
      </w:r>
      <w:r w:rsidRPr="0F689C7F">
        <w:rPr>
          <w:rFonts w:ascii="Times New Roman" w:hAnsi="Times New Roman"/>
          <w:color w:val="000000" w:themeColor="text1"/>
          <w:lang w:val="es-CO"/>
        </w:rPr>
        <w:t>en el bajo eléctrico y el pizzicato</w:t>
      </w:r>
      <w:r w:rsidR="4DC1AF39" w:rsidRPr="0F689C7F">
        <w:rPr>
          <w:rFonts w:ascii="Times New Roman" w:hAnsi="Times New Roman"/>
          <w:color w:val="000000" w:themeColor="text1"/>
          <w:lang w:val="es-CO"/>
        </w:rPr>
        <w:t xml:space="preserve">, col legno, entre otras </w:t>
      </w:r>
      <w:r w:rsidRPr="0F689C7F">
        <w:rPr>
          <w:rFonts w:ascii="Times New Roman" w:hAnsi="Times New Roman"/>
          <w:color w:val="000000" w:themeColor="text1"/>
          <w:lang w:val="es-CO"/>
        </w:rPr>
        <w:t xml:space="preserve">en el contrabajo) y no convencionales mediante el uso de </w:t>
      </w:r>
      <w:r w:rsidR="4B2B42B3" w:rsidRPr="0F689C7F">
        <w:rPr>
          <w:rFonts w:ascii="Times New Roman" w:hAnsi="Times New Roman"/>
          <w:color w:val="000000" w:themeColor="text1"/>
          <w:lang w:val="es-CO"/>
        </w:rPr>
        <w:t xml:space="preserve">distintos </w:t>
      </w:r>
      <w:r w:rsidRPr="0F689C7F">
        <w:rPr>
          <w:rFonts w:ascii="Times New Roman" w:hAnsi="Times New Roman"/>
          <w:color w:val="000000" w:themeColor="text1"/>
          <w:lang w:val="es-CO"/>
        </w:rPr>
        <w:t>objetos</w:t>
      </w:r>
      <w:r w:rsidR="0FC642B5" w:rsidRPr="0F689C7F">
        <w:rPr>
          <w:rFonts w:ascii="Times New Roman" w:hAnsi="Times New Roman"/>
          <w:color w:val="000000" w:themeColor="text1"/>
          <w:lang w:val="es-CO"/>
        </w:rPr>
        <w:t xml:space="preserve"> externos a los instrumentos</w:t>
      </w:r>
      <w:r w:rsidRPr="0F689C7F">
        <w:rPr>
          <w:rFonts w:ascii="Times New Roman" w:hAnsi="Times New Roman"/>
          <w:color w:val="000000" w:themeColor="text1"/>
          <w:lang w:val="es-CO"/>
        </w:rPr>
        <w:t>; y finalmente, una fase creativa y compositiva en la que se diseñan y producen tres arreglos musicales, incorporando los hallazgos tímbricos obtenidos.</w:t>
      </w:r>
    </w:p>
    <w:p w14:paraId="3763C831" w14:textId="47BE6B8C" w:rsidR="7C669055" w:rsidRDefault="7C669055" w:rsidP="083A03C5">
      <w:pPr>
        <w:spacing w:line="480" w:lineRule="exact"/>
        <w:ind w:firstLine="720"/>
        <w:contextualSpacing/>
        <w:rPr>
          <w:rFonts w:ascii="Times New Roman" w:hAnsi="Times New Roman"/>
          <w:color w:val="000000" w:themeColor="text1"/>
          <w:lang w:val="es-CO"/>
        </w:rPr>
      </w:pPr>
      <w:r w:rsidRPr="083A03C5">
        <w:rPr>
          <w:rFonts w:ascii="Times New Roman" w:hAnsi="Times New Roman"/>
          <w:color w:val="000000" w:themeColor="text1"/>
          <w:lang w:val="es-CO"/>
        </w:rPr>
        <w:t>La selección de los ritmos correspondientes a los arreglos</w:t>
      </w:r>
      <w:r w:rsidR="0EC3344C" w:rsidRPr="083A03C5">
        <w:rPr>
          <w:rFonts w:ascii="Times New Roman" w:hAnsi="Times New Roman"/>
          <w:color w:val="000000" w:themeColor="text1"/>
          <w:lang w:val="es-CO"/>
        </w:rPr>
        <w:t xml:space="preserve"> parti</w:t>
      </w:r>
      <w:r w:rsidR="63279031" w:rsidRPr="083A03C5">
        <w:rPr>
          <w:rFonts w:ascii="Times New Roman" w:hAnsi="Times New Roman"/>
          <w:color w:val="000000" w:themeColor="text1"/>
          <w:lang w:val="es-CO"/>
        </w:rPr>
        <w:t>ó</w:t>
      </w:r>
      <w:r w:rsidR="0EC3344C" w:rsidRPr="083A03C5">
        <w:rPr>
          <w:rFonts w:ascii="Times New Roman" w:hAnsi="Times New Roman"/>
          <w:color w:val="000000" w:themeColor="text1"/>
          <w:lang w:val="es-CO"/>
        </w:rPr>
        <w:t xml:space="preserve"> de un acercamiento y un gusto personal</w:t>
      </w:r>
      <w:r w:rsidR="75BAE947" w:rsidRPr="083A03C5">
        <w:rPr>
          <w:rFonts w:ascii="Times New Roman" w:hAnsi="Times New Roman"/>
          <w:color w:val="000000" w:themeColor="text1"/>
          <w:lang w:val="es-CO"/>
        </w:rPr>
        <w:t xml:space="preserve"> por el golpe llanero, el cual constituye una categorización rítmica de l</w:t>
      </w:r>
      <w:r w:rsidR="5B1B60E5" w:rsidRPr="083A03C5">
        <w:rPr>
          <w:rFonts w:ascii="Times New Roman" w:hAnsi="Times New Roman"/>
          <w:color w:val="000000" w:themeColor="text1"/>
          <w:lang w:val="es-CO"/>
        </w:rPr>
        <w:t>a</w:t>
      </w:r>
      <w:r w:rsidR="75BAE947" w:rsidRPr="083A03C5">
        <w:rPr>
          <w:rFonts w:ascii="Times New Roman" w:hAnsi="Times New Roman"/>
          <w:color w:val="000000" w:themeColor="text1"/>
          <w:lang w:val="es-CO"/>
        </w:rPr>
        <w:t xml:space="preserve"> cual hace</w:t>
      </w:r>
      <w:r w:rsidR="496C73B5" w:rsidRPr="083A03C5">
        <w:rPr>
          <w:rFonts w:ascii="Times New Roman" w:hAnsi="Times New Roman"/>
          <w:color w:val="000000" w:themeColor="text1"/>
          <w:lang w:val="es-CO"/>
        </w:rPr>
        <w:t>n</w:t>
      </w:r>
      <w:r w:rsidR="75BAE947" w:rsidRPr="083A03C5">
        <w:rPr>
          <w:rFonts w:ascii="Times New Roman" w:hAnsi="Times New Roman"/>
          <w:color w:val="000000" w:themeColor="text1"/>
          <w:lang w:val="es-CO"/>
        </w:rPr>
        <w:t xml:space="preserve"> parte </w:t>
      </w:r>
      <w:r w:rsidR="371175DB" w:rsidRPr="083A03C5">
        <w:rPr>
          <w:rFonts w:ascii="Times New Roman" w:hAnsi="Times New Roman"/>
          <w:color w:val="000000" w:themeColor="text1"/>
          <w:lang w:val="es-CO"/>
        </w:rPr>
        <w:t>el</w:t>
      </w:r>
      <w:r w:rsidR="40A296C7" w:rsidRPr="083A03C5">
        <w:rPr>
          <w:rFonts w:ascii="Times New Roman" w:hAnsi="Times New Roman"/>
          <w:color w:val="000000" w:themeColor="text1"/>
          <w:lang w:val="es-CO"/>
        </w:rPr>
        <w:t xml:space="preserve"> seis por derecho y el pajarillo</w:t>
      </w:r>
      <w:r w:rsidR="0EC3344C" w:rsidRPr="083A03C5">
        <w:rPr>
          <w:rFonts w:ascii="Times New Roman" w:hAnsi="Times New Roman"/>
          <w:i/>
          <w:iCs/>
          <w:color w:val="000000" w:themeColor="text1"/>
          <w:lang w:val="es-CO"/>
        </w:rPr>
        <w:t xml:space="preserve">. </w:t>
      </w:r>
      <w:r w:rsidR="25CD2151" w:rsidRPr="083A03C5">
        <w:rPr>
          <w:rFonts w:ascii="Times New Roman" w:hAnsi="Times New Roman"/>
          <w:color w:val="000000" w:themeColor="text1"/>
          <w:lang w:val="es-CO"/>
        </w:rPr>
        <w:t xml:space="preserve">Una de las principales características que </w:t>
      </w:r>
      <w:r w:rsidR="17CF4C34" w:rsidRPr="083A03C5">
        <w:rPr>
          <w:rFonts w:ascii="Times New Roman" w:hAnsi="Times New Roman"/>
          <w:color w:val="000000" w:themeColor="text1"/>
          <w:lang w:val="es-CO"/>
        </w:rPr>
        <w:t>me acerca a estos ritmos es el carácter virtuoso que contienen</w:t>
      </w:r>
      <w:r w:rsidR="1E4CC680" w:rsidRPr="083A03C5">
        <w:rPr>
          <w:rFonts w:ascii="Times New Roman" w:hAnsi="Times New Roman"/>
          <w:color w:val="000000" w:themeColor="text1"/>
          <w:lang w:val="es-CO"/>
        </w:rPr>
        <w:t xml:space="preserve">, el cual se manifiesta incluso </w:t>
      </w:r>
      <w:r w:rsidR="17CF4C34" w:rsidRPr="083A03C5">
        <w:rPr>
          <w:rFonts w:ascii="Times New Roman" w:hAnsi="Times New Roman"/>
          <w:color w:val="000000" w:themeColor="text1"/>
          <w:lang w:val="es-CO"/>
        </w:rPr>
        <w:t xml:space="preserve">desde la velocidad que </w:t>
      </w:r>
      <w:r w:rsidR="634C05D2" w:rsidRPr="083A03C5">
        <w:rPr>
          <w:rFonts w:ascii="Times New Roman" w:hAnsi="Times New Roman"/>
          <w:color w:val="000000" w:themeColor="text1"/>
          <w:lang w:val="es-CO"/>
        </w:rPr>
        <w:t>implican</w:t>
      </w:r>
      <w:r w:rsidR="17CF4C34" w:rsidRPr="083A03C5">
        <w:rPr>
          <w:rFonts w:ascii="Times New Roman" w:hAnsi="Times New Roman"/>
          <w:color w:val="000000" w:themeColor="text1"/>
          <w:lang w:val="es-CO"/>
        </w:rPr>
        <w:t>.</w:t>
      </w:r>
    </w:p>
    <w:p w14:paraId="71E212A0" w14:textId="6ACFE15E" w:rsidR="6BF7E073" w:rsidRDefault="6BF7E073" w:rsidP="083A03C5">
      <w:pPr>
        <w:spacing w:line="480" w:lineRule="exact"/>
        <w:ind w:firstLine="720"/>
        <w:contextualSpacing/>
        <w:rPr>
          <w:rFonts w:ascii="Times New Roman" w:hAnsi="Times New Roman"/>
          <w:color w:val="000000" w:themeColor="text1"/>
          <w:lang w:val="es-CO"/>
        </w:rPr>
      </w:pPr>
      <w:r w:rsidRPr="083A03C5">
        <w:rPr>
          <w:rFonts w:ascii="Times New Roman" w:hAnsi="Times New Roman"/>
          <w:color w:val="000000" w:themeColor="text1"/>
          <w:lang w:val="es-CO"/>
        </w:rPr>
        <w:t xml:space="preserve">Por otra </w:t>
      </w:r>
      <w:r w:rsidR="5AD48FD2" w:rsidRPr="083A03C5">
        <w:rPr>
          <w:rFonts w:ascii="Times New Roman" w:hAnsi="Times New Roman"/>
          <w:color w:val="000000" w:themeColor="text1"/>
          <w:lang w:val="es-CO"/>
        </w:rPr>
        <w:t>parte,</w:t>
      </w:r>
      <w:r w:rsidRPr="083A03C5">
        <w:rPr>
          <w:rFonts w:ascii="Times New Roman" w:hAnsi="Times New Roman"/>
          <w:color w:val="000000" w:themeColor="text1"/>
          <w:lang w:val="es-CO"/>
        </w:rPr>
        <w:t xml:space="preserve"> el</w:t>
      </w:r>
      <w:r w:rsidR="5B65EF71" w:rsidRPr="083A03C5">
        <w:rPr>
          <w:rFonts w:ascii="Times New Roman" w:hAnsi="Times New Roman"/>
          <w:color w:val="000000" w:themeColor="text1"/>
          <w:lang w:val="es-CO"/>
        </w:rPr>
        <w:t xml:space="preserve"> pasaje llanero</w:t>
      </w:r>
      <w:r w:rsidRPr="083A03C5">
        <w:rPr>
          <w:rFonts w:ascii="Times New Roman" w:hAnsi="Times New Roman"/>
          <w:i/>
          <w:iCs/>
          <w:color w:val="000000" w:themeColor="text1"/>
          <w:lang w:val="es-CO"/>
        </w:rPr>
        <w:t xml:space="preserve">, </w:t>
      </w:r>
      <w:r w:rsidRPr="083A03C5">
        <w:rPr>
          <w:rFonts w:ascii="Times New Roman" w:hAnsi="Times New Roman"/>
          <w:color w:val="000000" w:themeColor="text1"/>
          <w:lang w:val="es-CO"/>
        </w:rPr>
        <w:t xml:space="preserve">constituye un contraste </w:t>
      </w:r>
      <w:r w:rsidR="3990A4AC" w:rsidRPr="083A03C5">
        <w:rPr>
          <w:rFonts w:ascii="Times New Roman" w:hAnsi="Times New Roman"/>
          <w:color w:val="000000" w:themeColor="text1"/>
          <w:lang w:val="es-CO"/>
        </w:rPr>
        <w:t>dentro</w:t>
      </w:r>
      <w:r w:rsidRPr="083A03C5">
        <w:rPr>
          <w:rFonts w:ascii="Times New Roman" w:hAnsi="Times New Roman"/>
          <w:color w:val="000000" w:themeColor="text1"/>
          <w:lang w:val="es-CO"/>
        </w:rPr>
        <w:t xml:space="preserve"> </w:t>
      </w:r>
      <w:r w:rsidR="3990A4AC" w:rsidRPr="083A03C5">
        <w:rPr>
          <w:rFonts w:ascii="Times New Roman" w:hAnsi="Times New Roman"/>
          <w:color w:val="000000" w:themeColor="text1"/>
          <w:lang w:val="es-CO"/>
        </w:rPr>
        <w:t xml:space="preserve">de </w:t>
      </w:r>
      <w:r w:rsidRPr="083A03C5">
        <w:rPr>
          <w:rFonts w:ascii="Times New Roman" w:hAnsi="Times New Roman"/>
          <w:color w:val="000000" w:themeColor="text1"/>
          <w:lang w:val="es-CO"/>
        </w:rPr>
        <w:t>la selección de ritmos en tanto se trata de un ritmo un poco más lento.</w:t>
      </w:r>
      <w:r w:rsidR="3E42305B" w:rsidRPr="083A03C5">
        <w:rPr>
          <w:rFonts w:ascii="Times New Roman" w:hAnsi="Times New Roman"/>
          <w:color w:val="000000" w:themeColor="text1"/>
          <w:lang w:val="es-CO"/>
        </w:rPr>
        <w:t xml:space="preserve"> De igual forma, como parte de dicho contraste, se </w:t>
      </w:r>
      <w:r w:rsidR="5F434FEA" w:rsidRPr="083A03C5">
        <w:rPr>
          <w:rFonts w:ascii="Times New Roman" w:hAnsi="Times New Roman"/>
          <w:color w:val="000000" w:themeColor="text1"/>
          <w:lang w:val="es-CO"/>
        </w:rPr>
        <w:t>eligi</w:t>
      </w:r>
      <w:r w:rsidR="3E42305B" w:rsidRPr="083A03C5">
        <w:rPr>
          <w:rFonts w:ascii="Times New Roman" w:hAnsi="Times New Roman"/>
          <w:color w:val="000000" w:themeColor="text1"/>
          <w:lang w:val="es-CO"/>
        </w:rPr>
        <w:t>ó una obra que fuera vocal</w:t>
      </w:r>
      <w:r w:rsidR="63F796A5" w:rsidRPr="083A03C5">
        <w:rPr>
          <w:rFonts w:ascii="Times New Roman" w:hAnsi="Times New Roman"/>
          <w:color w:val="000000" w:themeColor="text1"/>
          <w:lang w:val="es-CO"/>
        </w:rPr>
        <w:t>, incorporando así otro elemento distintivo de</w:t>
      </w:r>
      <w:r w:rsidR="58C2C6F7" w:rsidRPr="083A03C5">
        <w:rPr>
          <w:rFonts w:ascii="Times New Roman" w:hAnsi="Times New Roman"/>
          <w:color w:val="000000" w:themeColor="text1"/>
          <w:lang w:val="es-CO"/>
        </w:rPr>
        <w:t xml:space="preserve"> la música llanera.</w:t>
      </w:r>
    </w:p>
    <w:p w14:paraId="1004EF1C" w14:textId="09BD3034" w:rsidR="6DA06D00" w:rsidRPr="00302D74" w:rsidRDefault="6DA06D00" w:rsidP="00401F08">
      <w:pPr>
        <w:spacing w:line="480" w:lineRule="exact"/>
        <w:ind w:firstLine="720"/>
        <w:contextualSpacing/>
        <w:rPr>
          <w:rFonts w:ascii="Times New Roman" w:hAnsi="Times New Roman"/>
          <w:color w:val="000000" w:themeColor="text1"/>
          <w:lang w:val="es-CO"/>
        </w:rPr>
      </w:pPr>
      <w:r w:rsidRPr="0F689C7F">
        <w:rPr>
          <w:rFonts w:ascii="Times New Roman" w:hAnsi="Times New Roman"/>
          <w:color w:val="000000" w:themeColor="text1"/>
          <w:lang w:val="es-CO"/>
        </w:rPr>
        <w:lastRenderedPageBreak/>
        <w:t>En su conjunto</w:t>
      </w:r>
      <w:r w:rsidR="2C1D73AB" w:rsidRPr="0F689C7F">
        <w:rPr>
          <w:rFonts w:ascii="Times New Roman" w:hAnsi="Times New Roman"/>
          <w:color w:val="000000" w:themeColor="text1"/>
          <w:lang w:val="es-CO"/>
        </w:rPr>
        <w:t>, este artículo propone un diálogo entre tradición e innovación, abordado desde una perspectiva académica, creativa y sensible a las múltiples posibilidades expresivas de la música llanera contemporánea.</w:t>
      </w:r>
    </w:p>
    <w:p w14:paraId="53632EAF" w14:textId="0977F330" w:rsidR="2DC82741" w:rsidRPr="00302D74" w:rsidRDefault="2DC82741" w:rsidP="00401F08">
      <w:pPr>
        <w:spacing w:line="480" w:lineRule="exact"/>
        <w:ind w:firstLine="720"/>
        <w:contextualSpacing/>
        <w:rPr>
          <w:rFonts w:ascii="Times New Roman" w:eastAsia="Calibri" w:hAnsi="Times New Roman"/>
          <w:color w:val="000000" w:themeColor="text1"/>
          <w:lang w:val="es-CO"/>
        </w:rPr>
      </w:pPr>
    </w:p>
    <w:p w14:paraId="13541DE6" w14:textId="77777777" w:rsidR="008E6765" w:rsidRPr="00302D74" w:rsidRDefault="6FD49FC8" w:rsidP="00401F08">
      <w:pPr>
        <w:spacing w:line="480" w:lineRule="exact"/>
        <w:ind w:firstLine="720"/>
        <w:contextualSpacing/>
        <w:rPr>
          <w:rFonts w:ascii="Times New Roman" w:eastAsia="Calibri" w:hAnsi="Times New Roman"/>
          <w:b/>
          <w:bCs/>
          <w:color w:val="000000" w:themeColor="text1"/>
          <w:lang w:val="es-CO"/>
        </w:rPr>
      </w:pPr>
      <w:r w:rsidRPr="00302D74">
        <w:rPr>
          <w:rFonts w:ascii="Times New Roman" w:hAnsi="Times New Roman"/>
          <w:b/>
          <w:bCs/>
          <w:color w:val="000000" w:themeColor="text1"/>
          <w:lang w:val="es-CO"/>
        </w:rPr>
        <w:t xml:space="preserve">REFERENTES TEÓRICOS Y ARTÍSTICOS </w:t>
      </w:r>
    </w:p>
    <w:p w14:paraId="788F6928" w14:textId="77777777" w:rsidR="008E6765" w:rsidRPr="00302D74" w:rsidRDefault="008E6765" w:rsidP="00401F08">
      <w:pPr>
        <w:spacing w:line="480" w:lineRule="exact"/>
        <w:ind w:firstLine="720"/>
        <w:contextualSpacing/>
        <w:rPr>
          <w:rFonts w:ascii="Times New Roman" w:eastAsia="Calibri" w:hAnsi="Times New Roman"/>
          <w:iCs/>
          <w:color w:val="000000" w:themeColor="text1"/>
          <w:lang w:val="es-CO"/>
        </w:rPr>
      </w:pPr>
    </w:p>
    <w:p w14:paraId="06A99A99" w14:textId="695A4DEC" w:rsidR="008E6765" w:rsidRPr="00302D74" w:rsidRDefault="023FAC28" w:rsidP="05760B19">
      <w:pPr>
        <w:spacing w:line="480" w:lineRule="exact"/>
        <w:ind w:firstLine="720"/>
        <w:contextualSpacing/>
        <w:rPr>
          <w:rFonts w:ascii="Times New Roman" w:hAnsi="Times New Roman"/>
          <w:color w:val="000000" w:themeColor="text1"/>
          <w:lang w:val="es-CO"/>
        </w:rPr>
      </w:pPr>
      <w:r w:rsidRPr="05760B19">
        <w:rPr>
          <w:rFonts w:ascii="Times New Roman" w:hAnsi="Times New Roman"/>
          <w:color w:val="000000" w:themeColor="text1"/>
          <w:lang w:val="es-CO"/>
        </w:rPr>
        <w:t xml:space="preserve">Los referentes </w:t>
      </w:r>
      <w:r w:rsidR="20813CDC" w:rsidRPr="05760B19">
        <w:rPr>
          <w:rFonts w:ascii="Times New Roman" w:hAnsi="Times New Roman"/>
          <w:color w:val="000000" w:themeColor="text1"/>
          <w:lang w:val="es-CO"/>
        </w:rPr>
        <w:t xml:space="preserve">abordados </w:t>
      </w:r>
      <w:r w:rsidR="0B5A85A2" w:rsidRPr="05760B19">
        <w:rPr>
          <w:rFonts w:ascii="Times New Roman" w:hAnsi="Times New Roman"/>
          <w:color w:val="000000" w:themeColor="text1"/>
          <w:lang w:val="es-CO"/>
        </w:rPr>
        <w:t xml:space="preserve">en esta sección constituyen el sustento conceptual y creativo de la propuesta, y se articulan desde dos dimensiones fundamentales: por un lado, </w:t>
      </w:r>
      <w:r w:rsidR="4A805903" w:rsidRPr="05760B19">
        <w:rPr>
          <w:rFonts w:ascii="Times New Roman" w:hAnsi="Times New Roman"/>
          <w:color w:val="000000" w:themeColor="text1"/>
          <w:lang w:val="es-CO"/>
        </w:rPr>
        <w:t>los referentes teóricos que sustentan las decisiones técnicas y metodológicas desde la perspectiva de la producción musical y la investigación-</w:t>
      </w:r>
      <w:r w:rsidR="5161AC17" w:rsidRPr="05760B19">
        <w:rPr>
          <w:rFonts w:ascii="Times New Roman" w:hAnsi="Times New Roman"/>
          <w:color w:val="000000" w:themeColor="text1"/>
          <w:lang w:val="es-CO"/>
        </w:rPr>
        <w:t>creación;</w:t>
      </w:r>
      <w:r w:rsidR="0B5A85A2" w:rsidRPr="05760B19">
        <w:rPr>
          <w:rFonts w:ascii="Times New Roman" w:hAnsi="Times New Roman"/>
          <w:color w:val="000000" w:themeColor="text1"/>
          <w:lang w:val="es-CO"/>
        </w:rPr>
        <w:t xml:space="preserve"> y por otro, </w:t>
      </w:r>
      <w:r w:rsidR="66BA1714" w:rsidRPr="05760B19">
        <w:rPr>
          <w:rFonts w:ascii="Times New Roman" w:hAnsi="Times New Roman"/>
          <w:color w:val="000000" w:themeColor="text1"/>
          <w:lang w:val="es-CO"/>
        </w:rPr>
        <w:t xml:space="preserve">los referentes artísticos derivados de experiencias previas de experimentación sonora con el bajo eléctrico y el contrabajo. </w:t>
      </w:r>
    </w:p>
    <w:p w14:paraId="795EF8FD" w14:textId="5558A0BD" w:rsidR="008E6765" w:rsidRPr="00302D74" w:rsidRDefault="008E6765" w:rsidP="00401F08">
      <w:pPr>
        <w:spacing w:line="480" w:lineRule="exact"/>
        <w:ind w:firstLine="720"/>
        <w:contextualSpacing/>
        <w:rPr>
          <w:rFonts w:ascii="Times New Roman" w:hAnsi="Times New Roman"/>
          <w:color w:val="000000" w:themeColor="text1"/>
          <w:lang w:val="es-CO"/>
        </w:rPr>
      </w:pPr>
    </w:p>
    <w:p w14:paraId="41D47634" w14:textId="77777777" w:rsidR="004A06FE" w:rsidRPr="00302D74" w:rsidRDefault="201FF397" w:rsidP="4AAF7C2C">
      <w:pPr>
        <w:pStyle w:val="Ttulo3"/>
        <w:spacing w:line="480" w:lineRule="exact"/>
        <w:ind w:firstLine="720"/>
        <w:rPr>
          <w:rFonts w:ascii="Times New Roman" w:hAnsi="Times New Roman" w:cs="Times New Roman"/>
          <w:b/>
          <w:bCs/>
          <w:color w:val="000000" w:themeColor="text1"/>
          <w:lang w:val="es-CO"/>
        </w:rPr>
      </w:pPr>
      <w:r w:rsidRPr="05760B19">
        <w:rPr>
          <w:rStyle w:val="Textoennegrita"/>
          <w:rFonts w:ascii="Times New Roman" w:eastAsia="Times New Roman" w:hAnsi="Times New Roman" w:cs="Times New Roman"/>
          <w:color w:val="000000" w:themeColor="text1"/>
          <w:lang w:val="es-CO"/>
        </w:rPr>
        <w:t>La música llanera y los procesos de hibridación</w:t>
      </w:r>
    </w:p>
    <w:p w14:paraId="0EC77EB9" w14:textId="3F66B5F6" w:rsidR="004A06FE" w:rsidRPr="00302D74" w:rsidRDefault="004A06FE" w:rsidP="0F689C7F">
      <w:pPr>
        <w:spacing w:before="100" w:beforeAutospacing="1" w:after="100" w:afterAutospacing="1" w:line="480" w:lineRule="exact"/>
        <w:ind w:firstLine="720"/>
        <w:rPr>
          <w:rFonts w:ascii="Times New Roman" w:hAnsi="Times New Roman"/>
          <w:color w:val="000000" w:themeColor="text1"/>
          <w:lang w:val="es-CO"/>
        </w:rPr>
      </w:pPr>
      <w:r w:rsidRPr="0F689C7F">
        <w:rPr>
          <w:rFonts w:ascii="Times New Roman" w:hAnsi="Times New Roman"/>
          <w:color w:val="000000" w:themeColor="text1"/>
          <w:lang w:val="es-CO"/>
        </w:rPr>
        <w:t>La música llanera, en el contexto de este artículo, debe ser concebida como un sistema sonoro en el que convergen aspectos tímbricos, poéticos, rítmico-armónicos e interpretativos que configuran una identidad cultural específica. Este sistema se estructura desde un formato instrumental característico del conjunto típico llanero (arpa, cuatro, maracas</w:t>
      </w:r>
      <w:r w:rsidR="795FBEEB" w:rsidRPr="0F689C7F">
        <w:rPr>
          <w:rFonts w:ascii="Times New Roman" w:hAnsi="Times New Roman"/>
          <w:color w:val="000000" w:themeColor="text1"/>
          <w:lang w:val="es-CO"/>
        </w:rPr>
        <w:t xml:space="preserve"> o capachos</w:t>
      </w:r>
      <w:r w:rsidRPr="0F689C7F">
        <w:rPr>
          <w:rFonts w:ascii="Times New Roman" w:hAnsi="Times New Roman"/>
          <w:color w:val="000000" w:themeColor="text1"/>
          <w:lang w:val="es-CO"/>
        </w:rPr>
        <w:t xml:space="preserve">, </w:t>
      </w:r>
      <w:r w:rsidR="29987D28" w:rsidRPr="0F689C7F">
        <w:rPr>
          <w:rFonts w:ascii="Times New Roman" w:hAnsi="Times New Roman"/>
          <w:color w:val="000000" w:themeColor="text1"/>
          <w:lang w:val="es-CO"/>
        </w:rPr>
        <w:t xml:space="preserve">contrabajo o </w:t>
      </w:r>
      <w:r w:rsidRPr="0F689C7F">
        <w:rPr>
          <w:rFonts w:ascii="Times New Roman" w:hAnsi="Times New Roman"/>
          <w:color w:val="000000" w:themeColor="text1"/>
          <w:lang w:val="es-CO"/>
        </w:rPr>
        <w:t xml:space="preserve">bajo </w:t>
      </w:r>
      <w:r w:rsidR="45790244" w:rsidRPr="0F689C7F">
        <w:rPr>
          <w:rFonts w:ascii="Times New Roman" w:hAnsi="Times New Roman"/>
          <w:color w:val="000000" w:themeColor="text1"/>
          <w:lang w:val="es-CO"/>
        </w:rPr>
        <w:t xml:space="preserve">eléctrico </w:t>
      </w:r>
      <w:r w:rsidRPr="0F689C7F">
        <w:rPr>
          <w:rFonts w:ascii="Times New Roman" w:hAnsi="Times New Roman"/>
          <w:color w:val="000000" w:themeColor="text1"/>
          <w:lang w:val="es-CO"/>
        </w:rPr>
        <w:t>y voz) y se manifiesta en géneros como el joropo y sus variantes: seis por derecho, pajarillo, pasaje llanero, entre otros.</w:t>
      </w:r>
    </w:p>
    <w:p w14:paraId="3CE02569" w14:textId="34714059" w:rsidR="06EC9BB7" w:rsidRDefault="06EC9BB7" w:rsidP="0F689C7F">
      <w:pPr>
        <w:spacing w:beforeAutospacing="1" w:afterAutospacing="1" w:line="480" w:lineRule="exact"/>
        <w:ind w:firstLine="720"/>
        <w:rPr>
          <w:rFonts w:ascii="Times New Roman" w:hAnsi="Times New Roman"/>
          <w:color w:val="000000" w:themeColor="text1"/>
          <w:lang w:val="es-CO"/>
        </w:rPr>
      </w:pPr>
      <w:r w:rsidRPr="0F689C7F">
        <w:rPr>
          <w:rFonts w:ascii="Times New Roman" w:hAnsi="Times New Roman"/>
          <w:color w:val="000000" w:themeColor="text1"/>
          <w:lang w:val="es-CO"/>
        </w:rPr>
        <w:t>Históricamente, hacia las décadas de 1960 y 1970</w:t>
      </w:r>
      <w:r w:rsidR="50943B78" w:rsidRPr="0F689C7F">
        <w:rPr>
          <w:rFonts w:ascii="Times New Roman" w:hAnsi="Times New Roman"/>
          <w:color w:val="000000" w:themeColor="text1"/>
          <w:lang w:val="es-CO"/>
        </w:rPr>
        <w:t>, comienza a surgir la necesidad de dar una mayor estabilidad en</w:t>
      </w:r>
      <w:r w:rsidR="0BC53AF8" w:rsidRPr="0F689C7F">
        <w:rPr>
          <w:rFonts w:ascii="Times New Roman" w:hAnsi="Times New Roman"/>
          <w:color w:val="000000" w:themeColor="text1"/>
          <w:lang w:val="es-CO"/>
        </w:rPr>
        <w:t xml:space="preserve"> el plano </w:t>
      </w:r>
      <w:r w:rsidR="50943B78" w:rsidRPr="0F689C7F">
        <w:rPr>
          <w:rFonts w:ascii="Times New Roman" w:hAnsi="Times New Roman"/>
          <w:color w:val="000000" w:themeColor="text1"/>
          <w:lang w:val="es-CO"/>
        </w:rPr>
        <w:t>rítmico-armónico</w:t>
      </w:r>
      <w:r w:rsidR="0DEA9076" w:rsidRPr="0F689C7F">
        <w:rPr>
          <w:rFonts w:ascii="Times New Roman" w:hAnsi="Times New Roman"/>
          <w:color w:val="000000" w:themeColor="text1"/>
          <w:lang w:val="es-CO"/>
        </w:rPr>
        <w:t xml:space="preserve"> como resultado de la expansión de la música llanera </w:t>
      </w:r>
      <w:r w:rsidR="50943B78" w:rsidRPr="0F689C7F">
        <w:rPr>
          <w:rFonts w:ascii="Times New Roman" w:hAnsi="Times New Roman"/>
          <w:color w:val="000000" w:themeColor="text1"/>
          <w:lang w:val="es-CO"/>
        </w:rPr>
        <w:t>hacia lo urbano y lo comercial</w:t>
      </w:r>
      <w:r w:rsidR="7CE1300C" w:rsidRPr="0F689C7F">
        <w:rPr>
          <w:rFonts w:ascii="Times New Roman" w:hAnsi="Times New Roman"/>
          <w:color w:val="000000" w:themeColor="text1"/>
          <w:lang w:val="es-CO"/>
        </w:rPr>
        <w:t xml:space="preserve"> (Baquero, 2008)</w:t>
      </w:r>
      <w:r w:rsidR="50943B78" w:rsidRPr="0F689C7F">
        <w:rPr>
          <w:rFonts w:ascii="Times New Roman" w:hAnsi="Times New Roman"/>
          <w:color w:val="000000" w:themeColor="text1"/>
          <w:lang w:val="es-CO"/>
        </w:rPr>
        <w:t xml:space="preserve">. </w:t>
      </w:r>
      <w:r w:rsidR="36AA8603" w:rsidRPr="0F689C7F">
        <w:rPr>
          <w:rFonts w:ascii="Times New Roman" w:hAnsi="Times New Roman"/>
          <w:color w:val="000000" w:themeColor="text1"/>
          <w:lang w:val="es-CO"/>
        </w:rPr>
        <w:t xml:space="preserve">En respuesta a </w:t>
      </w:r>
      <w:r w:rsidR="321498E8" w:rsidRPr="0F689C7F">
        <w:rPr>
          <w:rFonts w:ascii="Times New Roman" w:hAnsi="Times New Roman"/>
          <w:color w:val="000000" w:themeColor="text1"/>
          <w:lang w:val="es-CO"/>
        </w:rPr>
        <w:t>esto</w:t>
      </w:r>
      <w:r w:rsidR="5E4BEFC0" w:rsidRPr="0F689C7F">
        <w:rPr>
          <w:rFonts w:ascii="Times New Roman" w:hAnsi="Times New Roman"/>
          <w:color w:val="000000" w:themeColor="text1"/>
          <w:lang w:val="es-CO"/>
        </w:rPr>
        <w:t>,</w:t>
      </w:r>
      <w:r w:rsidR="321498E8" w:rsidRPr="0F689C7F">
        <w:rPr>
          <w:rFonts w:ascii="Times New Roman" w:hAnsi="Times New Roman"/>
          <w:color w:val="000000" w:themeColor="text1"/>
          <w:lang w:val="es-CO"/>
        </w:rPr>
        <w:t xml:space="preserve"> se incorpor</w:t>
      </w:r>
      <w:r w:rsidR="158EBA3B" w:rsidRPr="0F689C7F">
        <w:rPr>
          <w:rFonts w:ascii="Times New Roman" w:hAnsi="Times New Roman"/>
          <w:color w:val="000000" w:themeColor="text1"/>
          <w:lang w:val="es-CO"/>
        </w:rPr>
        <w:t>ó</w:t>
      </w:r>
      <w:r w:rsidR="321498E8" w:rsidRPr="0F689C7F">
        <w:rPr>
          <w:rFonts w:ascii="Times New Roman" w:hAnsi="Times New Roman"/>
          <w:color w:val="000000" w:themeColor="text1"/>
          <w:lang w:val="es-CO"/>
        </w:rPr>
        <w:t xml:space="preserve"> el contrabajo al conjunto</w:t>
      </w:r>
      <w:r w:rsidR="74277BA3" w:rsidRPr="0F689C7F">
        <w:rPr>
          <w:rFonts w:ascii="Times New Roman" w:hAnsi="Times New Roman"/>
          <w:color w:val="000000" w:themeColor="text1"/>
          <w:lang w:val="es-CO"/>
        </w:rPr>
        <w:t xml:space="preserve"> llanero. Posteriormente, con </w:t>
      </w:r>
      <w:r w:rsidR="189F7C58" w:rsidRPr="0F689C7F">
        <w:rPr>
          <w:rFonts w:ascii="Times New Roman" w:hAnsi="Times New Roman"/>
          <w:color w:val="000000" w:themeColor="text1"/>
          <w:lang w:val="es-CO"/>
        </w:rPr>
        <w:t xml:space="preserve">la invención del bajo eléctrico, </w:t>
      </w:r>
      <w:r w:rsidR="54331D5F" w:rsidRPr="0F689C7F">
        <w:rPr>
          <w:rFonts w:ascii="Times New Roman" w:hAnsi="Times New Roman"/>
          <w:color w:val="000000" w:themeColor="text1"/>
          <w:lang w:val="es-CO"/>
        </w:rPr>
        <w:t xml:space="preserve">a partir de la década de 1980 se incluye este instrumento a las agrupaciones reemplazando al contrabajo por </w:t>
      </w:r>
      <w:r w:rsidR="54331D5F" w:rsidRPr="0F689C7F">
        <w:rPr>
          <w:rFonts w:ascii="Times New Roman" w:hAnsi="Times New Roman"/>
          <w:color w:val="000000" w:themeColor="text1"/>
          <w:lang w:val="es-CO"/>
        </w:rPr>
        <w:lastRenderedPageBreak/>
        <w:t>razones de portabilidad</w:t>
      </w:r>
      <w:r w:rsidR="3627E9DD" w:rsidRPr="0F689C7F">
        <w:rPr>
          <w:rFonts w:ascii="Times New Roman" w:hAnsi="Times New Roman"/>
          <w:color w:val="000000" w:themeColor="text1"/>
          <w:lang w:val="es-CO"/>
        </w:rPr>
        <w:t xml:space="preserve"> y amplificación</w:t>
      </w:r>
      <w:r w:rsidR="4D912440" w:rsidRPr="0F689C7F">
        <w:rPr>
          <w:rFonts w:ascii="Times New Roman" w:hAnsi="Times New Roman"/>
          <w:color w:val="000000" w:themeColor="text1"/>
          <w:lang w:val="es-CO"/>
        </w:rPr>
        <w:t xml:space="preserve">. </w:t>
      </w:r>
      <w:r w:rsidR="758999B9" w:rsidRPr="0F689C7F">
        <w:rPr>
          <w:rFonts w:ascii="Times New Roman" w:hAnsi="Times New Roman"/>
          <w:color w:val="000000" w:themeColor="text1"/>
          <w:lang w:val="es-CO"/>
        </w:rPr>
        <w:t>Además,</w:t>
      </w:r>
      <w:r w:rsidR="3627E9DD" w:rsidRPr="0F689C7F">
        <w:rPr>
          <w:rFonts w:ascii="Times New Roman" w:hAnsi="Times New Roman"/>
          <w:color w:val="000000" w:themeColor="text1"/>
          <w:lang w:val="es-CO"/>
        </w:rPr>
        <w:t xml:space="preserve"> asu</w:t>
      </w:r>
      <w:r w:rsidR="5D0AAA4F" w:rsidRPr="0F689C7F">
        <w:rPr>
          <w:rFonts w:ascii="Times New Roman" w:hAnsi="Times New Roman"/>
          <w:color w:val="000000" w:themeColor="text1"/>
          <w:lang w:val="es-CO"/>
        </w:rPr>
        <w:t>mió ro</w:t>
      </w:r>
      <w:r w:rsidR="3627E9DD" w:rsidRPr="0F689C7F">
        <w:rPr>
          <w:rFonts w:ascii="Times New Roman" w:hAnsi="Times New Roman"/>
          <w:color w:val="000000" w:themeColor="text1"/>
          <w:lang w:val="es-CO"/>
        </w:rPr>
        <w:t xml:space="preserve">les protagónicos </w:t>
      </w:r>
      <w:r w:rsidR="33BC5D5A" w:rsidRPr="0F689C7F">
        <w:rPr>
          <w:rFonts w:ascii="Times New Roman" w:hAnsi="Times New Roman"/>
          <w:color w:val="000000" w:themeColor="text1"/>
          <w:lang w:val="es-CO"/>
        </w:rPr>
        <w:t xml:space="preserve">no solo en </w:t>
      </w:r>
      <w:r w:rsidR="5C42482B" w:rsidRPr="0F689C7F">
        <w:rPr>
          <w:rFonts w:ascii="Times New Roman" w:hAnsi="Times New Roman"/>
          <w:color w:val="000000" w:themeColor="text1"/>
          <w:lang w:val="es-CO"/>
        </w:rPr>
        <w:t xml:space="preserve">la dimensión </w:t>
      </w:r>
      <w:r w:rsidR="33BC5D5A" w:rsidRPr="0F689C7F">
        <w:rPr>
          <w:rFonts w:ascii="Times New Roman" w:hAnsi="Times New Roman"/>
          <w:color w:val="000000" w:themeColor="text1"/>
          <w:lang w:val="es-CO"/>
        </w:rPr>
        <w:t>rítmico-armónic</w:t>
      </w:r>
      <w:r w:rsidR="77E75052" w:rsidRPr="0F689C7F">
        <w:rPr>
          <w:rFonts w:ascii="Times New Roman" w:hAnsi="Times New Roman"/>
          <w:color w:val="000000" w:themeColor="text1"/>
          <w:lang w:val="es-CO"/>
        </w:rPr>
        <w:t>a,</w:t>
      </w:r>
      <w:r w:rsidR="33BC5D5A" w:rsidRPr="0F689C7F">
        <w:rPr>
          <w:rFonts w:ascii="Times New Roman" w:hAnsi="Times New Roman"/>
          <w:color w:val="000000" w:themeColor="text1"/>
          <w:lang w:val="es-CO"/>
        </w:rPr>
        <w:t xml:space="preserve"> sino también en </w:t>
      </w:r>
      <w:r w:rsidR="20F1261C" w:rsidRPr="0F689C7F">
        <w:rPr>
          <w:rFonts w:ascii="Times New Roman" w:hAnsi="Times New Roman"/>
          <w:color w:val="000000" w:themeColor="text1"/>
          <w:lang w:val="es-CO"/>
        </w:rPr>
        <w:t xml:space="preserve">el ámbito </w:t>
      </w:r>
      <w:r w:rsidR="33BC5D5A" w:rsidRPr="0F689C7F">
        <w:rPr>
          <w:rFonts w:ascii="Times New Roman" w:hAnsi="Times New Roman"/>
          <w:color w:val="000000" w:themeColor="text1"/>
          <w:lang w:val="es-CO"/>
        </w:rPr>
        <w:t>melódico (Cedeño, 2015).</w:t>
      </w:r>
    </w:p>
    <w:p w14:paraId="1655487D" w14:textId="2F3A1071" w:rsidR="004A06FE" w:rsidRPr="00302D74" w:rsidRDefault="567FD81A" w:rsidP="4DBE5BFA">
      <w:pPr>
        <w:spacing w:before="100" w:beforeAutospacing="1" w:after="100" w:afterAutospacing="1" w:line="480" w:lineRule="exact"/>
        <w:ind w:firstLine="720"/>
        <w:rPr>
          <w:rFonts w:ascii="Times New Roman" w:hAnsi="Times New Roman"/>
          <w:color w:val="000000" w:themeColor="text1"/>
          <w:lang w:val="es-CO"/>
        </w:rPr>
      </w:pPr>
      <w:r w:rsidRPr="567FD81A">
        <w:rPr>
          <w:rFonts w:ascii="Times New Roman" w:hAnsi="Times New Roman"/>
          <w:color w:val="000000" w:themeColor="text1"/>
          <w:lang w:val="es-CO"/>
        </w:rPr>
        <w:t>Como parte de los procesos de hibridación que surgen en el marco de la exploración sonora, resulta pertinente preguntarse cómo pueden articularse lo técnico, lo tímbrico y lo estético en una práctica donde convivan lo tradicional y lo contemporáneo. La hibridación, en este sentido, no pretende diluir las fronteras culturales, sino problematizarlas, tal como lo plantean los estudios de música popular (García Canclini, 1989). En consecuencia, es posible propiciar un diálogo entre el contrabajo y el bajo eléctrico con las músicas llaneras, mediante la aplicación de diversas técnicas y recursos que resignifican su origen folclórico.</w:t>
      </w:r>
    </w:p>
    <w:p w14:paraId="60CAAF9C" w14:textId="00A96348" w:rsidR="004A06FE" w:rsidRPr="00302D74" w:rsidRDefault="201FF397" w:rsidP="4AAF7C2C">
      <w:pPr>
        <w:spacing w:before="100" w:beforeAutospacing="1" w:after="100" w:afterAutospacing="1" w:line="480" w:lineRule="exact"/>
        <w:ind w:firstLine="720"/>
        <w:rPr>
          <w:rFonts w:ascii="Times New Roman" w:hAnsi="Times New Roman"/>
          <w:color w:val="000000" w:themeColor="text1"/>
          <w:lang w:val="es-CO"/>
        </w:rPr>
      </w:pPr>
      <w:r w:rsidRPr="05760B19">
        <w:rPr>
          <w:rFonts w:ascii="Times New Roman" w:hAnsi="Times New Roman"/>
          <w:color w:val="000000" w:themeColor="text1"/>
          <w:lang w:val="es-CO"/>
        </w:rPr>
        <w:t>En lo que respecta a la transformación del lenguaje musical tradicional, se reconoce el legado de músicos como Edmar Castañeda, Carlos “Cuco” Rojas y Germán Darío Pérez, quienes han expandido las posibilidades expresivas de instrumentos autóctonos, como el arpa, integrándolos a lenguajes del jazz y la música contemporánea (</w:t>
      </w:r>
      <w:r w:rsidR="0C1217C7" w:rsidRPr="05760B19">
        <w:rPr>
          <w:rFonts w:ascii="Times New Roman" w:hAnsi="Times New Roman"/>
          <w:color w:val="000000" w:themeColor="text1"/>
          <w:lang w:val="es-CO"/>
        </w:rPr>
        <w:t>Valencia Rincón, 2020; Suárez, 2019</w:t>
      </w:r>
      <w:r w:rsidRPr="05760B19">
        <w:rPr>
          <w:rFonts w:ascii="Times New Roman" w:hAnsi="Times New Roman"/>
          <w:color w:val="000000" w:themeColor="text1"/>
          <w:lang w:val="es-CO"/>
        </w:rPr>
        <w:t>).</w:t>
      </w:r>
    </w:p>
    <w:p w14:paraId="5ABFE975" w14:textId="77777777" w:rsidR="004A06FE" w:rsidRPr="00302D74" w:rsidRDefault="004A06FE" w:rsidP="00401F08">
      <w:pPr>
        <w:spacing w:before="100" w:beforeAutospacing="1" w:after="100" w:afterAutospacing="1" w:line="480" w:lineRule="exact"/>
        <w:ind w:firstLine="720"/>
        <w:rPr>
          <w:rFonts w:ascii="Times New Roman" w:hAnsi="Times New Roman"/>
          <w:color w:val="000000" w:themeColor="text1"/>
          <w:lang w:val="es-CO"/>
        </w:rPr>
      </w:pPr>
      <w:r w:rsidRPr="00302D74">
        <w:rPr>
          <w:rFonts w:ascii="Times New Roman" w:hAnsi="Times New Roman"/>
          <w:color w:val="000000" w:themeColor="text1"/>
          <w:lang w:val="es-CO"/>
        </w:rPr>
        <w:t>Adicionalmente, se identifican otros referentes artísticos que han visibilizado y resignificado la música llanera:</w:t>
      </w:r>
    </w:p>
    <w:p w14:paraId="0F6C1C07" w14:textId="77777777" w:rsidR="004A06FE" w:rsidRPr="00302D74" w:rsidRDefault="4DBE5BFA" w:rsidP="4DBE5BFA">
      <w:pPr>
        <w:pStyle w:val="Prrafodelista"/>
        <w:numPr>
          <w:ilvl w:val="0"/>
          <w:numId w:val="39"/>
        </w:numPr>
        <w:spacing w:before="100" w:beforeAutospacing="1" w:after="100" w:afterAutospacing="1" w:line="480" w:lineRule="exact"/>
        <w:rPr>
          <w:rFonts w:ascii="Times New Roman" w:hAnsi="Times New Roman"/>
          <w:color w:val="000000" w:themeColor="text1"/>
          <w:lang w:val="es-CO"/>
        </w:rPr>
      </w:pPr>
      <w:r w:rsidRPr="4DBE5BFA">
        <w:rPr>
          <w:rStyle w:val="Textoennegrita"/>
          <w:rFonts w:ascii="Times New Roman" w:hAnsi="Times New Roman"/>
          <w:b w:val="0"/>
          <w:bCs w:val="0"/>
          <w:color w:val="000000" w:themeColor="text1"/>
          <w:lang w:val="es-CO"/>
        </w:rPr>
        <w:t>Jorge Glem</w:t>
      </w:r>
      <w:r w:rsidRPr="4DBE5BFA">
        <w:rPr>
          <w:rFonts w:ascii="Times New Roman" w:hAnsi="Times New Roman"/>
          <w:color w:val="000000" w:themeColor="text1"/>
          <w:lang w:val="es-CO"/>
        </w:rPr>
        <w:t>, quien incorpora efectos en el cuatro llanero y lo emplea como instrumento de percusión, posibilitando un lenguaje expandido del cuatro.</w:t>
      </w:r>
    </w:p>
    <w:p w14:paraId="417BE8F2" w14:textId="77777777" w:rsidR="004A06FE" w:rsidRPr="00302D74" w:rsidRDefault="4DBE5BFA" w:rsidP="4DBE5BFA">
      <w:pPr>
        <w:pStyle w:val="Prrafodelista"/>
        <w:numPr>
          <w:ilvl w:val="0"/>
          <w:numId w:val="39"/>
        </w:numPr>
        <w:spacing w:before="100" w:beforeAutospacing="1" w:after="100" w:afterAutospacing="1" w:line="480" w:lineRule="exact"/>
        <w:rPr>
          <w:rFonts w:ascii="Times New Roman" w:hAnsi="Times New Roman"/>
          <w:color w:val="000000" w:themeColor="text1"/>
          <w:lang w:val="es-CO"/>
        </w:rPr>
      </w:pPr>
      <w:r w:rsidRPr="4DBE5BFA">
        <w:rPr>
          <w:rStyle w:val="Textoennegrita"/>
          <w:rFonts w:ascii="Times New Roman" w:hAnsi="Times New Roman"/>
          <w:b w:val="0"/>
          <w:bCs w:val="0"/>
          <w:color w:val="000000" w:themeColor="text1"/>
          <w:lang w:val="es-CO"/>
        </w:rPr>
        <w:t>Gustavo Dudamel</w:t>
      </w:r>
      <w:r w:rsidRPr="4DBE5BFA">
        <w:rPr>
          <w:rFonts w:ascii="Times New Roman" w:hAnsi="Times New Roman"/>
          <w:color w:val="000000" w:themeColor="text1"/>
          <w:lang w:val="es-CO"/>
        </w:rPr>
        <w:t>, director que ha llevado la música llanera al contexto sinfónico, brindándole nuevas posibilidades tímbricas.</w:t>
      </w:r>
    </w:p>
    <w:p w14:paraId="227F2FDD" w14:textId="125CB729" w:rsidR="4DBE5BFA" w:rsidRDefault="4DBE5BFA" w:rsidP="4DBE5BFA">
      <w:pPr>
        <w:spacing w:beforeAutospacing="1" w:afterAutospacing="1" w:line="480" w:lineRule="exact"/>
        <w:rPr>
          <w:rFonts w:ascii="Times New Roman" w:hAnsi="Times New Roman"/>
          <w:color w:val="000000" w:themeColor="text1"/>
          <w:lang w:val="es-CO"/>
        </w:rPr>
      </w:pPr>
      <w:r w:rsidRPr="4DBE5BFA">
        <w:rPr>
          <w:rFonts w:ascii="Times New Roman" w:hAnsi="Times New Roman"/>
          <w:color w:val="000000" w:themeColor="text1"/>
          <w:lang w:val="es-CO"/>
        </w:rPr>
        <w:t xml:space="preserve">En Colombia, un referente significativo en cuanto a la exploración del bajo eléctrico es el trabajo “vectorizante” de Daniel Sossa (2021), el cual integra músicas populares colombianas (entre esas la llanera) con elementos contemporáneos, proponiendo nuevas formas de interpretación del </w:t>
      </w:r>
      <w:r w:rsidRPr="4DBE5BFA">
        <w:rPr>
          <w:rFonts w:ascii="Times New Roman" w:hAnsi="Times New Roman"/>
          <w:color w:val="000000" w:themeColor="text1"/>
          <w:lang w:val="es-CO"/>
        </w:rPr>
        <w:lastRenderedPageBreak/>
        <w:t>instrumento. En esta propuesta el componente creativo adquiere un papel central, dando lugar a la construcción de nuevas tímbricas mediante el uso de diversos recursos propios de la producción musical.</w:t>
      </w:r>
    </w:p>
    <w:p w14:paraId="44D49848" w14:textId="7CF4CE5A" w:rsidR="004A06FE" w:rsidRDefault="4DBE5BFA" w:rsidP="4DBE5BFA">
      <w:pPr>
        <w:spacing w:line="480" w:lineRule="exact"/>
        <w:ind w:firstLine="708"/>
        <w:rPr>
          <w:rFonts w:ascii="Times New Roman" w:hAnsi="Times New Roman"/>
          <w:color w:val="000000" w:themeColor="text1"/>
          <w:lang w:val="es-CO"/>
        </w:rPr>
      </w:pPr>
      <w:r w:rsidRPr="4DBE5BFA">
        <w:rPr>
          <w:rFonts w:ascii="Times New Roman" w:hAnsi="Times New Roman"/>
          <w:color w:val="000000" w:themeColor="text1"/>
          <w:lang w:val="es-CO"/>
        </w:rPr>
        <w:t>Así, la música llanera y sus procesos de hibridación se constituyen en sí mismos como referentes teóricos, en tanto materializan un proceso continuo de resignificación del repertorio tradicional.</w:t>
      </w:r>
    </w:p>
    <w:p w14:paraId="569D4376" w14:textId="77777777" w:rsidR="00442244" w:rsidRPr="00915310" w:rsidRDefault="00442244" w:rsidP="4AAF7C2C">
      <w:pPr>
        <w:spacing w:line="480" w:lineRule="exact"/>
        <w:rPr>
          <w:rFonts w:ascii="Times New Roman" w:hAnsi="Times New Roman"/>
          <w:color w:val="000000" w:themeColor="text1"/>
          <w:lang w:val="es-CO"/>
        </w:rPr>
      </w:pPr>
    </w:p>
    <w:p w14:paraId="2AE2E763" w14:textId="77777777" w:rsidR="004A06FE" w:rsidRPr="00302D74" w:rsidRDefault="0C61D14F" w:rsidP="4AAF7C2C">
      <w:pPr>
        <w:pStyle w:val="Ttulo3"/>
        <w:spacing w:line="480" w:lineRule="exact"/>
        <w:ind w:firstLine="720"/>
        <w:rPr>
          <w:rFonts w:ascii="Times New Roman" w:hAnsi="Times New Roman" w:cs="Times New Roman"/>
          <w:b/>
          <w:bCs/>
          <w:color w:val="000000" w:themeColor="text1"/>
          <w:lang w:val="es-CO"/>
        </w:rPr>
      </w:pPr>
      <w:r w:rsidRPr="311741D9">
        <w:rPr>
          <w:rStyle w:val="Textoennegrita"/>
          <w:rFonts w:ascii="Times New Roman" w:eastAsia="Times New Roman" w:hAnsi="Times New Roman" w:cs="Times New Roman"/>
          <w:color w:val="000000" w:themeColor="text1"/>
          <w:lang w:val="es-CO"/>
        </w:rPr>
        <w:t>Técnicas extendidas y preparación del instrumento</w:t>
      </w:r>
    </w:p>
    <w:p w14:paraId="5DD383A6" w14:textId="29F3F58B" w:rsidR="004A06FE" w:rsidRPr="00302D74" w:rsidRDefault="4DBE5BFA" w:rsidP="0F689C7F">
      <w:pPr>
        <w:spacing w:before="100" w:beforeAutospacing="1" w:after="100" w:afterAutospacing="1" w:line="480" w:lineRule="exact"/>
        <w:ind w:firstLine="720"/>
        <w:rPr>
          <w:rFonts w:ascii="Times New Roman" w:hAnsi="Times New Roman"/>
          <w:color w:val="000000" w:themeColor="text1"/>
          <w:lang w:val="es-CO"/>
        </w:rPr>
      </w:pPr>
      <w:r w:rsidRPr="4DBE5BFA">
        <w:rPr>
          <w:rFonts w:ascii="Times New Roman" w:hAnsi="Times New Roman"/>
          <w:color w:val="000000" w:themeColor="text1"/>
          <w:lang w:val="es-CO"/>
        </w:rPr>
        <w:t>De una manera general, las técnicas extendidas pueden definirse como formas no convencionales de producción sonora que trascienden el uso tradicional de los instrumentos musicales (Schaeffer, 1966; Chadabe, 1997).</w:t>
      </w:r>
    </w:p>
    <w:p w14:paraId="437CE2FA" w14:textId="0EB53048" w:rsidR="4DBE5BFA" w:rsidRDefault="4DBE5BFA" w:rsidP="4DBE5BFA">
      <w:pPr>
        <w:spacing w:beforeAutospacing="1" w:afterAutospacing="1" w:line="480" w:lineRule="exact"/>
        <w:ind w:firstLine="720"/>
        <w:rPr>
          <w:rFonts w:ascii="Times New Roman" w:hAnsi="Times New Roman"/>
          <w:color w:val="000000" w:themeColor="text1"/>
          <w:lang w:val="es-CO"/>
        </w:rPr>
      </w:pPr>
      <w:r w:rsidRPr="4DBE5BFA">
        <w:rPr>
          <w:rFonts w:ascii="Times New Roman" w:hAnsi="Times New Roman"/>
          <w:color w:val="000000" w:themeColor="text1"/>
          <w:lang w:val="es-CO"/>
        </w:rPr>
        <w:t xml:space="preserve">No obstante, en la búsqueda por expandir los elementos expresivos, tímbricos y técnicos en el contrabajo, Thomas Botting (2019) propone un enfoque que emplea el instrumento de manera no convencional, activando distintas texturas y redefiniendo su sonoridad. En el caso del bajo eléctrico, una referencia clave es el proyecto “bass extremes” de Steve Bailey y Victor Wooten (1993), donde se presenta una visión del instrumento centrada en el virtuosismo técnico, el uso de técnicas extendidas y la manipulación de procesos electrónicos en tiempo real, todo ello articulado desde una narrativa sonora coherente. </w:t>
      </w:r>
    </w:p>
    <w:p w14:paraId="166E6A79" w14:textId="7BC6B2FB" w:rsidR="004A06FE" w:rsidRPr="00302D74" w:rsidRDefault="201FF397" w:rsidP="083A03C5">
      <w:pPr>
        <w:spacing w:before="100" w:beforeAutospacing="1" w:after="100"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Por su parte, la noción de instrumento preparado remite a las intervenciones físicas realizadas sobre el instrumento mediante la incorporación de objetos externos que modifican su sonido</w:t>
      </w:r>
      <w:r w:rsidR="58112933" w:rsidRPr="083A03C5">
        <w:rPr>
          <w:rFonts w:ascii="Times New Roman" w:hAnsi="Times New Roman"/>
          <w:color w:val="000000" w:themeColor="text1"/>
          <w:lang w:val="es-CO"/>
        </w:rPr>
        <w:t xml:space="preserve"> (Lachenmann, 1980, Hamilton, 2007)</w:t>
      </w:r>
      <w:r w:rsidRPr="083A03C5">
        <w:rPr>
          <w:rFonts w:ascii="Times New Roman" w:hAnsi="Times New Roman"/>
          <w:color w:val="000000" w:themeColor="text1"/>
          <w:lang w:val="es-CO"/>
        </w:rPr>
        <w:t>. Esta conceptualización, cuya referencia ineludible es el piano preparado de John Cage</w:t>
      </w:r>
      <w:r w:rsidR="1CF80AB2" w:rsidRPr="083A03C5">
        <w:rPr>
          <w:rFonts w:ascii="Times New Roman" w:hAnsi="Times New Roman"/>
          <w:color w:val="000000" w:themeColor="text1"/>
          <w:lang w:val="es-CO"/>
        </w:rPr>
        <w:t xml:space="preserve"> (Cage, 1960)</w:t>
      </w:r>
      <w:r w:rsidRPr="083A03C5">
        <w:rPr>
          <w:rFonts w:ascii="Times New Roman" w:hAnsi="Times New Roman"/>
          <w:color w:val="000000" w:themeColor="text1"/>
          <w:lang w:val="es-CO"/>
        </w:rPr>
        <w:t xml:space="preserve">, se materializa en </w:t>
      </w:r>
      <w:r w:rsidRPr="083A03C5">
        <w:rPr>
          <w:rStyle w:val="nfasis"/>
          <w:rFonts w:ascii="Times New Roman" w:hAnsi="Times New Roman"/>
          <w:color w:val="000000" w:themeColor="text1"/>
          <w:lang w:val="es-CO"/>
        </w:rPr>
        <w:t>Bajo los Llanos</w:t>
      </w:r>
      <w:r w:rsidRPr="083A03C5">
        <w:rPr>
          <w:rFonts w:ascii="Times New Roman" w:hAnsi="Times New Roman"/>
          <w:color w:val="000000" w:themeColor="text1"/>
          <w:lang w:val="es-CO"/>
        </w:rPr>
        <w:t xml:space="preserve"> a través del uso de elementos como papel celofán, papel aluminio,</w:t>
      </w:r>
      <w:r w:rsidR="29F98811" w:rsidRPr="083A03C5">
        <w:rPr>
          <w:rFonts w:ascii="Times New Roman" w:hAnsi="Times New Roman"/>
          <w:color w:val="000000" w:themeColor="text1"/>
          <w:lang w:val="es-CO"/>
        </w:rPr>
        <w:t xml:space="preserve"> la caja de un cd,</w:t>
      </w:r>
      <w:r w:rsidRPr="083A03C5">
        <w:rPr>
          <w:rFonts w:ascii="Times New Roman" w:hAnsi="Times New Roman"/>
          <w:color w:val="000000" w:themeColor="text1"/>
          <w:lang w:val="es-CO"/>
        </w:rPr>
        <w:t xml:space="preserve"> llaves,</w:t>
      </w:r>
      <w:r w:rsidR="4DB0B451" w:rsidRPr="083A03C5">
        <w:rPr>
          <w:rFonts w:ascii="Times New Roman" w:hAnsi="Times New Roman"/>
          <w:color w:val="000000" w:themeColor="text1"/>
          <w:lang w:val="es-CO"/>
        </w:rPr>
        <w:t xml:space="preserve"> bolsa plástica,</w:t>
      </w:r>
      <w:r w:rsidRPr="083A03C5">
        <w:rPr>
          <w:rFonts w:ascii="Times New Roman" w:hAnsi="Times New Roman"/>
          <w:color w:val="000000" w:themeColor="text1"/>
          <w:lang w:val="es-CO"/>
        </w:rPr>
        <w:t xml:space="preserve"> </w:t>
      </w:r>
      <w:r w:rsidRPr="083A03C5">
        <w:rPr>
          <w:rFonts w:ascii="Times New Roman" w:hAnsi="Times New Roman"/>
          <w:color w:val="000000" w:themeColor="text1"/>
          <w:lang w:val="es-CO"/>
        </w:rPr>
        <w:lastRenderedPageBreak/>
        <w:t>guantes de lana</w:t>
      </w:r>
      <w:r w:rsidR="21469B6B" w:rsidRPr="083A03C5">
        <w:rPr>
          <w:rFonts w:ascii="Times New Roman" w:hAnsi="Times New Roman"/>
          <w:color w:val="000000" w:themeColor="text1"/>
          <w:lang w:val="es-CO"/>
        </w:rPr>
        <w:t>, capodastro</w:t>
      </w:r>
      <w:r w:rsidRPr="083A03C5">
        <w:rPr>
          <w:rFonts w:ascii="Times New Roman" w:hAnsi="Times New Roman"/>
          <w:color w:val="000000" w:themeColor="text1"/>
          <w:lang w:val="es-CO"/>
        </w:rPr>
        <w:t xml:space="preserve"> y marcadores. Estos recursos alteran la sonoridad del bajo eléctrico y el contrabajo, generando nuevas texturas acústicas.</w:t>
      </w:r>
    </w:p>
    <w:p w14:paraId="24F75E67" w14:textId="50C5D4F2" w:rsidR="004A06FE" w:rsidRPr="00302D74" w:rsidRDefault="004A06FE" w:rsidP="0F689C7F">
      <w:pPr>
        <w:spacing w:before="100" w:beforeAutospacing="1" w:after="100" w:afterAutospacing="1" w:line="480" w:lineRule="exact"/>
        <w:ind w:firstLine="720"/>
        <w:rPr>
          <w:rFonts w:ascii="Times New Roman" w:hAnsi="Times New Roman"/>
          <w:color w:val="000000" w:themeColor="text1"/>
          <w:lang w:val="es-CO"/>
        </w:rPr>
      </w:pPr>
      <w:r w:rsidRPr="0F689C7F">
        <w:rPr>
          <w:rFonts w:ascii="Times New Roman" w:hAnsi="Times New Roman"/>
          <w:color w:val="000000" w:themeColor="text1"/>
          <w:lang w:val="es-CO"/>
        </w:rPr>
        <w:t xml:space="preserve">El empleo del bajo preparado con </w:t>
      </w:r>
      <w:r w:rsidR="6A5D1491" w:rsidRPr="0F689C7F">
        <w:rPr>
          <w:rFonts w:ascii="Times New Roman" w:hAnsi="Times New Roman"/>
          <w:color w:val="000000" w:themeColor="text1"/>
          <w:lang w:val="es-CO"/>
        </w:rPr>
        <w:t xml:space="preserve">distintos </w:t>
      </w:r>
      <w:r w:rsidRPr="0F689C7F">
        <w:rPr>
          <w:rFonts w:ascii="Times New Roman" w:hAnsi="Times New Roman"/>
          <w:color w:val="000000" w:themeColor="text1"/>
          <w:lang w:val="es-CO"/>
        </w:rPr>
        <w:t>materiales posibilita una exploración tímbrica orientada a una reinterpretación de los sonidos de los instrumentos tradicionales del conjunto llanero (capachos</w:t>
      </w:r>
      <w:r w:rsidR="68B8D458" w:rsidRPr="0F689C7F">
        <w:rPr>
          <w:rFonts w:ascii="Times New Roman" w:hAnsi="Times New Roman"/>
          <w:color w:val="000000" w:themeColor="text1"/>
          <w:lang w:val="es-CO"/>
        </w:rPr>
        <w:t xml:space="preserve"> o maracas</w:t>
      </w:r>
      <w:r w:rsidRPr="0F689C7F">
        <w:rPr>
          <w:rFonts w:ascii="Times New Roman" w:hAnsi="Times New Roman"/>
          <w:color w:val="000000" w:themeColor="text1"/>
          <w:lang w:val="es-CO"/>
        </w:rPr>
        <w:t>, cuatro y arpa). Tanto las técnicas extendidas como la preparación instrumental no buscan distorsionar la identidad sonora del instrumento, sino replantear su función dentro del entramado musical, posicionándolos en un espacio de tensión productiva entre la tradición y la contemporaneidad.</w:t>
      </w:r>
    </w:p>
    <w:p w14:paraId="6AF9EC61" w14:textId="36EA31B2" w:rsidR="008E6765" w:rsidRPr="00302D74" w:rsidRDefault="008E6765" w:rsidP="00401F08">
      <w:pPr>
        <w:spacing w:line="480" w:lineRule="exact"/>
        <w:ind w:firstLine="720"/>
        <w:contextualSpacing/>
        <w:rPr>
          <w:rFonts w:ascii="Times New Roman" w:hAnsi="Times New Roman"/>
          <w:color w:val="000000" w:themeColor="text1"/>
          <w:lang w:val="es-CO"/>
        </w:rPr>
      </w:pPr>
    </w:p>
    <w:p w14:paraId="0AC6F00D" w14:textId="4EA98ED4" w:rsidR="008E6765" w:rsidRPr="00302D74" w:rsidRDefault="47F9340B" w:rsidP="00401F08">
      <w:pPr>
        <w:spacing w:line="480" w:lineRule="exact"/>
        <w:ind w:firstLine="720"/>
        <w:contextualSpacing/>
        <w:rPr>
          <w:rFonts w:ascii="Times New Roman" w:hAnsi="Times New Roman"/>
          <w:b/>
          <w:bCs/>
          <w:color w:val="000000" w:themeColor="text1"/>
          <w:lang w:val="es-CO"/>
        </w:rPr>
      </w:pPr>
      <w:r w:rsidRPr="00302D74">
        <w:rPr>
          <w:rFonts w:ascii="Times New Roman" w:hAnsi="Times New Roman"/>
          <w:b/>
          <w:bCs/>
          <w:color w:val="000000" w:themeColor="text1"/>
          <w:lang w:val="es-CO"/>
        </w:rPr>
        <w:t>El bajo eléctrico y el contrabajo solistas</w:t>
      </w:r>
    </w:p>
    <w:p w14:paraId="1D34F70E" w14:textId="44F7CAF3" w:rsidR="008E6765" w:rsidRPr="00302D74" w:rsidRDefault="008E6765" w:rsidP="00401F08">
      <w:pPr>
        <w:spacing w:line="480" w:lineRule="exact"/>
        <w:ind w:firstLine="720"/>
        <w:contextualSpacing/>
        <w:rPr>
          <w:rFonts w:ascii="Times New Roman" w:hAnsi="Times New Roman"/>
          <w:b/>
          <w:bCs/>
          <w:color w:val="000000" w:themeColor="text1"/>
          <w:lang w:val="es-CO"/>
        </w:rPr>
      </w:pPr>
    </w:p>
    <w:p w14:paraId="3B0FCAF3" w14:textId="20D39323" w:rsidR="008E6765" w:rsidRPr="00302D74" w:rsidRDefault="4E16A5DC" w:rsidP="00401F08">
      <w:pPr>
        <w:spacing w:line="480" w:lineRule="exact"/>
        <w:ind w:firstLine="720"/>
        <w:contextualSpacing/>
        <w:rPr>
          <w:rFonts w:ascii="Times New Roman" w:hAnsi="Times New Roman"/>
          <w:color w:val="000000" w:themeColor="text1"/>
          <w:lang w:val="es-CO"/>
        </w:rPr>
      </w:pPr>
      <w:r w:rsidRPr="05760B19">
        <w:rPr>
          <w:rFonts w:ascii="Times New Roman" w:hAnsi="Times New Roman"/>
          <w:color w:val="000000" w:themeColor="text1"/>
          <w:lang w:val="es-CO"/>
        </w:rPr>
        <w:t xml:space="preserve">En el panorama del bajo eléctrico solista aparecen </w:t>
      </w:r>
      <w:r w:rsidR="29CADEE2" w:rsidRPr="05760B19">
        <w:rPr>
          <w:rFonts w:ascii="Times New Roman" w:hAnsi="Times New Roman"/>
          <w:color w:val="000000" w:themeColor="text1"/>
          <w:lang w:val="es-CO"/>
        </w:rPr>
        <w:t xml:space="preserve">algunos referentes importantes que le aportan al timbre y le dan el carácter protagónico </w:t>
      </w:r>
      <w:r w:rsidR="71BA1D5F" w:rsidRPr="05760B19">
        <w:rPr>
          <w:rFonts w:ascii="Times New Roman" w:hAnsi="Times New Roman"/>
          <w:color w:val="000000" w:themeColor="text1"/>
          <w:lang w:val="es-CO"/>
        </w:rPr>
        <w:t>en</w:t>
      </w:r>
      <w:r w:rsidR="29CADEE2" w:rsidRPr="05760B19">
        <w:rPr>
          <w:rFonts w:ascii="Times New Roman" w:hAnsi="Times New Roman"/>
          <w:color w:val="000000" w:themeColor="text1"/>
          <w:lang w:val="es-CO"/>
        </w:rPr>
        <w:t xml:space="preserve"> las obras:</w:t>
      </w:r>
    </w:p>
    <w:p w14:paraId="73FBCA21" w14:textId="161C3E90" w:rsidR="008E6765" w:rsidRPr="00302D74" w:rsidRDefault="4DBE5BFA" w:rsidP="4DBE5BFA">
      <w:pPr>
        <w:pStyle w:val="Prrafodelista"/>
        <w:numPr>
          <w:ilvl w:val="0"/>
          <w:numId w:val="2"/>
        </w:numPr>
        <w:spacing w:line="480" w:lineRule="exact"/>
        <w:rPr>
          <w:rFonts w:ascii="Times New Roman" w:hAnsi="Times New Roman"/>
          <w:color w:val="000000" w:themeColor="text1"/>
          <w:lang w:val="es-CO"/>
        </w:rPr>
      </w:pPr>
      <w:r w:rsidRPr="4DBE5BFA">
        <w:rPr>
          <w:rFonts w:ascii="Times New Roman" w:hAnsi="Times New Roman"/>
          <w:color w:val="000000" w:themeColor="text1"/>
          <w:lang w:val="es-CO"/>
        </w:rPr>
        <w:t xml:space="preserve">Ricardo Osorio y Diego Vanegas </w:t>
      </w:r>
      <w:r w:rsidRPr="4DBE5BFA">
        <w:rPr>
          <w:rFonts w:ascii="Times New Roman" w:hAnsi="Times New Roman"/>
          <w:i/>
          <w:iCs/>
          <w:color w:val="000000" w:themeColor="text1"/>
          <w:lang w:val="es-CO"/>
        </w:rPr>
        <w:t>Siete estudios para el bajo eléctrico</w:t>
      </w:r>
      <w:r w:rsidRPr="4DBE5BFA">
        <w:rPr>
          <w:rFonts w:ascii="Times New Roman" w:hAnsi="Times New Roman"/>
          <w:color w:val="000000" w:themeColor="text1"/>
          <w:lang w:val="es-CO"/>
        </w:rPr>
        <w:t xml:space="preserve"> (2008). Por medio de distintos ejercicios en el instrumento se alejan de la técnica tradicional e implementan algunos recursos como técnicas avanzadas de digitación y trémolos que se constituyen como base para el proceso creativo.</w:t>
      </w:r>
    </w:p>
    <w:p w14:paraId="74248C07" w14:textId="5D2A040E" w:rsidR="008E6765" w:rsidRPr="00302D74" w:rsidRDefault="4DBE5BFA" w:rsidP="4DBE5BFA">
      <w:pPr>
        <w:pStyle w:val="Prrafodelista"/>
        <w:numPr>
          <w:ilvl w:val="0"/>
          <w:numId w:val="2"/>
        </w:numPr>
        <w:spacing w:line="480" w:lineRule="exact"/>
        <w:rPr>
          <w:rFonts w:ascii="Times New Roman" w:hAnsi="Times New Roman"/>
          <w:color w:val="000000" w:themeColor="text1"/>
          <w:lang w:val="es-CO"/>
        </w:rPr>
      </w:pPr>
      <w:r w:rsidRPr="4DBE5BFA">
        <w:rPr>
          <w:rFonts w:ascii="Times New Roman" w:hAnsi="Times New Roman"/>
          <w:color w:val="000000" w:themeColor="text1"/>
          <w:lang w:val="es-CO"/>
        </w:rPr>
        <w:t xml:space="preserve">Kelyn Jaramillo </w:t>
      </w:r>
      <w:r w:rsidRPr="4DBE5BFA">
        <w:rPr>
          <w:rStyle w:val="normaltextrun"/>
          <w:rFonts w:ascii="Times New Roman" w:hAnsi="Times New Roman"/>
          <w:i/>
          <w:iCs/>
          <w:lang w:val="es-ES"/>
        </w:rPr>
        <w:t xml:space="preserve">El bajo eléctrico en el formato de chirimía chocoana del Pacífico norte colombiano </w:t>
      </w:r>
      <w:r w:rsidRPr="4DBE5BFA">
        <w:rPr>
          <w:rFonts w:ascii="Times New Roman" w:hAnsi="Times New Roman"/>
          <w:color w:val="000000" w:themeColor="text1"/>
          <w:lang w:val="es-CO"/>
        </w:rPr>
        <w:t xml:space="preserve">(2018). Tiene un aporte importante tanto en términos de exploración sonora como de enfoque metodológico. A través del uso del </w:t>
      </w:r>
      <w:r w:rsidRPr="4DBE5BFA">
        <w:rPr>
          <w:rFonts w:ascii="Times New Roman" w:hAnsi="Times New Roman"/>
          <w:i/>
          <w:iCs/>
          <w:color w:val="000000" w:themeColor="text1"/>
          <w:lang w:val="es-CO"/>
        </w:rPr>
        <w:t>palm mute</w:t>
      </w:r>
      <w:r w:rsidRPr="4DBE5BFA">
        <w:rPr>
          <w:rFonts w:ascii="Times New Roman" w:hAnsi="Times New Roman"/>
          <w:color w:val="000000" w:themeColor="text1"/>
          <w:lang w:val="es-CO"/>
        </w:rPr>
        <w:t xml:space="preserve"> en combinación con armónicos le permiten al bajo eléctrico asumir roles melódicos y percutivos en la chirimía chocoana que en el contexto del joropo son aplicables.</w:t>
      </w:r>
    </w:p>
    <w:p w14:paraId="05969BC6" w14:textId="35470426" w:rsidR="008E6765" w:rsidRPr="00302D74" w:rsidRDefault="4DBE5BFA" w:rsidP="4DBE5BFA">
      <w:pPr>
        <w:pStyle w:val="Prrafodelista"/>
        <w:numPr>
          <w:ilvl w:val="0"/>
          <w:numId w:val="2"/>
        </w:numPr>
        <w:spacing w:line="480" w:lineRule="exact"/>
        <w:rPr>
          <w:rFonts w:ascii="Times New Roman" w:hAnsi="Times New Roman"/>
          <w:color w:val="000000" w:themeColor="text1"/>
          <w:lang w:val="es-CO"/>
        </w:rPr>
      </w:pPr>
      <w:r w:rsidRPr="4DBE5BFA">
        <w:rPr>
          <w:rFonts w:ascii="Times New Roman" w:hAnsi="Times New Roman"/>
          <w:color w:val="000000" w:themeColor="text1"/>
          <w:lang w:val="es-CO"/>
        </w:rPr>
        <w:t>Carlos Cedeño (2015) en su tesis</w:t>
      </w:r>
      <w:r w:rsidRPr="4DBE5BFA">
        <w:rPr>
          <w:rFonts w:ascii="Times New Roman" w:hAnsi="Times New Roman"/>
          <w:i/>
          <w:iCs/>
          <w:color w:val="000000" w:themeColor="text1"/>
          <w:lang w:val="es-CO"/>
        </w:rPr>
        <w:t>,</w:t>
      </w:r>
      <w:r w:rsidRPr="4DBE5BFA">
        <w:rPr>
          <w:rFonts w:ascii="Times New Roman" w:hAnsi="Times New Roman"/>
          <w:color w:val="000000" w:themeColor="text1"/>
          <w:lang w:val="es-CO"/>
        </w:rPr>
        <w:t xml:space="preserve"> referencia el bordón en el arpa llanera como un sustituto tímbrico del bajo que podría aplicarse directamente al instrumento.</w:t>
      </w:r>
    </w:p>
    <w:p w14:paraId="0E994366" w14:textId="38656822" w:rsidR="1B34C467" w:rsidRDefault="4DBE5BFA" w:rsidP="4DBE5BFA">
      <w:pPr>
        <w:pStyle w:val="Prrafodelista"/>
        <w:numPr>
          <w:ilvl w:val="0"/>
          <w:numId w:val="2"/>
        </w:numPr>
        <w:spacing w:line="480" w:lineRule="exact"/>
        <w:rPr>
          <w:rFonts w:ascii="Times New Roman" w:hAnsi="Times New Roman"/>
          <w:color w:val="000000" w:themeColor="text1"/>
          <w:lang w:val="es-CO"/>
        </w:rPr>
      </w:pPr>
      <w:r w:rsidRPr="4DBE5BFA">
        <w:rPr>
          <w:rFonts w:ascii="Times New Roman" w:hAnsi="Times New Roman"/>
          <w:color w:val="000000" w:themeColor="text1"/>
          <w:lang w:val="es-CO"/>
        </w:rPr>
        <w:lastRenderedPageBreak/>
        <w:t xml:space="preserve">El proyecto </w:t>
      </w:r>
      <w:r w:rsidRPr="4DBE5BFA">
        <w:rPr>
          <w:rFonts w:ascii="Times New Roman" w:hAnsi="Times New Roman"/>
          <w:i/>
          <w:iCs/>
          <w:color w:val="000000" w:themeColor="text1"/>
          <w:lang w:val="es-CO"/>
        </w:rPr>
        <w:t>Bajo el Caribe</w:t>
      </w:r>
      <w:r w:rsidRPr="4DBE5BFA">
        <w:rPr>
          <w:rFonts w:ascii="Times New Roman" w:hAnsi="Times New Roman"/>
          <w:color w:val="000000" w:themeColor="text1"/>
          <w:lang w:val="es-CO"/>
        </w:rPr>
        <w:t xml:space="preserve"> de mi autoría (2018), si bien está centrado en la música del Caribe colombiano, permitió explorar nuevas posibilidades expresivas del bajo eléctrico a través de metodologías basadas en la escucha activa, la selección de ritmos, el análisis melódico-armónico y la construcción de arreglos. Esta experiencia metodológica sirvió como punto de partida para el diseño del presente proyecto, orientado hacia la música llanera.</w:t>
      </w:r>
    </w:p>
    <w:p w14:paraId="2C7F16EF" w14:textId="0FC04C76" w:rsidR="008E6765" w:rsidRPr="00302D74" w:rsidRDefault="232B787F" w:rsidP="00401F08">
      <w:pPr>
        <w:spacing w:line="480" w:lineRule="exact"/>
        <w:ind w:firstLine="720"/>
        <w:contextualSpacing/>
        <w:rPr>
          <w:rFonts w:ascii="Times New Roman" w:hAnsi="Times New Roman"/>
          <w:color w:val="000000" w:themeColor="text1"/>
          <w:lang w:val="es-CO"/>
        </w:rPr>
      </w:pPr>
      <w:r w:rsidRPr="7B1A3990">
        <w:rPr>
          <w:rFonts w:ascii="Times New Roman" w:hAnsi="Times New Roman"/>
          <w:color w:val="000000" w:themeColor="text1"/>
          <w:lang w:val="es-CO"/>
        </w:rPr>
        <w:t xml:space="preserve">Otras </w:t>
      </w:r>
      <w:r w:rsidR="345EAD9E" w:rsidRPr="7B1A3990">
        <w:rPr>
          <w:rFonts w:ascii="Times New Roman" w:hAnsi="Times New Roman"/>
          <w:color w:val="000000" w:themeColor="text1"/>
          <w:lang w:val="es-CO"/>
        </w:rPr>
        <w:t>dos referencias impor</w:t>
      </w:r>
      <w:r w:rsidR="44784304" w:rsidRPr="7B1A3990">
        <w:rPr>
          <w:rFonts w:ascii="Times New Roman" w:hAnsi="Times New Roman"/>
          <w:color w:val="000000" w:themeColor="text1"/>
          <w:lang w:val="es-CO"/>
        </w:rPr>
        <w:t>t</w:t>
      </w:r>
      <w:r w:rsidR="345EAD9E" w:rsidRPr="7B1A3990">
        <w:rPr>
          <w:rFonts w:ascii="Times New Roman" w:hAnsi="Times New Roman"/>
          <w:color w:val="000000" w:themeColor="text1"/>
          <w:lang w:val="es-CO"/>
        </w:rPr>
        <w:t>antes</w:t>
      </w:r>
      <w:r w:rsidR="2D99A4C9" w:rsidRPr="7B1A3990">
        <w:rPr>
          <w:rFonts w:ascii="Times New Roman" w:hAnsi="Times New Roman"/>
          <w:color w:val="000000" w:themeColor="text1"/>
          <w:lang w:val="es-CO"/>
        </w:rPr>
        <w:t xml:space="preserve"> en el ámbito del bajo eléctrico son</w:t>
      </w:r>
      <w:r w:rsidR="345EAD9E" w:rsidRPr="7B1A3990">
        <w:rPr>
          <w:rFonts w:ascii="Times New Roman" w:hAnsi="Times New Roman"/>
          <w:color w:val="000000" w:themeColor="text1"/>
          <w:lang w:val="es-CO"/>
        </w:rPr>
        <w:t xml:space="preserve"> </w:t>
      </w:r>
      <w:r w:rsidR="5A279272" w:rsidRPr="7B1A3990">
        <w:rPr>
          <w:rFonts w:ascii="Times New Roman" w:hAnsi="Times New Roman"/>
          <w:color w:val="000000" w:themeColor="text1"/>
          <w:lang w:val="es-CO"/>
        </w:rPr>
        <w:t>Jaco Pastorius y Michael Manring</w:t>
      </w:r>
      <w:r w:rsidR="7EED36CB" w:rsidRPr="7B1A3990">
        <w:rPr>
          <w:rFonts w:ascii="Times New Roman" w:hAnsi="Times New Roman"/>
          <w:color w:val="000000" w:themeColor="text1"/>
          <w:lang w:val="es-CO"/>
        </w:rPr>
        <w:t xml:space="preserve">. Su importancia radica en la </w:t>
      </w:r>
      <w:r w:rsidR="5A279272" w:rsidRPr="7B1A3990">
        <w:rPr>
          <w:rFonts w:ascii="Times New Roman" w:hAnsi="Times New Roman"/>
          <w:color w:val="000000" w:themeColor="text1"/>
          <w:lang w:val="es-CO"/>
        </w:rPr>
        <w:t xml:space="preserve">expansión de las técnicas extendidas aplicadas al bajo eléctrico, tal como lo evidencian textos como </w:t>
      </w:r>
      <w:r w:rsidR="5A279272" w:rsidRPr="7B1A3990">
        <w:rPr>
          <w:rFonts w:ascii="Times New Roman" w:hAnsi="Times New Roman"/>
          <w:i/>
          <w:iCs/>
          <w:color w:val="000000" w:themeColor="text1"/>
          <w:lang w:val="es-CO"/>
        </w:rPr>
        <w:t>Jaco: The Extraordinary and Tragic Life of Jaco Pastorius</w:t>
      </w:r>
      <w:r w:rsidR="5A279272" w:rsidRPr="7B1A3990">
        <w:rPr>
          <w:rFonts w:ascii="Times New Roman" w:hAnsi="Times New Roman"/>
          <w:color w:val="000000" w:themeColor="text1"/>
          <w:lang w:val="es-CO"/>
        </w:rPr>
        <w:t xml:space="preserve"> (Milkowski</w:t>
      </w:r>
      <w:r w:rsidR="0E555C78" w:rsidRPr="7B1A3990">
        <w:rPr>
          <w:rFonts w:ascii="Times New Roman" w:hAnsi="Times New Roman"/>
          <w:color w:val="000000" w:themeColor="text1"/>
          <w:lang w:val="es-CO"/>
        </w:rPr>
        <w:t>, 2005</w:t>
      </w:r>
      <w:r w:rsidR="5A279272" w:rsidRPr="7B1A3990">
        <w:rPr>
          <w:rFonts w:ascii="Times New Roman" w:hAnsi="Times New Roman"/>
          <w:color w:val="000000" w:themeColor="text1"/>
          <w:lang w:val="es-CO"/>
        </w:rPr>
        <w:t xml:space="preserve">) y la tesis </w:t>
      </w:r>
      <w:r w:rsidR="5A279272" w:rsidRPr="7B1A3990">
        <w:rPr>
          <w:rFonts w:ascii="Times New Roman" w:hAnsi="Times New Roman"/>
          <w:i/>
          <w:iCs/>
          <w:color w:val="000000" w:themeColor="text1"/>
          <w:lang w:val="es-CO"/>
        </w:rPr>
        <w:t>Michael Manring and the Modern Solo Bass</w:t>
      </w:r>
      <w:r w:rsidR="7BD5955D" w:rsidRPr="7B1A3990">
        <w:rPr>
          <w:rFonts w:ascii="Times New Roman" w:hAnsi="Times New Roman"/>
          <w:i/>
          <w:iCs/>
          <w:color w:val="000000" w:themeColor="text1"/>
          <w:lang w:val="es-CO"/>
        </w:rPr>
        <w:t xml:space="preserve"> </w:t>
      </w:r>
      <w:r w:rsidR="188C52C6" w:rsidRPr="7B1A3990">
        <w:rPr>
          <w:rFonts w:ascii="Times New Roman" w:hAnsi="Times New Roman"/>
          <w:color w:val="000000" w:themeColor="text1"/>
          <w:lang w:val="es-CO"/>
        </w:rPr>
        <w:t xml:space="preserve">(Prasad, 2000). </w:t>
      </w:r>
      <w:r w:rsidR="5A279272" w:rsidRPr="7B1A3990">
        <w:rPr>
          <w:rFonts w:ascii="Times New Roman" w:hAnsi="Times New Roman"/>
          <w:color w:val="000000" w:themeColor="text1"/>
          <w:lang w:val="es-CO"/>
        </w:rPr>
        <w:t xml:space="preserve"> Aunque estos aportes no están centrados en el contexto llanero, sus desarrollos técnicos informan de manera valiosa las estrategias sonoras del presente trabajo.</w:t>
      </w:r>
    </w:p>
    <w:p w14:paraId="5DB731E8" w14:textId="2A9DA115" w:rsidR="201FF397" w:rsidRDefault="201FF397" w:rsidP="0F689C7F">
      <w:pPr>
        <w:spacing w:line="480" w:lineRule="exact"/>
        <w:ind w:firstLine="720"/>
        <w:contextualSpacing/>
        <w:rPr>
          <w:rFonts w:ascii="Times New Roman" w:hAnsi="Times New Roman"/>
          <w:color w:val="000000" w:themeColor="text1"/>
          <w:lang w:val="es-CO"/>
        </w:rPr>
      </w:pPr>
      <w:r w:rsidRPr="0F689C7F">
        <w:rPr>
          <w:rFonts w:ascii="Times New Roman" w:hAnsi="Times New Roman"/>
          <w:color w:val="000000" w:themeColor="text1"/>
          <w:lang w:val="es-CO"/>
        </w:rPr>
        <w:t>La propuesta sonora derivada de la experimentación expuesta en este trabajo</w:t>
      </w:r>
      <w:r w:rsidR="65D81260" w:rsidRPr="0F689C7F">
        <w:rPr>
          <w:rFonts w:ascii="Times New Roman" w:hAnsi="Times New Roman"/>
          <w:color w:val="000000" w:themeColor="text1"/>
          <w:lang w:val="es-CO"/>
        </w:rPr>
        <w:t>,</w:t>
      </w:r>
      <w:r w:rsidRPr="0F689C7F">
        <w:rPr>
          <w:rFonts w:ascii="Times New Roman" w:hAnsi="Times New Roman"/>
          <w:color w:val="000000" w:themeColor="text1"/>
          <w:lang w:val="es-CO"/>
        </w:rPr>
        <w:t xml:space="preserve"> mantiene un estrecho vínculo con los principios del diseño sonoro aplicado a la música acústica (Wishart, 1996), en la medida en que la tímbrica se concibe como una dimensión estructural dentro del discurso compositivo. En este sentido, la incorporación de objetos externos en la interpretación del </w:t>
      </w:r>
      <w:r w:rsidR="1C048E41" w:rsidRPr="0F689C7F">
        <w:rPr>
          <w:rFonts w:ascii="Times New Roman" w:hAnsi="Times New Roman"/>
          <w:color w:val="000000" w:themeColor="text1"/>
          <w:lang w:val="es-CO"/>
        </w:rPr>
        <w:t xml:space="preserve">contrabajo y el </w:t>
      </w:r>
      <w:r w:rsidRPr="0F689C7F">
        <w:rPr>
          <w:rFonts w:ascii="Times New Roman" w:hAnsi="Times New Roman"/>
          <w:color w:val="000000" w:themeColor="text1"/>
          <w:lang w:val="es-CO"/>
        </w:rPr>
        <w:t>bajo eléctrico permite la creación de texturas acústicas que evocan el comportamiento frecuencial de los instrumentos tradicionales del conjunto llanero, generando así una resonancia conceptual y estética con las sonoridades propias de la región.</w:t>
      </w:r>
    </w:p>
    <w:p w14:paraId="14D52508" w14:textId="0F94B02C" w:rsidR="41883B63" w:rsidRDefault="41883B63" w:rsidP="0F689C7F">
      <w:pPr>
        <w:spacing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Así</w:t>
      </w:r>
      <w:r w:rsidR="61D34C03" w:rsidRPr="083A03C5">
        <w:rPr>
          <w:rFonts w:ascii="Times New Roman" w:hAnsi="Times New Roman"/>
          <w:color w:val="000000" w:themeColor="text1"/>
          <w:lang w:val="es-CO"/>
        </w:rPr>
        <w:t>,</w:t>
      </w:r>
      <w:r w:rsidR="174DF388" w:rsidRPr="083A03C5">
        <w:rPr>
          <w:rFonts w:ascii="Times New Roman" w:hAnsi="Times New Roman"/>
          <w:color w:val="000000" w:themeColor="text1"/>
          <w:lang w:val="es-CO"/>
        </w:rPr>
        <w:t xml:space="preserve"> </w:t>
      </w:r>
      <w:r w:rsidR="5C665205" w:rsidRPr="083A03C5">
        <w:rPr>
          <w:rFonts w:ascii="Times New Roman" w:hAnsi="Times New Roman"/>
          <w:color w:val="000000" w:themeColor="text1"/>
          <w:lang w:val="es-CO"/>
        </w:rPr>
        <w:t>la narrativa de los arreglos está concebida desde un</w:t>
      </w:r>
      <w:r w:rsidR="5BF4A077" w:rsidRPr="083A03C5">
        <w:rPr>
          <w:rFonts w:ascii="Times New Roman" w:hAnsi="Times New Roman"/>
          <w:color w:val="000000" w:themeColor="text1"/>
          <w:lang w:val="es-CO"/>
        </w:rPr>
        <w:t xml:space="preserve">a secuencia </w:t>
      </w:r>
      <w:r w:rsidR="5C665205" w:rsidRPr="083A03C5">
        <w:rPr>
          <w:rFonts w:ascii="Times New Roman" w:hAnsi="Times New Roman"/>
          <w:color w:val="000000" w:themeColor="text1"/>
          <w:lang w:val="es-CO"/>
        </w:rPr>
        <w:t>sonor</w:t>
      </w:r>
      <w:r w:rsidR="42AFC9D7" w:rsidRPr="083A03C5">
        <w:rPr>
          <w:rFonts w:ascii="Times New Roman" w:hAnsi="Times New Roman"/>
          <w:color w:val="000000" w:themeColor="text1"/>
          <w:lang w:val="es-CO"/>
        </w:rPr>
        <w:t>a</w:t>
      </w:r>
      <w:r w:rsidR="5C665205" w:rsidRPr="083A03C5">
        <w:rPr>
          <w:rFonts w:ascii="Times New Roman" w:hAnsi="Times New Roman"/>
          <w:color w:val="000000" w:themeColor="text1"/>
          <w:lang w:val="es-CO"/>
        </w:rPr>
        <w:t xml:space="preserve"> en </w:t>
      </w:r>
      <w:r w:rsidR="36CB9B1D" w:rsidRPr="083A03C5">
        <w:rPr>
          <w:rFonts w:ascii="Times New Roman" w:hAnsi="Times New Roman"/>
          <w:color w:val="000000" w:themeColor="text1"/>
          <w:lang w:val="es-CO"/>
        </w:rPr>
        <w:t xml:space="preserve">la </w:t>
      </w:r>
      <w:r w:rsidR="5C665205" w:rsidRPr="083A03C5">
        <w:rPr>
          <w:rFonts w:ascii="Times New Roman" w:hAnsi="Times New Roman"/>
          <w:color w:val="000000" w:themeColor="text1"/>
          <w:lang w:val="es-CO"/>
        </w:rPr>
        <w:t>que l</w:t>
      </w:r>
      <w:r w:rsidR="4E4542C3" w:rsidRPr="083A03C5">
        <w:rPr>
          <w:rFonts w:ascii="Times New Roman" w:hAnsi="Times New Roman"/>
          <w:color w:val="000000" w:themeColor="text1"/>
          <w:lang w:val="es-CO"/>
        </w:rPr>
        <w:t>os timbres no solo están pensados desde su apo</w:t>
      </w:r>
      <w:r w:rsidR="1727EFEE" w:rsidRPr="083A03C5">
        <w:rPr>
          <w:rFonts w:ascii="Times New Roman" w:hAnsi="Times New Roman"/>
          <w:color w:val="000000" w:themeColor="text1"/>
          <w:lang w:val="es-CO"/>
        </w:rPr>
        <w:t xml:space="preserve">rte en </w:t>
      </w:r>
      <w:r w:rsidR="4E4542C3" w:rsidRPr="083A03C5">
        <w:rPr>
          <w:rFonts w:ascii="Times New Roman" w:hAnsi="Times New Roman"/>
          <w:color w:val="000000" w:themeColor="text1"/>
          <w:lang w:val="es-CO"/>
        </w:rPr>
        <w:t xml:space="preserve">el </w:t>
      </w:r>
      <w:r w:rsidR="14FCFD56" w:rsidRPr="083A03C5">
        <w:rPr>
          <w:rFonts w:ascii="Times New Roman" w:hAnsi="Times New Roman"/>
          <w:color w:val="000000" w:themeColor="text1"/>
          <w:lang w:val="es-CO"/>
        </w:rPr>
        <w:t>color,</w:t>
      </w:r>
      <w:r w:rsidR="4E4542C3" w:rsidRPr="083A03C5">
        <w:rPr>
          <w:rFonts w:ascii="Times New Roman" w:hAnsi="Times New Roman"/>
          <w:color w:val="000000" w:themeColor="text1"/>
          <w:lang w:val="es-CO"/>
        </w:rPr>
        <w:t xml:space="preserve"> sino que </w:t>
      </w:r>
      <w:r w:rsidR="0F33179B" w:rsidRPr="083A03C5">
        <w:rPr>
          <w:rFonts w:ascii="Times New Roman" w:hAnsi="Times New Roman"/>
          <w:color w:val="000000" w:themeColor="text1"/>
          <w:lang w:val="es-CO"/>
        </w:rPr>
        <w:t xml:space="preserve">son pensados de manera consciente </w:t>
      </w:r>
      <w:r w:rsidR="65A81E1B" w:rsidRPr="083A03C5">
        <w:rPr>
          <w:rFonts w:ascii="Times New Roman" w:hAnsi="Times New Roman"/>
          <w:color w:val="000000" w:themeColor="text1"/>
          <w:lang w:val="es-CO"/>
        </w:rPr>
        <w:t xml:space="preserve">como </w:t>
      </w:r>
      <w:r w:rsidR="538677CC" w:rsidRPr="083A03C5">
        <w:rPr>
          <w:rFonts w:ascii="Times New Roman" w:hAnsi="Times New Roman"/>
          <w:color w:val="000000" w:themeColor="text1"/>
          <w:lang w:val="es-CO"/>
        </w:rPr>
        <w:t xml:space="preserve">elementos activos </w:t>
      </w:r>
      <w:r w:rsidR="5E0D6C0D" w:rsidRPr="083A03C5">
        <w:rPr>
          <w:rFonts w:ascii="Times New Roman" w:hAnsi="Times New Roman"/>
          <w:color w:val="000000" w:themeColor="text1"/>
          <w:lang w:val="es-CO"/>
        </w:rPr>
        <w:t xml:space="preserve">en la generación de </w:t>
      </w:r>
      <w:r w:rsidR="59E602BE" w:rsidRPr="083A03C5">
        <w:rPr>
          <w:rFonts w:ascii="Times New Roman" w:hAnsi="Times New Roman"/>
          <w:color w:val="000000" w:themeColor="text1"/>
          <w:lang w:val="es-CO"/>
        </w:rPr>
        <w:t>contrastes</w:t>
      </w:r>
      <w:r w:rsidR="2E99BEC6" w:rsidRPr="083A03C5">
        <w:rPr>
          <w:rFonts w:ascii="Times New Roman" w:hAnsi="Times New Roman"/>
          <w:color w:val="000000" w:themeColor="text1"/>
          <w:lang w:val="es-CO"/>
        </w:rPr>
        <w:t xml:space="preserve">, los cuales permiten transformar la totalidad de la </w:t>
      </w:r>
      <w:r w:rsidR="0AA2792D" w:rsidRPr="083A03C5">
        <w:rPr>
          <w:rFonts w:ascii="Times New Roman" w:hAnsi="Times New Roman"/>
          <w:color w:val="000000" w:themeColor="text1"/>
          <w:lang w:val="es-CO"/>
        </w:rPr>
        <w:t>obra.</w:t>
      </w:r>
      <w:r w:rsidR="0E3D1785" w:rsidRPr="083A03C5">
        <w:rPr>
          <w:rFonts w:ascii="Times New Roman" w:hAnsi="Times New Roman"/>
          <w:color w:val="000000" w:themeColor="text1"/>
          <w:lang w:val="es-CO"/>
        </w:rPr>
        <w:t xml:space="preserve"> Es por esto que se hace necesaria la concepción expandida de ambos instrumentos</w:t>
      </w:r>
      <w:r w:rsidR="5FBF2A84" w:rsidRPr="083A03C5">
        <w:rPr>
          <w:rFonts w:ascii="Times New Roman" w:hAnsi="Times New Roman"/>
          <w:color w:val="000000" w:themeColor="text1"/>
          <w:lang w:val="es-CO"/>
        </w:rPr>
        <w:t xml:space="preserve"> que hacen que sea modificada la fuente sonora.</w:t>
      </w:r>
    </w:p>
    <w:p w14:paraId="25E1A144" w14:textId="2EA22D43" w:rsidR="3C74EF46" w:rsidRDefault="3C74EF46" w:rsidP="0F689C7F">
      <w:pPr>
        <w:spacing w:line="480" w:lineRule="exact"/>
        <w:ind w:firstLine="720"/>
        <w:rPr>
          <w:rFonts w:ascii="Times New Roman" w:hAnsi="Times New Roman"/>
          <w:color w:val="000000" w:themeColor="text1"/>
          <w:lang w:val="es-CO"/>
        </w:rPr>
      </w:pPr>
      <w:r w:rsidRPr="0F689C7F">
        <w:rPr>
          <w:rFonts w:ascii="Times New Roman" w:hAnsi="Times New Roman"/>
          <w:color w:val="000000" w:themeColor="text1"/>
          <w:lang w:val="es-CO"/>
        </w:rPr>
        <w:t xml:space="preserve">El acercamiento </w:t>
      </w:r>
      <w:r w:rsidR="7C26E147" w:rsidRPr="0F689C7F">
        <w:rPr>
          <w:rFonts w:ascii="Times New Roman" w:hAnsi="Times New Roman"/>
          <w:color w:val="000000" w:themeColor="text1"/>
          <w:lang w:val="es-CO"/>
        </w:rPr>
        <w:t>a</w:t>
      </w:r>
      <w:r w:rsidRPr="0F689C7F">
        <w:rPr>
          <w:rFonts w:ascii="Times New Roman" w:hAnsi="Times New Roman"/>
          <w:color w:val="000000" w:themeColor="text1"/>
          <w:lang w:val="es-CO"/>
        </w:rPr>
        <w:t>l</w:t>
      </w:r>
      <w:r w:rsidR="73284A02" w:rsidRPr="0F689C7F">
        <w:rPr>
          <w:rFonts w:ascii="Times New Roman" w:hAnsi="Times New Roman"/>
          <w:color w:val="000000" w:themeColor="text1"/>
          <w:lang w:val="es-CO"/>
        </w:rPr>
        <w:t xml:space="preserve"> </w:t>
      </w:r>
      <w:r w:rsidRPr="0F689C7F">
        <w:rPr>
          <w:rFonts w:ascii="Times New Roman" w:hAnsi="Times New Roman"/>
          <w:color w:val="000000" w:themeColor="text1"/>
          <w:lang w:val="es-CO"/>
        </w:rPr>
        <w:t xml:space="preserve">comportamiento frecuencial de los instrumentos típicos se </w:t>
      </w:r>
      <w:r w:rsidR="7254D8C4" w:rsidRPr="0F689C7F">
        <w:rPr>
          <w:rFonts w:ascii="Times New Roman" w:hAnsi="Times New Roman"/>
          <w:color w:val="000000" w:themeColor="text1"/>
          <w:lang w:val="es-CO"/>
        </w:rPr>
        <w:t xml:space="preserve">integra de manera intencional </w:t>
      </w:r>
      <w:r w:rsidR="6B02BEFF" w:rsidRPr="0F689C7F">
        <w:rPr>
          <w:rFonts w:ascii="Times New Roman" w:hAnsi="Times New Roman"/>
          <w:color w:val="000000" w:themeColor="text1"/>
          <w:lang w:val="es-CO"/>
        </w:rPr>
        <w:t>en la secuencia tímbrica</w:t>
      </w:r>
      <w:r w:rsidR="1F125391" w:rsidRPr="0F689C7F">
        <w:rPr>
          <w:rFonts w:ascii="Times New Roman" w:hAnsi="Times New Roman"/>
          <w:color w:val="000000" w:themeColor="text1"/>
          <w:lang w:val="es-CO"/>
        </w:rPr>
        <w:t xml:space="preserve">, con el objetivo de conservar la </w:t>
      </w:r>
      <w:r w:rsidRPr="0F689C7F">
        <w:rPr>
          <w:rFonts w:ascii="Times New Roman" w:hAnsi="Times New Roman"/>
          <w:color w:val="000000" w:themeColor="text1"/>
          <w:lang w:val="es-CO"/>
        </w:rPr>
        <w:t xml:space="preserve">estructura sonora </w:t>
      </w:r>
      <w:r w:rsidR="08CF9A13" w:rsidRPr="0F689C7F">
        <w:rPr>
          <w:rFonts w:ascii="Times New Roman" w:hAnsi="Times New Roman"/>
          <w:color w:val="000000" w:themeColor="text1"/>
          <w:lang w:val="es-CO"/>
        </w:rPr>
        <w:lastRenderedPageBreak/>
        <w:t xml:space="preserve">característica </w:t>
      </w:r>
      <w:r w:rsidRPr="0F689C7F">
        <w:rPr>
          <w:rFonts w:ascii="Times New Roman" w:hAnsi="Times New Roman"/>
          <w:color w:val="000000" w:themeColor="text1"/>
          <w:lang w:val="es-CO"/>
        </w:rPr>
        <w:t>de la música llanera</w:t>
      </w:r>
      <w:r w:rsidR="701C4055" w:rsidRPr="0F689C7F">
        <w:rPr>
          <w:rFonts w:ascii="Times New Roman" w:hAnsi="Times New Roman"/>
          <w:color w:val="000000" w:themeColor="text1"/>
          <w:lang w:val="es-CO"/>
        </w:rPr>
        <w:t xml:space="preserve"> reinterpretada </w:t>
      </w:r>
      <w:r w:rsidR="6A331936" w:rsidRPr="0F689C7F">
        <w:rPr>
          <w:rFonts w:ascii="Times New Roman" w:hAnsi="Times New Roman"/>
          <w:color w:val="000000" w:themeColor="text1"/>
          <w:lang w:val="es-CO"/>
        </w:rPr>
        <w:t xml:space="preserve">desde </w:t>
      </w:r>
      <w:r w:rsidR="3BBB0959" w:rsidRPr="0F689C7F">
        <w:rPr>
          <w:rFonts w:ascii="Times New Roman" w:hAnsi="Times New Roman"/>
          <w:color w:val="000000" w:themeColor="text1"/>
          <w:lang w:val="es-CO"/>
        </w:rPr>
        <w:t>una nuev</w:t>
      </w:r>
      <w:r w:rsidR="6A331936" w:rsidRPr="0F689C7F">
        <w:rPr>
          <w:rFonts w:ascii="Times New Roman" w:hAnsi="Times New Roman"/>
          <w:color w:val="000000" w:themeColor="text1"/>
          <w:lang w:val="es-CO"/>
        </w:rPr>
        <w:t>a perspectiva</w:t>
      </w:r>
      <w:r w:rsidRPr="0F689C7F">
        <w:rPr>
          <w:rFonts w:ascii="Times New Roman" w:hAnsi="Times New Roman"/>
          <w:color w:val="000000" w:themeColor="text1"/>
          <w:lang w:val="es-CO"/>
        </w:rPr>
        <w:t>.</w:t>
      </w:r>
      <w:r w:rsidR="35FDDD88" w:rsidRPr="0F689C7F">
        <w:rPr>
          <w:rFonts w:ascii="Times New Roman" w:hAnsi="Times New Roman"/>
          <w:color w:val="000000" w:themeColor="text1"/>
          <w:lang w:val="es-CO"/>
        </w:rPr>
        <w:t xml:space="preserve"> Esto tiene un uso específico en cada una de las obras las cuales se detallarán más adelante</w:t>
      </w:r>
      <w:r w:rsidR="687014FD" w:rsidRPr="0F689C7F">
        <w:rPr>
          <w:rFonts w:ascii="Times New Roman" w:hAnsi="Times New Roman"/>
          <w:color w:val="000000" w:themeColor="text1"/>
          <w:lang w:val="es-CO"/>
        </w:rPr>
        <w:t>;</w:t>
      </w:r>
      <w:r w:rsidR="62662B82" w:rsidRPr="0F689C7F">
        <w:rPr>
          <w:rFonts w:ascii="Times New Roman" w:hAnsi="Times New Roman"/>
          <w:color w:val="000000" w:themeColor="text1"/>
          <w:lang w:val="es-CO"/>
        </w:rPr>
        <w:t xml:space="preserve"> sin </w:t>
      </w:r>
      <w:r w:rsidR="783F74B1" w:rsidRPr="0F689C7F">
        <w:rPr>
          <w:rFonts w:ascii="Times New Roman" w:hAnsi="Times New Roman"/>
          <w:color w:val="000000" w:themeColor="text1"/>
          <w:lang w:val="es-CO"/>
        </w:rPr>
        <w:t>embargo,</w:t>
      </w:r>
      <w:r w:rsidR="62662B82" w:rsidRPr="0F689C7F">
        <w:rPr>
          <w:rFonts w:ascii="Times New Roman" w:hAnsi="Times New Roman"/>
          <w:color w:val="000000" w:themeColor="text1"/>
          <w:lang w:val="es-CO"/>
        </w:rPr>
        <w:t xml:space="preserve"> es importante resaltar que son </w:t>
      </w:r>
      <w:r w:rsidR="000BD865" w:rsidRPr="0F689C7F">
        <w:rPr>
          <w:rFonts w:ascii="Times New Roman" w:hAnsi="Times New Roman"/>
          <w:color w:val="000000" w:themeColor="text1"/>
          <w:lang w:val="es-CO"/>
        </w:rPr>
        <w:t xml:space="preserve">precisamente estos aspectos </w:t>
      </w:r>
      <w:r w:rsidR="51AE8552" w:rsidRPr="0F689C7F">
        <w:rPr>
          <w:rFonts w:ascii="Times New Roman" w:hAnsi="Times New Roman"/>
          <w:color w:val="000000" w:themeColor="text1"/>
          <w:lang w:val="es-CO"/>
        </w:rPr>
        <w:t xml:space="preserve">los que </w:t>
      </w:r>
      <w:r w:rsidR="0C42473C" w:rsidRPr="0F689C7F">
        <w:rPr>
          <w:rFonts w:ascii="Times New Roman" w:hAnsi="Times New Roman"/>
          <w:color w:val="000000" w:themeColor="text1"/>
          <w:lang w:val="es-CO"/>
        </w:rPr>
        <w:t>permiten</w:t>
      </w:r>
      <w:r w:rsidR="51AE8552" w:rsidRPr="0F689C7F">
        <w:rPr>
          <w:rFonts w:ascii="Times New Roman" w:hAnsi="Times New Roman"/>
          <w:color w:val="000000" w:themeColor="text1"/>
          <w:lang w:val="es-CO"/>
        </w:rPr>
        <w:t xml:space="preserve"> establecer un vínculo entre</w:t>
      </w:r>
      <w:r w:rsidR="000BD865" w:rsidRPr="0F689C7F">
        <w:rPr>
          <w:rFonts w:ascii="Times New Roman" w:hAnsi="Times New Roman"/>
          <w:color w:val="000000" w:themeColor="text1"/>
          <w:lang w:val="es-CO"/>
        </w:rPr>
        <w:t xml:space="preserve"> lo tradicional </w:t>
      </w:r>
      <w:r w:rsidR="79361E3F" w:rsidRPr="0F689C7F">
        <w:rPr>
          <w:rFonts w:ascii="Times New Roman" w:hAnsi="Times New Roman"/>
          <w:color w:val="000000" w:themeColor="text1"/>
          <w:lang w:val="es-CO"/>
        </w:rPr>
        <w:t xml:space="preserve">y </w:t>
      </w:r>
      <w:r w:rsidR="000BD865" w:rsidRPr="0F689C7F">
        <w:rPr>
          <w:rFonts w:ascii="Times New Roman" w:hAnsi="Times New Roman"/>
          <w:color w:val="000000" w:themeColor="text1"/>
          <w:lang w:val="es-CO"/>
        </w:rPr>
        <w:t>lo contemporáneo</w:t>
      </w:r>
      <w:r w:rsidR="1B2BA8F8" w:rsidRPr="0F689C7F">
        <w:rPr>
          <w:rFonts w:ascii="Times New Roman" w:hAnsi="Times New Roman"/>
          <w:color w:val="000000" w:themeColor="text1"/>
          <w:lang w:val="es-CO"/>
        </w:rPr>
        <w:t xml:space="preserve">, otorgándole a la obra </w:t>
      </w:r>
      <w:r w:rsidR="6E7EA18B" w:rsidRPr="0F689C7F">
        <w:rPr>
          <w:rFonts w:ascii="Times New Roman" w:hAnsi="Times New Roman"/>
          <w:color w:val="000000" w:themeColor="text1"/>
          <w:lang w:val="es-CO"/>
        </w:rPr>
        <w:t xml:space="preserve">un carácter original </w:t>
      </w:r>
      <w:r w:rsidR="7CCD3E3E" w:rsidRPr="0F689C7F">
        <w:rPr>
          <w:rFonts w:ascii="Times New Roman" w:hAnsi="Times New Roman"/>
          <w:color w:val="000000" w:themeColor="text1"/>
          <w:lang w:val="es-CO"/>
        </w:rPr>
        <w:t>sustentado e</w:t>
      </w:r>
      <w:r w:rsidR="5BE7602C" w:rsidRPr="0F689C7F">
        <w:rPr>
          <w:rFonts w:ascii="Times New Roman" w:hAnsi="Times New Roman"/>
          <w:color w:val="000000" w:themeColor="text1"/>
          <w:lang w:val="es-CO"/>
        </w:rPr>
        <w:t>n la libertad expresiva propia de</w:t>
      </w:r>
      <w:r w:rsidR="44BB34FC" w:rsidRPr="0F689C7F">
        <w:rPr>
          <w:rFonts w:ascii="Times New Roman" w:hAnsi="Times New Roman"/>
          <w:color w:val="000000" w:themeColor="text1"/>
          <w:lang w:val="es-CO"/>
        </w:rPr>
        <w:t xml:space="preserve">l lenguaje </w:t>
      </w:r>
      <w:r w:rsidR="5BE7602C" w:rsidRPr="0F689C7F">
        <w:rPr>
          <w:rFonts w:ascii="Times New Roman" w:hAnsi="Times New Roman"/>
          <w:color w:val="000000" w:themeColor="text1"/>
          <w:lang w:val="es-CO"/>
        </w:rPr>
        <w:t>experimental.</w:t>
      </w:r>
    </w:p>
    <w:p w14:paraId="423A4C99" w14:textId="7F5856FF" w:rsidR="008E6765" w:rsidRPr="00302D74" w:rsidRDefault="008E6765" w:rsidP="00401F08">
      <w:pPr>
        <w:spacing w:line="480" w:lineRule="exact"/>
        <w:ind w:firstLine="720"/>
        <w:contextualSpacing/>
        <w:rPr>
          <w:rFonts w:ascii="Times New Roman" w:eastAsia="Calibri" w:hAnsi="Times New Roman"/>
          <w:color w:val="000000" w:themeColor="text1"/>
          <w:lang w:val="es-CO"/>
        </w:rPr>
      </w:pPr>
    </w:p>
    <w:p w14:paraId="24664B1C" w14:textId="26DFD78A" w:rsidR="008E6765" w:rsidRPr="00302D74" w:rsidRDefault="008E6765" w:rsidP="00401F08">
      <w:pPr>
        <w:spacing w:line="480" w:lineRule="exact"/>
        <w:ind w:firstLine="720"/>
        <w:contextualSpacing/>
        <w:rPr>
          <w:rFonts w:ascii="Times New Roman" w:eastAsia="Calibri" w:hAnsi="Times New Roman"/>
          <w:color w:val="000000" w:themeColor="text1"/>
          <w:lang w:val="es-CO"/>
        </w:rPr>
      </w:pPr>
    </w:p>
    <w:p w14:paraId="1FBE6B5D" w14:textId="77777777" w:rsidR="00BC1094" w:rsidRDefault="00BC1094" w:rsidP="00401F08">
      <w:pPr>
        <w:spacing w:line="480" w:lineRule="exact"/>
        <w:ind w:firstLine="720"/>
        <w:contextualSpacing/>
        <w:rPr>
          <w:rFonts w:ascii="Times New Roman" w:hAnsi="Times New Roman"/>
          <w:b/>
          <w:bCs/>
          <w:color w:val="000000" w:themeColor="text1"/>
          <w:lang w:val="es-CO"/>
        </w:rPr>
        <w:sectPr w:rsidR="00BC1094" w:rsidSect="00816A73">
          <w:type w:val="continuous"/>
          <w:pgSz w:w="12240" w:h="15840"/>
          <w:pgMar w:top="1418" w:right="1418" w:bottom="1418" w:left="1418" w:header="709" w:footer="709" w:gutter="0"/>
          <w:pgNumType w:start="5"/>
          <w:cols w:space="708"/>
          <w:docGrid w:linePitch="360"/>
        </w:sectPr>
      </w:pPr>
    </w:p>
    <w:p w14:paraId="00AC6198" w14:textId="1D8C0592" w:rsidR="008E6765" w:rsidRPr="00302D74" w:rsidRDefault="7910A864" w:rsidP="00401F08">
      <w:pPr>
        <w:spacing w:line="480" w:lineRule="exact"/>
        <w:ind w:firstLine="720"/>
        <w:contextualSpacing/>
        <w:rPr>
          <w:rFonts w:ascii="Times New Roman" w:eastAsia="Calibri" w:hAnsi="Times New Roman"/>
          <w:b/>
          <w:bCs/>
          <w:color w:val="000000" w:themeColor="text1"/>
          <w:lang w:val="es-CO"/>
        </w:rPr>
      </w:pPr>
      <w:r w:rsidRPr="00302D74">
        <w:rPr>
          <w:rFonts w:ascii="Times New Roman" w:hAnsi="Times New Roman"/>
          <w:b/>
          <w:bCs/>
          <w:color w:val="000000" w:themeColor="text1"/>
          <w:lang w:val="es-CO"/>
        </w:rPr>
        <w:lastRenderedPageBreak/>
        <w:t>DESARROLLO METODOLÓGICO</w:t>
      </w:r>
    </w:p>
    <w:p w14:paraId="243F2CB4" w14:textId="77777777" w:rsidR="00327B5B" w:rsidRPr="00302D74" w:rsidRDefault="00327B5B" w:rsidP="00401F08">
      <w:pPr>
        <w:spacing w:line="480" w:lineRule="exact"/>
        <w:ind w:firstLine="720"/>
        <w:contextualSpacing/>
        <w:rPr>
          <w:rFonts w:ascii="Times New Roman" w:eastAsia="Calibri" w:hAnsi="Times New Roman"/>
          <w:bCs/>
          <w:color w:val="000000" w:themeColor="text1"/>
          <w:lang w:val="es-CO"/>
        </w:rPr>
      </w:pPr>
    </w:p>
    <w:p w14:paraId="540AB896" w14:textId="706C8CB0" w:rsidR="00327B5B" w:rsidRPr="00302D74" w:rsidRDefault="3EBB0305" w:rsidP="00401F08">
      <w:pPr>
        <w:spacing w:line="480" w:lineRule="exact"/>
        <w:ind w:firstLine="720"/>
        <w:contextualSpacing/>
        <w:rPr>
          <w:rFonts w:ascii="Times New Roman" w:hAnsi="Times New Roman"/>
          <w:color w:val="000000" w:themeColor="text1"/>
          <w:lang w:val="es-CO"/>
        </w:rPr>
      </w:pPr>
      <w:r w:rsidRPr="00302D74">
        <w:rPr>
          <w:rFonts w:ascii="Times New Roman" w:hAnsi="Times New Roman"/>
          <w:color w:val="000000" w:themeColor="text1"/>
          <w:lang w:val="es-CO"/>
        </w:rPr>
        <w:t xml:space="preserve">La metodología y el desarrollo de todo el proceso se centra en la búsqueda de nuevos recursos tímbricos en el contexto de la música llanera colombiana a través de la exploración del contrabajo y el bajo eléctrico. </w:t>
      </w:r>
      <w:r w:rsidR="23585247" w:rsidRPr="00302D74">
        <w:rPr>
          <w:rFonts w:ascii="Times New Roman" w:hAnsi="Times New Roman"/>
          <w:color w:val="000000" w:themeColor="text1"/>
          <w:lang w:val="es-CO"/>
        </w:rPr>
        <w:t xml:space="preserve">Esta búsqueda se llevó a cabo por medio de un proceso metodológico en el que la creación artística tiene un papel fundamental </w:t>
      </w:r>
      <w:r w:rsidR="566FE373" w:rsidRPr="00302D74">
        <w:rPr>
          <w:rFonts w:ascii="Times New Roman" w:hAnsi="Times New Roman"/>
          <w:color w:val="000000" w:themeColor="text1"/>
          <w:lang w:val="es-CO"/>
        </w:rPr>
        <w:t xml:space="preserve">y </w:t>
      </w:r>
      <w:r w:rsidR="23585247" w:rsidRPr="00302D74">
        <w:rPr>
          <w:rFonts w:ascii="Times New Roman" w:hAnsi="Times New Roman"/>
          <w:color w:val="000000" w:themeColor="text1"/>
          <w:lang w:val="es-CO"/>
        </w:rPr>
        <w:t>permite es</w:t>
      </w:r>
      <w:r w:rsidR="0163C49A" w:rsidRPr="00302D74">
        <w:rPr>
          <w:rFonts w:ascii="Times New Roman" w:hAnsi="Times New Roman"/>
          <w:color w:val="000000" w:themeColor="text1"/>
          <w:lang w:val="es-CO"/>
        </w:rPr>
        <w:t xml:space="preserve">tructurar </w:t>
      </w:r>
      <w:r w:rsidR="374E863F" w:rsidRPr="00302D74">
        <w:rPr>
          <w:rFonts w:ascii="Times New Roman" w:hAnsi="Times New Roman"/>
          <w:color w:val="000000" w:themeColor="text1"/>
          <w:lang w:val="es-CO"/>
        </w:rPr>
        <w:t xml:space="preserve">todo </w:t>
      </w:r>
      <w:r w:rsidR="0163C49A" w:rsidRPr="00302D74">
        <w:rPr>
          <w:rFonts w:ascii="Times New Roman" w:hAnsi="Times New Roman"/>
          <w:color w:val="000000" w:themeColor="text1"/>
          <w:lang w:val="es-CO"/>
        </w:rPr>
        <w:t>en varias etapas: documenta</w:t>
      </w:r>
      <w:r w:rsidR="2CE5133D" w:rsidRPr="00302D74">
        <w:rPr>
          <w:rFonts w:ascii="Times New Roman" w:hAnsi="Times New Roman"/>
          <w:color w:val="000000" w:themeColor="text1"/>
          <w:lang w:val="es-CO"/>
        </w:rPr>
        <w:t>l y analítica, experimental y cualitativa, creativa y</w:t>
      </w:r>
      <w:r w:rsidR="3931AA72" w:rsidRPr="00302D74">
        <w:rPr>
          <w:rFonts w:ascii="Times New Roman" w:hAnsi="Times New Roman"/>
          <w:color w:val="000000" w:themeColor="text1"/>
          <w:lang w:val="es-CO"/>
        </w:rPr>
        <w:t xml:space="preserve"> compositiva.</w:t>
      </w:r>
    </w:p>
    <w:p w14:paraId="2995D1A8" w14:textId="0A1FDD8F" w:rsidR="00327B5B" w:rsidRPr="00302D74" w:rsidRDefault="00327B5B" w:rsidP="00401F08">
      <w:pPr>
        <w:spacing w:line="480" w:lineRule="exact"/>
        <w:ind w:firstLine="720"/>
        <w:contextualSpacing/>
        <w:rPr>
          <w:rFonts w:ascii="Times New Roman" w:hAnsi="Times New Roman"/>
          <w:color w:val="000000" w:themeColor="text1"/>
          <w:lang w:val="es-CO"/>
        </w:rPr>
      </w:pPr>
    </w:p>
    <w:p w14:paraId="465D6EF6" w14:textId="199C76CE" w:rsidR="00327B5B" w:rsidRPr="00302D74" w:rsidRDefault="7FB4083A" w:rsidP="00401F08">
      <w:pPr>
        <w:spacing w:line="480" w:lineRule="exact"/>
        <w:ind w:firstLine="720"/>
        <w:contextualSpacing/>
        <w:rPr>
          <w:rFonts w:ascii="Times New Roman" w:hAnsi="Times New Roman"/>
          <w:b/>
          <w:bCs/>
          <w:color w:val="000000" w:themeColor="text1"/>
          <w:lang w:val="es-CO"/>
        </w:rPr>
      </w:pPr>
      <w:r w:rsidRPr="00302D74">
        <w:rPr>
          <w:rFonts w:ascii="Times New Roman" w:hAnsi="Times New Roman"/>
          <w:b/>
          <w:bCs/>
          <w:color w:val="000000" w:themeColor="text1"/>
          <w:lang w:val="es-CO"/>
        </w:rPr>
        <w:t>Documental y analítica</w:t>
      </w:r>
    </w:p>
    <w:p w14:paraId="214BD010" w14:textId="56D5C76A" w:rsidR="00327B5B" w:rsidRPr="00302D74" w:rsidRDefault="00327B5B" w:rsidP="00401F08">
      <w:pPr>
        <w:spacing w:line="480" w:lineRule="exact"/>
        <w:ind w:firstLine="720"/>
        <w:contextualSpacing/>
        <w:rPr>
          <w:rFonts w:ascii="Times New Roman" w:hAnsi="Times New Roman"/>
          <w:color w:val="000000" w:themeColor="text1"/>
          <w:lang w:val="es-CO"/>
        </w:rPr>
      </w:pPr>
    </w:p>
    <w:p w14:paraId="64E27AEE" w14:textId="31FF66C1" w:rsidR="00327B5B" w:rsidRPr="00094168" w:rsidRDefault="761BFA71" w:rsidP="0F689C7F">
      <w:pPr>
        <w:spacing w:line="480" w:lineRule="exact"/>
        <w:ind w:firstLine="720"/>
        <w:contextualSpacing/>
        <w:rPr>
          <w:rFonts w:ascii="Times New Roman" w:hAnsi="Times New Roman"/>
          <w:lang w:val="es-CO"/>
        </w:rPr>
      </w:pPr>
      <w:r w:rsidRPr="0F689C7F">
        <w:rPr>
          <w:rFonts w:ascii="Times New Roman" w:hAnsi="Times New Roman"/>
          <w:lang w:val="es-CO"/>
        </w:rPr>
        <w:t>La música llanera, ubicada en el contexto geográfico entre el Orinoco colombiano y las llanuras venezolanas, ha experimentado una evolución cultural en la que las diferentes manifestaciones sonoras se han desarrollado a partir de una organología propia de la región. En este contexto, el arpa y la bandola llanera desempeñan un papel protagónico en lo melódico, mientras que el cuatro y los capachos cumplen una función rítmico-armónica</w:t>
      </w:r>
      <w:r w:rsidR="63231717" w:rsidRPr="0F689C7F">
        <w:rPr>
          <w:rFonts w:ascii="Times New Roman" w:hAnsi="Times New Roman"/>
          <w:lang w:val="es-CO"/>
        </w:rPr>
        <w:t xml:space="preserve"> al igual que el contrabajo y el bajo eléctrico como instrumentos modernos incorporados al conjunto llanero</w:t>
      </w:r>
      <w:r w:rsidRPr="0F689C7F">
        <w:rPr>
          <w:rFonts w:ascii="Times New Roman" w:hAnsi="Times New Roman"/>
          <w:lang w:val="es-CO"/>
        </w:rPr>
        <w:t>. De igual forma, la voz ha tenido un papel fundamental, en tanto que los cantos forman parte de la cotidianidad dentro de la cultura llanera.</w:t>
      </w:r>
    </w:p>
    <w:p w14:paraId="478F2037" w14:textId="11698C2F" w:rsidR="00327B5B" w:rsidRPr="00094168" w:rsidRDefault="761BFA71" w:rsidP="0F689C7F">
      <w:pPr>
        <w:spacing w:line="480" w:lineRule="exact"/>
        <w:ind w:firstLine="720"/>
        <w:contextualSpacing/>
        <w:rPr>
          <w:rFonts w:ascii="Times New Roman" w:hAnsi="Times New Roman"/>
          <w:lang w:val="es-CO"/>
        </w:rPr>
      </w:pPr>
      <w:r w:rsidRPr="083A03C5">
        <w:rPr>
          <w:rFonts w:ascii="Times New Roman" w:hAnsi="Times New Roman"/>
          <w:lang w:val="es-CO"/>
        </w:rPr>
        <w:t>Los distintos géneros y subgéneros han sido producto de una cotidianidad en la que la música constituye un elemento esencial. De esta realidad provienen incluso algunos nombres de ritmos y golpes tradicionales</w:t>
      </w:r>
      <w:r w:rsidR="2E5800A9" w:rsidRPr="083A03C5">
        <w:rPr>
          <w:rFonts w:ascii="Times New Roman" w:hAnsi="Times New Roman"/>
          <w:lang w:val="es-CO"/>
        </w:rPr>
        <w:t xml:space="preserve">, un ejemplo lo encontramos en </w:t>
      </w:r>
      <w:r w:rsidRPr="083A03C5">
        <w:rPr>
          <w:rFonts w:ascii="Times New Roman" w:hAnsi="Times New Roman"/>
          <w:lang w:val="es-CO"/>
        </w:rPr>
        <w:t xml:space="preserve">el </w:t>
      </w:r>
      <w:r w:rsidR="62F5CBEE" w:rsidRPr="083A03C5">
        <w:rPr>
          <w:rFonts w:ascii="Times New Roman" w:hAnsi="Times New Roman"/>
          <w:lang w:val="es-CO"/>
        </w:rPr>
        <w:t>g</w:t>
      </w:r>
      <w:r w:rsidRPr="083A03C5">
        <w:rPr>
          <w:rFonts w:ascii="Times New Roman" w:hAnsi="Times New Roman"/>
          <w:lang w:val="es-CO"/>
        </w:rPr>
        <w:t xml:space="preserve">aván, el </w:t>
      </w:r>
      <w:r w:rsidR="76920C56" w:rsidRPr="083A03C5">
        <w:rPr>
          <w:rFonts w:ascii="Times New Roman" w:hAnsi="Times New Roman"/>
          <w:lang w:val="es-CO"/>
        </w:rPr>
        <w:t>g</w:t>
      </w:r>
      <w:r w:rsidRPr="083A03C5">
        <w:rPr>
          <w:rFonts w:ascii="Times New Roman" w:hAnsi="Times New Roman"/>
          <w:lang w:val="es-CO"/>
        </w:rPr>
        <w:t xml:space="preserve">avilán y el </w:t>
      </w:r>
      <w:r w:rsidR="3483551D" w:rsidRPr="083A03C5">
        <w:rPr>
          <w:rFonts w:ascii="Times New Roman" w:hAnsi="Times New Roman"/>
          <w:lang w:val="es-CO"/>
        </w:rPr>
        <w:t>p</w:t>
      </w:r>
      <w:r w:rsidRPr="083A03C5">
        <w:rPr>
          <w:rFonts w:ascii="Times New Roman" w:hAnsi="Times New Roman"/>
          <w:lang w:val="es-CO"/>
        </w:rPr>
        <w:t>ajarillo</w:t>
      </w:r>
      <w:r w:rsidR="196F724F" w:rsidRPr="083A03C5">
        <w:rPr>
          <w:rFonts w:ascii="Times New Roman" w:hAnsi="Times New Roman"/>
          <w:lang w:val="es-CO"/>
        </w:rPr>
        <w:t xml:space="preserve"> los cuales están relacionados</w:t>
      </w:r>
      <w:r w:rsidRPr="083A03C5">
        <w:rPr>
          <w:rFonts w:ascii="Times New Roman" w:hAnsi="Times New Roman"/>
          <w:lang w:val="es-CO"/>
        </w:rPr>
        <w:t xml:space="preserve"> </w:t>
      </w:r>
      <w:r w:rsidR="1B734954" w:rsidRPr="083A03C5">
        <w:rPr>
          <w:rFonts w:ascii="Times New Roman" w:hAnsi="Times New Roman"/>
          <w:lang w:val="es-CO"/>
        </w:rPr>
        <w:t xml:space="preserve">con aves en el contexto llanero </w:t>
      </w:r>
      <w:r w:rsidRPr="083A03C5">
        <w:rPr>
          <w:rFonts w:ascii="Times New Roman" w:hAnsi="Times New Roman"/>
          <w:lang w:val="es-CO"/>
        </w:rPr>
        <w:t>(Cedeño, 2015).</w:t>
      </w:r>
    </w:p>
    <w:p w14:paraId="69D7C30E" w14:textId="3EEC052B" w:rsidR="00327B5B" w:rsidRPr="00094168" w:rsidRDefault="3A84F3B3" w:rsidP="00401F08">
      <w:pPr>
        <w:spacing w:line="480" w:lineRule="exact"/>
        <w:ind w:firstLine="720"/>
        <w:contextualSpacing/>
        <w:rPr>
          <w:lang w:val="es-CO"/>
        </w:rPr>
      </w:pPr>
      <w:r w:rsidRPr="3A84F3B3">
        <w:rPr>
          <w:rFonts w:ascii="Times New Roman" w:hAnsi="Times New Roman"/>
          <w:lang w:val="es-CO"/>
        </w:rPr>
        <w:t xml:space="preserve">Al profundizar en la estructura de los ritmos llaneros, se encuentra una generalidad en cuanto a la métrica: es común encontrar ritmos ternarios (6/8 y 3/4). Esto, de alguna manera, tiene su origen en el baile —también parte fundamental de la cultura llanera—, marcado por el </w:t>
      </w:r>
      <w:r w:rsidRPr="3A84F3B3">
        <w:rPr>
          <w:rFonts w:ascii="Times New Roman" w:hAnsi="Times New Roman"/>
          <w:lang w:val="es-CO"/>
        </w:rPr>
        <w:lastRenderedPageBreak/>
        <w:t>zapateo (Cedeño, 2015). Allí se pueden identificar figuras características presentes en lo rítmico (ver figura 1):</w:t>
      </w:r>
    </w:p>
    <w:p w14:paraId="4CFB2A50" w14:textId="6E578496" w:rsidR="3A84F3B3" w:rsidRDefault="008657DA" w:rsidP="3A84F3B3">
      <w:pPr>
        <w:spacing w:line="480" w:lineRule="exact"/>
        <w:ind w:firstLine="720"/>
        <w:contextualSpacing/>
        <w:rPr>
          <w:rFonts w:ascii="Times New Roman" w:hAnsi="Times New Roman"/>
          <w:i/>
          <w:iCs/>
          <w:color w:val="000000" w:themeColor="text1"/>
          <w:lang w:val="es-CO"/>
        </w:rPr>
      </w:pPr>
      <w:r>
        <w:rPr>
          <w:noProof/>
        </w:rPr>
        <w:drawing>
          <wp:anchor distT="0" distB="0" distL="114300" distR="114300" simplePos="0" relativeHeight="251644416" behindDoc="0" locked="0" layoutInCell="1" allowOverlap="1" wp14:anchorId="0ED6B66E" wp14:editId="00F693D7">
            <wp:simplePos x="0" y="0"/>
            <wp:positionH relativeFrom="column">
              <wp:posOffset>493297</wp:posOffset>
            </wp:positionH>
            <wp:positionV relativeFrom="paragraph">
              <wp:posOffset>304800</wp:posOffset>
            </wp:positionV>
            <wp:extent cx="4362450" cy="1057275"/>
            <wp:effectExtent l="0" t="0" r="6350" b="0"/>
            <wp:wrapSquare wrapText="bothSides"/>
            <wp:docPr id="1087193527" name="Imagen 1242665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42665938"/>
                    <pic:cNvPicPr/>
                  </pic:nvPicPr>
                  <pic:blipFill>
                    <a:blip r:embed="rId14">
                      <a:extLst>
                        <a:ext uri="{28A0092B-C50C-407E-A947-70E740481C1C}">
                          <a14:useLocalDpi xmlns:a14="http://schemas.microsoft.com/office/drawing/2010/main" val="0"/>
                        </a:ext>
                      </a:extLst>
                    </a:blip>
                    <a:stretch>
                      <a:fillRect/>
                    </a:stretch>
                  </pic:blipFill>
                  <pic:spPr>
                    <a:xfrm>
                      <a:off x="0" y="0"/>
                      <a:ext cx="4362450" cy="1057275"/>
                    </a:xfrm>
                    <a:prstGeom prst="rect">
                      <a:avLst/>
                    </a:prstGeom>
                  </pic:spPr>
                </pic:pic>
              </a:graphicData>
            </a:graphic>
            <wp14:sizeRelH relativeFrom="page">
              <wp14:pctWidth>0</wp14:pctWidth>
            </wp14:sizeRelH>
            <wp14:sizeRelV relativeFrom="page">
              <wp14:pctHeight>0</wp14:pctHeight>
            </wp14:sizeRelV>
          </wp:anchor>
        </w:drawing>
      </w:r>
      <w:r w:rsidR="3A84F3B3" w:rsidRPr="3A84F3B3">
        <w:rPr>
          <w:rFonts w:ascii="Times New Roman" w:hAnsi="Times New Roman"/>
          <w:i/>
          <w:iCs/>
          <w:color w:val="000000" w:themeColor="text1"/>
          <w:lang w:val="es-CO"/>
        </w:rPr>
        <w:t>Figura 1: Zapateo</w:t>
      </w:r>
    </w:p>
    <w:p w14:paraId="06FD5C9E" w14:textId="67060E17" w:rsidR="00327B5B" w:rsidRPr="008657DA" w:rsidRDefault="00327B5B" w:rsidP="3A84F3B3">
      <w:pPr>
        <w:spacing w:line="480" w:lineRule="exact"/>
        <w:ind w:firstLine="720"/>
        <w:contextualSpacing/>
        <w:rPr>
          <w:lang w:val="es-CO"/>
        </w:rPr>
      </w:pPr>
    </w:p>
    <w:p w14:paraId="07634B81" w14:textId="77777777" w:rsidR="008657DA" w:rsidRDefault="008657DA" w:rsidP="70162681">
      <w:pPr>
        <w:spacing w:line="480" w:lineRule="exact"/>
        <w:ind w:firstLine="720"/>
        <w:contextualSpacing/>
        <w:rPr>
          <w:rFonts w:ascii="Times New Roman" w:hAnsi="Times New Roman"/>
          <w:i/>
          <w:iCs/>
          <w:color w:val="000000" w:themeColor="text1"/>
          <w:lang w:val="es-CO"/>
        </w:rPr>
      </w:pPr>
    </w:p>
    <w:p w14:paraId="49B44A16" w14:textId="77777777" w:rsidR="008657DA" w:rsidRDefault="008657DA" w:rsidP="70162681">
      <w:pPr>
        <w:spacing w:line="480" w:lineRule="exact"/>
        <w:ind w:firstLine="720"/>
        <w:contextualSpacing/>
        <w:rPr>
          <w:rFonts w:ascii="Times New Roman" w:hAnsi="Times New Roman"/>
          <w:i/>
          <w:iCs/>
          <w:color w:val="000000" w:themeColor="text1"/>
          <w:lang w:val="es-CO"/>
        </w:rPr>
      </w:pPr>
    </w:p>
    <w:p w14:paraId="023FE482" w14:textId="77777777" w:rsidR="008657DA" w:rsidRDefault="008657DA" w:rsidP="70162681">
      <w:pPr>
        <w:spacing w:line="480" w:lineRule="exact"/>
        <w:ind w:firstLine="720"/>
        <w:contextualSpacing/>
        <w:rPr>
          <w:rFonts w:ascii="Times New Roman" w:hAnsi="Times New Roman"/>
          <w:i/>
          <w:iCs/>
          <w:color w:val="000000" w:themeColor="text1"/>
          <w:lang w:val="es-CO"/>
        </w:rPr>
      </w:pPr>
    </w:p>
    <w:p w14:paraId="5614020A" w14:textId="248AF759" w:rsidR="00327B5B" w:rsidRPr="00302D74" w:rsidRDefault="3A84F3B3" w:rsidP="70162681">
      <w:pPr>
        <w:spacing w:line="480" w:lineRule="exact"/>
        <w:ind w:firstLine="720"/>
        <w:contextualSpacing/>
        <w:rPr>
          <w:rFonts w:ascii="Times New Roman" w:hAnsi="Times New Roman"/>
          <w:i/>
          <w:iCs/>
          <w:color w:val="000000" w:themeColor="text1"/>
          <w:lang w:val="es-CO"/>
        </w:rPr>
      </w:pPr>
      <w:r w:rsidRPr="70162681">
        <w:rPr>
          <w:rFonts w:ascii="Times New Roman" w:hAnsi="Times New Roman"/>
          <w:i/>
          <w:iCs/>
          <w:color w:val="000000" w:themeColor="text1"/>
          <w:lang w:val="es-CO"/>
        </w:rPr>
        <w:t>Fuente: Cedeño, 2015.</w:t>
      </w:r>
    </w:p>
    <w:p w14:paraId="5C97A28D" w14:textId="30623D7E" w:rsidR="00327B5B" w:rsidRPr="00302D74" w:rsidRDefault="00327B5B" w:rsidP="311741D9">
      <w:pPr>
        <w:spacing w:line="480" w:lineRule="exact"/>
        <w:ind w:firstLine="720"/>
        <w:contextualSpacing/>
        <w:rPr>
          <w:rFonts w:ascii="Times New Roman" w:hAnsi="Times New Roman"/>
          <w:i/>
          <w:iCs/>
          <w:color w:val="000000" w:themeColor="text1"/>
          <w:lang w:val="es-CO"/>
        </w:rPr>
      </w:pPr>
    </w:p>
    <w:p w14:paraId="4F6D6EF4" w14:textId="111160EF" w:rsidR="00327B5B" w:rsidRPr="00094168" w:rsidRDefault="70162681" w:rsidP="00401F08">
      <w:pPr>
        <w:spacing w:line="480" w:lineRule="exact"/>
        <w:ind w:firstLine="720"/>
        <w:contextualSpacing/>
        <w:rPr>
          <w:lang w:val="es-CO"/>
        </w:rPr>
      </w:pPr>
      <w:r w:rsidRPr="70162681">
        <w:rPr>
          <w:rFonts w:ascii="Times New Roman" w:hAnsi="Times New Roman"/>
          <w:lang w:val="es-CO"/>
        </w:rPr>
        <w:t xml:space="preserve">De esta manera, es posible rastrear el origen de algunas secuencias rítmico-armónicas en el bajo (ver figura 2), en ritmos como el </w:t>
      </w:r>
      <w:r w:rsidRPr="70162681">
        <w:rPr>
          <w:rFonts w:ascii="Times New Roman" w:hAnsi="Times New Roman"/>
          <w:i/>
          <w:iCs/>
          <w:lang w:val="es-CO"/>
        </w:rPr>
        <w:t>seis por derecho</w:t>
      </w:r>
      <w:r w:rsidRPr="70162681">
        <w:rPr>
          <w:rFonts w:ascii="Times New Roman" w:hAnsi="Times New Roman"/>
          <w:lang w:val="es-CO"/>
        </w:rPr>
        <w:t xml:space="preserve"> y el </w:t>
      </w:r>
      <w:r w:rsidRPr="70162681">
        <w:rPr>
          <w:rFonts w:ascii="Times New Roman" w:hAnsi="Times New Roman"/>
          <w:i/>
          <w:iCs/>
          <w:lang w:val="es-CO"/>
        </w:rPr>
        <w:t>seis por corrido</w:t>
      </w:r>
      <w:r w:rsidRPr="70162681">
        <w:rPr>
          <w:rFonts w:ascii="Times New Roman" w:hAnsi="Times New Roman"/>
          <w:lang w:val="es-CO"/>
        </w:rPr>
        <w:t>:</w:t>
      </w:r>
    </w:p>
    <w:p w14:paraId="0A457206" w14:textId="67931EC7" w:rsidR="00327B5B" w:rsidRPr="00302D74" w:rsidRDefault="00327B5B" w:rsidP="70162681">
      <w:pPr>
        <w:spacing w:line="480" w:lineRule="exact"/>
        <w:ind w:firstLine="720"/>
        <w:contextualSpacing/>
        <w:rPr>
          <w:rFonts w:ascii="Times New Roman" w:hAnsi="Times New Roman"/>
          <w:lang w:val="es-CO"/>
        </w:rPr>
      </w:pPr>
    </w:p>
    <w:p w14:paraId="173270D1" w14:textId="3BC8959B" w:rsidR="00327B5B" w:rsidRPr="00302D74" w:rsidRDefault="70162681" w:rsidP="70162681">
      <w:pPr>
        <w:spacing w:line="480" w:lineRule="exact"/>
        <w:ind w:firstLine="720"/>
        <w:contextualSpacing/>
        <w:rPr>
          <w:rFonts w:ascii="Times New Roman" w:hAnsi="Times New Roman"/>
          <w:i/>
          <w:iCs/>
          <w:color w:val="000000" w:themeColor="text1"/>
          <w:lang w:val="es-CO"/>
        </w:rPr>
      </w:pPr>
      <w:r w:rsidRPr="70162681">
        <w:rPr>
          <w:rFonts w:ascii="Times New Roman" w:hAnsi="Times New Roman"/>
          <w:i/>
          <w:iCs/>
          <w:color w:val="000000" w:themeColor="text1"/>
          <w:lang w:val="es-CO"/>
        </w:rPr>
        <w:t>Figura 2: base rítmica en el bajo eléctrico</w:t>
      </w:r>
    </w:p>
    <w:p w14:paraId="45FCDE27" w14:textId="52750CFB" w:rsidR="008657DA" w:rsidRDefault="008657DA" w:rsidP="311741D9">
      <w:pPr>
        <w:spacing w:line="480" w:lineRule="exact"/>
        <w:ind w:firstLine="720"/>
        <w:contextualSpacing/>
        <w:rPr>
          <w:rFonts w:ascii="Times New Roman" w:hAnsi="Times New Roman"/>
          <w:i/>
          <w:iCs/>
          <w:color w:val="000000" w:themeColor="text1"/>
          <w:lang w:val="es-CO"/>
        </w:rPr>
      </w:pPr>
      <w:r>
        <w:rPr>
          <w:noProof/>
        </w:rPr>
        <w:drawing>
          <wp:anchor distT="0" distB="0" distL="114300" distR="114300" simplePos="0" relativeHeight="251673088" behindDoc="0" locked="0" layoutInCell="1" allowOverlap="1" wp14:anchorId="79ACB13A" wp14:editId="5674BF73">
            <wp:simplePos x="0" y="0"/>
            <wp:positionH relativeFrom="page">
              <wp:posOffset>1353722</wp:posOffset>
            </wp:positionH>
            <wp:positionV relativeFrom="paragraph">
              <wp:posOffset>170815</wp:posOffset>
            </wp:positionV>
            <wp:extent cx="4780915" cy="1323975"/>
            <wp:effectExtent l="0" t="0" r="0" b="0"/>
            <wp:wrapSquare wrapText="bothSides"/>
            <wp:docPr id="1468389041" name="Imagen 1468389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4780915" cy="1323975"/>
                    </a:xfrm>
                    <a:prstGeom prst="rect">
                      <a:avLst/>
                    </a:prstGeom>
                  </pic:spPr>
                </pic:pic>
              </a:graphicData>
            </a:graphic>
            <wp14:sizeRelH relativeFrom="page">
              <wp14:pctWidth>0</wp14:pctWidth>
            </wp14:sizeRelH>
            <wp14:sizeRelV relativeFrom="page">
              <wp14:pctHeight>0</wp14:pctHeight>
            </wp14:sizeRelV>
          </wp:anchor>
        </w:drawing>
      </w:r>
    </w:p>
    <w:p w14:paraId="7F299A13" w14:textId="77777777" w:rsidR="008657DA" w:rsidRDefault="008657DA" w:rsidP="311741D9">
      <w:pPr>
        <w:spacing w:line="480" w:lineRule="exact"/>
        <w:ind w:firstLine="720"/>
        <w:contextualSpacing/>
        <w:rPr>
          <w:rFonts w:ascii="Times New Roman" w:hAnsi="Times New Roman"/>
          <w:i/>
          <w:iCs/>
          <w:color w:val="000000" w:themeColor="text1"/>
          <w:lang w:val="es-CO"/>
        </w:rPr>
      </w:pPr>
    </w:p>
    <w:p w14:paraId="3B4E200C" w14:textId="77777777" w:rsidR="008657DA" w:rsidRDefault="008657DA" w:rsidP="311741D9">
      <w:pPr>
        <w:spacing w:line="480" w:lineRule="exact"/>
        <w:ind w:firstLine="720"/>
        <w:contextualSpacing/>
        <w:rPr>
          <w:rFonts w:ascii="Times New Roman" w:hAnsi="Times New Roman"/>
          <w:i/>
          <w:iCs/>
          <w:color w:val="000000" w:themeColor="text1"/>
          <w:lang w:val="es-CO"/>
        </w:rPr>
      </w:pPr>
    </w:p>
    <w:p w14:paraId="3750033D" w14:textId="77777777" w:rsidR="008657DA" w:rsidRDefault="008657DA" w:rsidP="311741D9">
      <w:pPr>
        <w:spacing w:line="480" w:lineRule="exact"/>
        <w:ind w:firstLine="720"/>
        <w:contextualSpacing/>
        <w:rPr>
          <w:rFonts w:ascii="Times New Roman" w:hAnsi="Times New Roman"/>
          <w:i/>
          <w:iCs/>
          <w:color w:val="000000" w:themeColor="text1"/>
          <w:lang w:val="es-CO"/>
        </w:rPr>
      </w:pPr>
    </w:p>
    <w:p w14:paraId="717441EE" w14:textId="77777777" w:rsidR="008657DA" w:rsidRDefault="008657DA" w:rsidP="311741D9">
      <w:pPr>
        <w:spacing w:line="480" w:lineRule="exact"/>
        <w:ind w:firstLine="720"/>
        <w:contextualSpacing/>
        <w:rPr>
          <w:rFonts w:ascii="Times New Roman" w:hAnsi="Times New Roman"/>
          <w:i/>
          <w:iCs/>
          <w:color w:val="000000" w:themeColor="text1"/>
          <w:lang w:val="es-CO"/>
        </w:rPr>
      </w:pPr>
    </w:p>
    <w:p w14:paraId="5FCBD2AD" w14:textId="13990C29" w:rsidR="00327B5B" w:rsidRPr="00302D74" w:rsidRDefault="2369D4A1" w:rsidP="311741D9">
      <w:pPr>
        <w:spacing w:line="480" w:lineRule="exact"/>
        <w:ind w:firstLine="720"/>
        <w:contextualSpacing/>
        <w:rPr>
          <w:rFonts w:ascii="Times New Roman" w:hAnsi="Times New Roman"/>
          <w:i/>
          <w:iCs/>
          <w:color w:val="000000" w:themeColor="text1"/>
          <w:lang w:val="es-CO"/>
        </w:rPr>
      </w:pPr>
      <w:r w:rsidRPr="311741D9">
        <w:rPr>
          <w:rFonts w:ascii="Times New Roman" w:hAnsi="Times New Roman"/>
          <w:i/>
          <w:iCs/>
          <w:color w:val="000000" w:themeColor="text1"/>
          <w:lang w:val="es-CO"/>
        </w:rPr>
        <w:t>Fuente: Cedeño, 2015</w:t>
      </w:r>
    </w:p>
    <w:p w14:paraId="06611559" w14:textId="3895B842" w:rsidR="00327B5B" w:rsidRPr="00302D74" w:rsidRDefault="00327B5B" w:rsidP="311741D9">
      <w:pPr>
        <w:spacing w:line="480" w:lineRule="exact"/>
        <w:ind w:firstLine="720"/>
        <w:contextualSpacing/>
        <w:rPr>
          <w:rFonts w:ascii="Times New Roman" w:hAnsi="Times New Roman"/>
          <w:i/>
          <w:iCs/>
          <w:color w:val="000000" w:themeColor="text1"/>
          <w:lang w:val="es-CO"/>
        </w:rPr>
      </w:pPr>
    </w:p>
    <w:p w14:paraId="32BF8745" w14:textId="0E925608" w:rsidR="00327B5B" w:rsidRPr="00302D74" w:rsidRDefault="330C0347" w:rsidP="311741D9">
      <w:pPr>
        <w:spacing w:line="480" w:lineRule="exact"/>
        <w:ind w:firstLine="720"/>
        <w:contextualSpacing/>
        <w:rPr>
          <w:rFonts w:ascii="Times New Roman" w:hAnsi="Times New Roman"/>
          <w:color w:val="000000" w:themeColor="text1"/>
          <w:lang w:val="es-CO"/>
        </w:rPr>
      </w:pPr>
      <w:r w:rsidRPr="083A03C5">
        <w:rPr>
          <w:rFonts w:ascii="Times New Roman" w:hAnsi="Times New Roman"/>
          <w:color w:val="000000" w:themeColor="text1"/>
          <w:lang w:val="es-CO"/>
        </w:rPr>
        <w:t>Al analizar los ritmos</w:t>
      </w:r>
      <w:r w:rsidR="29C76AC7" w:rsidRPr="083A03C5">
        <w:rPr>
          <w:rFonts w:ascii="Times New Roman" w:hAnsi="Times New Roman"/>
          <w:color w:val="000000" w:themeColor="text1"/>
          <w:lang w:val="es-CO"/>
        </w:rPr>
        <w:t xml:space="preserve"> seis por derecho y pajarillo</w:t>
      </w:r>
      <w:r w:rsidRPr="083A03C5">
        <w:rPr>
          <w:rFonts w:ascii="Times New Roman" w:hAnsi="Times New Roman"/>
          <w:i/>
          <w:iCs/>
          <w:color w:val="000000" w:themeColor="text1"/>
          <w:lang w:val="es-CO"/>
        </w:rPr>
        <w:t xml:space="preserve">, </w:t>
      </w:r>
      <w:r w:rsidRPr="083A03C5">
        <w:rPr>
          <w:rFonts w:ascii="Times New Roman" w:hAnsi="Times New Roman"/>
          <w:color w:val="000000" w:themeColor="text1"/>
          <w:lang w:val="es-CO"/>
        </w:rPr>
        <w:t xml:space="preserve">se observa una particularidad en el componente armónico: las secuencias están estructuradas principalmente en una forma de cuatro compases que transitas por los grados I, IV y V7 (tónica, subdominante y dominante), como se muestra en </w:t>
      </w:r>
      <w:r w:rsidR="2057BE8D" w:rsidRPr="083A03C5">
        <w:rPr>
          <w:rFonts w:ascii="Times New Roman" w:hAnsi="Times New Roman"/>
          <w:color w:val="000000" w:themeColor="text1"/>
          <w:lang w:val="es-CO"/>
        </w:rPr>
        <w:t>la figura 3:</w:t>
      </w:r>
    </w:p>
    <w:p w14:paraId="198A205C" w14:textId="2AB282ED" w:rsidR="00327B5B" w:rsidRPr="008657DA" w:rsidRDefault="0B09C0D1" w:rsidP="311741D9">
      <w:pPr>
        <w:spacing w:line="480" w:lineRule="exact"/>
        <w:contextualSpacing/>
        <w:rPr>
          <w:lang w:val="es-CO"/>
        </w:rPr>
      </w:pPr>
      <w:r w:rsidRPr="008657DA">
        <w:rPr>
          <w:lang w:val="es-CO"/>
        </w:rPr>
        <w:br w:type="page"/>
      </w:r>
    </w:p>
    <w:p w14:paraId="167590EE" w14:textId="17113179" w:rsidR="00327B5B" w:rsidRPr="00094168" w:rsidRDefault="11AC9DCA" w:rsidP="11AC9DCA">
      <w:pPr>
        <w:spacing w:line="480" w:lineRule="exact"/>
        <w:ind w:firstLine="720"/>
        <w:contextualSpacing/>
        <w:rPr>
          <w:rFonts w:ascii="Times New Roman" w:hAnsi="Times New Roman"/>
          <w:i/>
          <w:iCs/>
          <w:color w:val="000000" w:themeColor="text1"/>
          <w:lang w:val="es-CO"/>
        </w:rPr>
      </w:pPr>
      <w:r w:rsidRPr="11AC9DCA">
        <w:rPr>
          <w:rFonts w:ascii="Times New Roman" w:hAnsi="Times New Roman"/>
          <w:i/>
          <w:iCs/>
          <w:color w:val="000000" w:themeColor="text1"/>
          <w:lang w:val="es-CO"/>
        </w:rPr>
        <w:lastRenderedPageBreak/>
        <w:t>Figura 3: Secuencia armónica</w:t>
      </w:r>
    </w:p>
    <w:p w14:paraId="0DFA6AEF" w14:textId="5E867397" w:rsidR="00327B5B" w:rsidRPr="00302D74" w:rsidRDefault="008657DA" w:rsidP="311741D9">
      <w:pPr>
        <w:spacing w:line="480" w:lineRule="exact"/>
        <w:ind w:firstLine="720"/>
        <w:contextualSpacing/>
        <w:rPr>
          <w:rFonts w:ascii="Times New Roman" w:hAnsi="Times New Roman"/>
          <w:i/>
          <w:iCs/>
          <w:color w:val="000000" w:themeColor="text1"/>
          <w:lang w:val="es-CO"/>
        </w:rPr>
      </w:pPr>
      <w:r>
        <w:rPr>
          <w:noProof/>
        </w:rPr>
        <w:drawing>
          <wp:anchor distT="0" distB="0" distL="114300" distR="114300" simplePos="0" relativeHeight="251649536" behindDoc="0" locked="0" layoutInCell="1" allowOverlap="1" wp14:anchorId="2D15589B" wp14:editId="55605190">
            <wp:simplePos x="0" y="0"/>
            <wp:positionH relativeFrom="page">
              <wp:posOffset>1271172</wp:posOffset>
            </wp:positionH>
            <wp:positionV relativeFrom="paragraph">
              <wp:posOffset>125095</wp:posOffset>
            </wp:positionV>
            <wp:extent cx="4628515" cy="803275"/>
            <wp:effectExtent l="0" t="0" r="0" b="0"/>
            <wp:wrapSquare wrapText="bothSides"/>
            <wp:docPr id="21529692" name="Imagen 21529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628515" cy="803275"/>
                    </a:xfrm>
                    <a:prstGeom prst="rect">
                      <a:avLst/>
                    </a:prstGeom>
                  </pic:spPr>
                </pic:pic>
              </a:graphicData>
            </a:graphic>
            <wp14:sizeRelH relativeFrom="page">
              <wp14:pctWidth>0</wp14:pctWidth>
            </wp14:sizeRelH>
            <wp14:sizeRelV relativeFrom="page">
              <wp14:pctHeight>0</wp14:pctHeight>
            </wp14:sizeRelV>
          </wp:anchor>
        </w:drawing>
      </w:r>
    </w:p>
    <w:p w14:paraId="24817756" w14:textId="77777777" w:rsidR="008657DA" w:rsidRDefault="008657DA" w:rsidP="00401F08">
      <w:pPr>
        <w:spacing w:line="480" w:lineRule="exact"/>
        <w:ind w:firstLine="720"/>
        <w:contextualSpacing/>
        <w:rPr>
          <w:rFonts w:ascii="Times New Roman" w:hAnsi="Times New Roman"/>
          <w:lang w:val="es-CO"/>
        </w:rPr>
      </w:pPr>
    </w:p>
    <w:p w14:paraId="4A42DE88" w14:textId="77777777" w:rsidR="008657DA" w:rsidRDefault="008657DA" w:rsidP="00401F08">
      <w:pPr>
        <w:spacing w:line="480" w:lineRule="exact"/>
        <w:ind w:firstLine="720"/>
        <w:contextualSpacing/>
        <w:rPr>
          <w:rFonts w:ascii="Times New Roman" w:hAnsi="Times New Roman"/>
          <w:lang w:val="es-CO"/>
        </w:rPr>
      </w:pPr>
    </w:p>
    <w:p w14:paraId="35CAD301" w14:textId="77777777" w:rsidR="008657DA" w:rsidRDefault="008657DA" w:rsidP="00401F08">
      <w:pPr>
        <w:spacing w:line="480" w:lineRule="exact"/>
        <w:ind w:firstLine="720"/>
        <w:contextualSpacing/>
        <w:rPr>
          <w:rFonts w:ascii="Times New Roman" w:hAnsi="Times New Roman"/>
          <w:lang w:val="es-CO"/>
        </w:rPr>
      </w:pPr>
    </w:p>
    <w:p w14:paraId="2319DA69" w14:textId="025FF1C5" w:rsidR="00327B5B" w:rsidRPr="00094168" w:rsidRDefault="11AC9DCA" w:rsidP="00401F08">
      <w:pPr>
        <w:spacing w:line="480" w:lineRule="exact"/>
        <w:ind w:firstLine="720"/>
        <w:contextualSpacing/>
        <w:rPr>
          <w:lang w:val="es-CO"/>
        </w:rPr>
      </w:pPr>
      <w:r w:rsidRPr="11AC9DCA">
        <w:rPr>
          <w:rFonts w:ascii="Times New Roman" w:hAnsi="Times New Roman"/>
          <w:lang w:val="es-CO"/>
        </w:rPr>
        <w:t xml:space="preserve">Desde el punto de vista melódico, no existen patrones estrictamente definidos. Aun así, al hacer un acercamiento al arpa como instrumento melódico, se pueden identificar algunas características técnicas que vale la pena resaltar. Tal es el caso del uso del </w:t>
      </w:r>
      <w:r w:rsidRPr="11AC9DCA">
        <w:rPr>
          <w:rFonts w:ascii="Times New Roman" w:hAnsi="Times New Roman"/>
          <w:i/>
          <w:iCs/>
          <w:lang w:val="es-CO"/>
        </w:rPr>
        <w:t>bordón</w:t>
      </w:r>
      <w:r w:rsidRPr="11AC9DCA">
        <w:rPr>
          <w:rFonts w:ascii="Times New Roman" w:hAnsi="Times New Roman"/>
          <w:lang w:val="es-CO"/>
        </w:rPr>
        <w:t xml:space="preserve"> (ver figura 4), el cual se constituye como un punto de encuentro con el bajo, en tanto se trata de figuras ejecutadas con la mano izquierda, encargada de interpretar los bajos del arpa:</w:t>
      </w:r>
    </w:p>
    <w:p w14:paraId="1193FACD" w14:textId="698C6851" w:rsidR="00327B5B" w:rsidRPr="00302D74" w:rsidRDefault="00327B5B" w:rsidP="11AC9DCA">
      <w:pPr>
        <w:spacing w:line="480" w:lineRule="exact"/>
        <w:ind w:firstLine="720"/>
        <w:contextualSpacing/>
        <w:rPr>
          <w:rFonts w:ascii="Times New Roman" w:hAnsi="Times New Roman"/>
          <w:i/>
          <w:iCs/>
          <w:color w:val="000000" w:themeColor="text1"/>
          <w:lang w:val="es-CO"/>
        </w:rPr>
      </w:pPr>
    </w:p>
    <w:p w14:paraId="39937CB5" w14:textId="679DBB81" w:rsidR="00327B5B" w:rsidRPr="00302D74" w:rsidRDefault="003B533E" w:rsidP="11AC9DCA">
      <w:pPr>
        <w:spacing w:line="480" w:lineRule="exact"/>
        <w:ind w:firstLine="720"/>
        <w:contextualSpacing/>
        <w:rPr>
          <w:rFonts w:ascii="Times New Roman" w:hAnsi="Times New Roman"/>
          <w:color w:val="000000" w:themeColor="text1"/>
          <w:lang w:val="es-CO"/>
        </w:rPr>
      </w:pPr>
      <w:r>
        <w:rPr>
          <w:noProof/>
        </w:rPr>
        <w:drawing>
          <wp:anchor distT="0" distB="0" distL="114300" distR="114300" simplePos="0" relativeHeight="251650560" behindDoc="0" locked="0" layoutInCell="1" allowOverlap="1" wp14:anchorId="2F85A569" wp14:editId="30B3E3D3">
            <wp:simplePos x="0" y="0"/>
            <wp:positionH relativeFrom="column">
              <wp:posOffset>452755</wp:posOffset>
            </wp:positionH>
            <wp:positionV relativeFrom="paragraph">
              <wp:posOffset>369472</wp:posOffset>
            </wp:positionV>
            <wp:extent cx="4038600" cy="628650"/>
            <wp:effectExtent l="0" t="0" r="0" b="6350"/>
            <wp:wrapTopAndBottom/>
            <wp:docPr id="675406403" name="Imagen 675406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038600" cy="628650"/>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4: el bordón en el arpa</w:t>
      </w:r>
    </w:p>
    <w:p w14:paraId="273801E2" w14:textId="6F182C91" w:rsidR="00327B5B" w:rsidRPr="00302D74" w:rsidRDefault="068A51EF" w:rsidP="311741D9">
      <w:pPr>
        <w:spacing w:line="480" w:lineRule="exact"/>
        <w:ind w:firstLine="720"/>
        <w:contextualSpacing/>
        <w:rPr>
          <w:rFonts w:ascii="Times New Roman" w:hAnsi="Times New Roman"/>
          <w:i/>
          <w:iCs/>
          <w:color w:val="000000" w:themeColor="text1"/>
          <w:lang w:val="es-CO"/>
        </w:rPr>
      </w:pPr>
      <w:r w:rsidRPr="311741D9">
        <w:rPr>
          <w:rFonts w:ascii="Times New Roman" w:hAnsi="Times New Roman"/>
          <w:i/>
          <w:iCs/>
          <w:color w:val="000000" w:themeColor="text1"/>
          <w:lang w:val="es-CO"/>
        </w:rPr>
        <w:t>Fuente: Cedeño, 2015</w:t>
      </w:r>
    </w:p>
    <w:p w14:paraId="5605AF99" w14:textId="57515A24" w:rsidR="00327B5B" w:rsidRPr="00302D74" w:rsidRDefault="00327B5B" w:rsidP="311741D9">
      <w:pPr>
        <w:spacing w:line="480" w:lineRule="exact"/>
        <w:ind w:firstLine="720"/>
        <w:contextualSpacing/>
        <w:rPr>
          <w:rFonts w:ascii="Times New Roman" w:hAnsi="Times New Roman"/>
          <w:color w:val="000000" w:themeColor="text1"/>
          <w:lang w:val="es-CO"/>
        </w:rPr>
      </w:pPr>
    </w:p>
    <w:p w14:paraId="3D836D49" w14:textId="3F2D895B" w:rsidR="00327B5B" w:rsidRPr="00302D74" w:rsidRDefault="473185EE" w:rsidP="311741D9">
      <w:pPr>
        <w:spacing w:line="480" w:lineRule="exact"/>
        <w:ind w:firstLine="720"/>
        <w:contextualSpacing/>
        <w:rPr>
          <w:rFonts w:ascii="Times New Roman" w:hAnsi="Times New Roman"/>
          <w:color w:val="000000" w:themeColor="text1"/>
          <w:lang w:val="es-CO"/>
        </w:rPr>
      </w:pPr>
      <w:r w:rsidRPr="083A03C5">
        <w:rPr>
          <w:rFonts w:ascii="Times New Roman" w:hAnsi="Times New Roman"/>
          <w:color w:val="000000" w:themeColor="text1"/>
          <w:lang w:val="es-CO"/>
        </w:rPr>
        <w:t>En el contexto de la música llanera se han analizado a</w:t>
      </w:r>
      <w:r w:rsidR="64A66557" w:rsidRPr="083A03C5">
        <w:rPr>
          <w:rFonts w:ascii="Times New Roman" w:hAnsi="Times New Roman"/>
          <w:color w:val="000000" w:themeColor="text1"/>
          <w:lang w:val="es-CO"/>
        </w:rPr>
        <w:t xml:space="preserve">lgunos autores </w:t>
      </w:r>
      <w:r w:rsidR="7EC1729D" w:rsidRPr="083A03C5">
        <w:rPr>
          <w:rFonts w:ascii="Times New Roman" w:hAnsi="Times New Roman"/>
          <w:color w:val="000000" w:themeColor="text1"/>
          <w:lang w:val="es-CO"/>
        </w:rPr>
        <w:t xml:space="preserve">entre los que están </w:t>
      </w:r>
      <w:r w:rsidR="64A66557" w:rsidRPr="083A03C5">
        <w:rPr>
          <w:rFonts w:ascii="Times New Roman" w:hAnsi="Times New Roman"/>
          <w:color w:val="000000" w:themeColor="text1"/>
          <w:lang w:val="es-CO"/>
        </w:rPr>
        <w:t>Germán Darío Pérez y algunos trabajos de Edmar Castañeda</w:t>
      </w:r>
      <w:r w:rsidR="124E816B" w:rsidRPr="083A03C5">
        <w:rPr>
          <w:rFonts w:ascii="Times New Roman" w:hAnsi="Times New Roman"/>
          <w:color w:val="000000" w:themeColor="text1"/>
          <w:lang w:val="es-CO"/>
        </w:rPr>
        <w:t xml:space="preserve">. El centro de dicho análisis se dio en torno </w:t>
      </w:r>
      <w:r w:rsidR="64A66557" w:rsidRPr="083A03C5">
        <w:rPr>
          <w:rFonts w:ascii="Times New Roman" w:hAnsi="Times New Roman"/>
          <w:color w:val="000000" w:themeColor="text1"/>
          <w:lang w:val="es-CO"/>
        </w:rPr>
        <w:t xml:space="preserve">a la reformulación que han planteado en el uso del arpa llanera en otros </w:t>
      </w:r>
      <w:r w:rsidR="5202B772" w:rsidRPr="083A03C5">
        <w:rPr>
          <w:rFonts w:ascii="Times New Roman" w:hAnsi="Times New Roman"/>
          <w:color w:val="000000" w:themeColor="text1"/>
          <w:lang w:val="es-CO"/>
        </w:rPr>
        <w:t xml:space="preserve">contextos como el jazz y la música contemporánea. </w:t>
      </w:r>
    </w:p>
    <w:p w14:paraId="637A0D6F" w14:textId="6626547A" w:rsidR="00327B5B" w:rsidRPr="00302D74" w:rsidRDefault="0191DCF2" w:rsidP="00401F08">
      <w:pPr>
        <w:spacing w:line="480" w:lineRule="exact"/>
        <w:ind w:firstLine="720"/>
        <w:contextualSpacing/>
        <w:rPr>
          <w:rFonts w:ascii="Times New Roman" w:hAnsi="Times New Roman"/>
          <w:color w:val="000000" w:themeColor="text1"/>
          <w:lang w:val="es-CO"/>
        </w:rPr>
      </w:pPr>
      <w:r w:rsidRPr="083A03C5">
        <w:rPr>
          <w:rFonts w:ascii="Times New Roman" w:hAnsi="Times New Roman"/>
          <w:color w:val="000000" w:themeColor="text1"/>
          <w:lang w:val="es-CO"/>
        </w:rPr>
        <w:t>Esta fase permitió establece</w:t>
      </w:r>
      <w:r w:rsidR="6A1E9D66" w:rsidRPr="083A03C5">
        <w:rPr>
          <w:rFonts w:ascii="Times New Roman" w:hAnsi="Times New Roman"/>
          <w:color w:val="000000" w:themeColor="text1"/>
          <w:lang w:val="es-CO"/>
        </w:rPr>
        <w:t>r</w:t>
      </w:r>
      <w:r w:rsidRPr="083A03C5">
        <w:rPr>
          <w:rFonts w:ascii="Times New Roman" w:hAnsi="Times New Roman"/>
          <w:color w:val="000000" w:themeColor="text1"/>
          <w:lang w:val="es-CO"/>
        </w:rPr>
        <w:t xml:space="preserve"> los conceptos básicos sobre la posibilidad de explorar el</w:t>
      </w:r>
      <w:r w:rsidR="47758177" w:rsidRPr="083A03C5">
        <w:rPr>
          <w:rFonts w:ascii="Times New Roman" w:hAnsi="Times New Roman"/>
          <w:color w:val="000000" w:themeColor="text1"/>
          <w:lang w:val="es-CO"/>
        </w:rPr>
        <w:t xml:space="preserve"> contrabajo y el</w:t>
      </w:r>
      <w:r w:rsidRPr="083A03C5">
        <w:rPr>
          <w:rFonts w:ascii="Times New Roman" w:hAnsi="Times New Roman"/>
          <w:color w:val="000000" w:themeColor="text1"/>
          <w:lang w:val="es-CO"/>
        </w:rPr>
        <w:t xml:space="preserve"> bajo eléctrico como generadores de sonoridades no convencionales y conservando el sentido rítmico, armónico y melódico que contiene en sí la música llanera.</w:t>
      </w:r>
    </w:p>
    <w:p w14:paraId="6549B7C7" w14:textId="5D72793D" w:rsidR="00327B5B" w:rsidRPr="00302D74" w:rsidRDefault="00327B5B" w:rsidP="00401F08">
      <w:pPr>
        <w:spacing w:line="480" w:lineRule="exact"/>
        <w:ind w:firstLine="720"/>
        <w:contextualSpacing/>
        <w:rPr>
          <w:rFonts w:ascii="Times New Roman" w:hAnsi="Times New Roman"/>
          <w:color w:val="000000" w:themeColor="text1"/>
          <w:lang w:val="es-CO"/>
        </w:rPr>
      </w:pPr>
    </w:p>
    <w:p w14:paraId="7C44CDF1" w14:textId="77777777" w:rsidR="003B533E" w:rsidRDefault="003B533E" w:rsidP="00401F08">
      <w:pPr>
        <w:spacing w:line="480" w:lineRule="exact"/>
        <w:ind w:firstLine="720"/>
        <w:contextualSpacing/>
        <w:rPr>
          <w:rFonts w:ascii="Times New Roman" w:hAnsi="Times New Roman"/>
          <w:b/>
          <w:bCs/>
          <w:color w:val="000000" w:themeColor="text1"/>
          <w:lang w:val="es-CO"/>
        </w:rPr>
        <w:sectPr w:rsidR="003B533E" w:rsidSect="00BC1094">
          <w:pgSz w:w="12240" w:h="15840"/>
          <w:pgMar w:top="1418" w:right="1418" w:bottom="1418" w:left="1418" w:header="709" w:footer="709" w:gutter="0"/>
          <w:pgNumType w:start="5"/>
          <w:cols w:space="708"/>
          <w:docGrid w:linePitch="360"/>
        </w:sectPr>
      </w:pPr>
    </w:p>
    <w:p w14:paraId="4884CC0A" w14:textId="0037EB26" w:rsidR="00327B5B" w:rsidRPr="00302D74" w:rsidRDefault="17216D3E" w:rsidP="00401F08">
      <w:pPr>
        <w:spacing w:line="480" w:lineRule="exact"/>
        <w:ind w:firstLine="720"/>
        <w:contextualSpacing/>
        <w:rPr>
          <w:rFonts w:ascii="Times New Roman" w:hAnsi="Times New Roman"/>
          <w:b/>
          <w:bCs/>
          <w:color w:val="000000" w:themeColor="text1"/>
          <w:lang w:val="es-CO"/>
        </w:rPr>
      </w:pPr>
      <w:r w:rsidRPr="00302D74">
        <w:rPr>
          <w:rFonts w:ascii="Times New Roman" w:hAnsi="Times New Roman"/>
          <w:b/>
          <w:bCs/>
          <w:color w:val="000000" w:themeColor="text1"/>
          <w:lang w:val="es-CO"/>
        </w:rPr>
        <w:lastRenderedPageBreak/>
        <w:t>Experimental y cualitativa</w:t>
      </w:r>
    </w:p>
    <w:p w14:paraId="2ABB94F9" w14:textId="0DAB8FC2" w:rsidR="00327B5B" w:rsidRPr="00302D74" w:rsidRDefault="00327B5B" w:rsidP="00401F08">
      <w:pPr>
        <w:spacing w:line="480" w:lineRule="exact"/>
        <w:ind w:firstLine="720"/>
        <w:contextualSpacing/>
        <w:rPr>
          <w:rFonts w:ascii="Times New Roman" w:hAnsi="Times New Roman"/>
          <w:b/>
          <w:bCs/>
          <w:color w:val="000000" w:themeColor="text1"/>
          <w:lang w:val="es-CO"/>
        </w:rPr>
      </w:pPr>
    </w:p>
    <w:p w14:paraId="1B5B58DB" w14:textId="19204792" w:rsidR="00327B5B" w:rsidRPr="00302D74" w:rsidRDefault="4DBE5BFA" w:rsidP="00401F08">
      <w:pPr>
        <w:spacing w:line="480" w:lineRule="exact"/>
        <w:ind w:firstLine="720"/>
        <w:contextualSpacing/>
        <w:rPr>
          <w:rFonts w:ascii="Times New Roman" w:hAnsi="Times New Roman"/>
          <w:color w:val="000000" w:themeColor="text1"/>
          <w:lang w:val="es-CO"/>
        </w:rPr>
      </w:pPr>
      <w:r w:rsidRPr="4DBE5BFA">
        <w:rPr>
          <w:rFonts w:ascii="Times New Roman" w:hAnsi="Times New Roman"/>
          <w:color w:val="000000" w:themeColor="text1"/>
          <w:lang w:val="es-CO"/>
        </w:rPr>
        <w:t>En este punto se implementó un proceso de experimentación sistemática sobre el contrabajo y el bajo eléctrico en el que se pudieron identificar técnicas no convencionales y en el que surge la inquietud acerca del cómo articular lo convencional de una manera distinta al formato que se quiere plantear. Todo esto permitió un diálogo con la tímbrica de los instrumentos tradicionales (capachos o maracas, cuatro y arpa). La metodología en este punto fue de carácter cualitativo en tanto se pudo desarrollar desde la observación, diario de campo, grabación y análisis auditivo.</w:t>
      </w:r>
    </w:p>
    <w:p w14:paraId="6BB2C2CE" w14:textId="4AAD18DC" w:rsidR="00327B5B" w:rsidRPr="00302D74" w:rsidRDefault="206AFD67" w:rsidP="00401F08">
      <w:pPr>
        <w:spacing w:line="480" w:lineRule="exact"/>
        <w:ind w:firstLine="720"/>
        <w:contextualSpacing/>
        <w:rPr>
          <w:rFonts w:ascii="Times New Roman" w:hAnsi="Times New Roman"/>
          <w:color w:val="000000" w:themeColor="text1"/>
          <w:lang w:val="es-CO"/>
        </w:rPr>
      </w:pPr>
      <w:r w:rsidRPr="083A03C5">
        <w:rPr>
          <w:rFonts w:ascii="Times New Roman" w:hAnsi="Times New Roman"/>
          <w:color w:val="000000" w:themeColor="text1"/>
          <w:lang w:val="es-CO"/>
        </w:rPr>
        <w:t xml:space="preserve">Las evidencias relacionadas </w:t>
      </w:r>
      <w:r w:rsidR="6248271E" w:rsidRPr="083A03C5">
        <w:rPr>
          <w:rFonts w:ascii="Times New Roman" w:hAnsi="Times New Roman"/>
          <w:color w:val="000000" w:themeColor="text1"/>
          <w:lang w:val="es-CO"/>
        </w:rPr>
        <w:t>(ver</w:t>
      </w:r>
      <w:r w:rsidR="4BFABD16" w:rsidRPr="083A03C5">
        <w:rPr>
          <w:rFonts w:ascii="Times New Roman" w:hAnsi="Times New Roman"/>
          <w:color w:val="000000" w:themeColor="text1"/>
          <w:lang w:val="es-CO"/>
        </w:rPr>
        <w:t xml:space="preserve"> </w:t>
      </w:r>
      <w:hyperlink r:id="rId18">
        <w:r w:rsidR="72903C4F" w:rsidRPr="083A03C5">
          <w:rPr>
            <w:rStyle w:val="Hipervnculo"/>
            <w:rFonts w:ascii="Times New Roman" w:hAnsi="Times New Roman"/>
            <w:lang w:val="es-CO"/>
          </w:rPr>
          <w:t>enlace</w:t>
        </w:r>
        <w:r w:rsidR="4BFABD16" w:rsidRPr="083A03C5">
          <w:rPr>
            <w:rStyle w:val="Hipervnculo"/>
            <w:rFonts w:ascii="Times New Roman" w:hAnsi="Times New Roman"/>
            <w:lang w:val="es-CO"/>
          </w:rPr>
          <w:t xml:space="preserve"> 1</w:t>
        </w:r>
      </w:hyperlink>
      <w:r w:rsidR="6248271E" w:rsidRPr="083A03C5">
        <w:rPr>
          <w:rFonts w:ascii="Times New Roman" w:hAnsi="Times New Roman"/>
          <w:color w:val="000000" w:themeColor="text1"/>
          <w:lang w:val="es-CO"/>
        </w:rPr>
        <w:t xml:space="preserve">) </w:t>
      </w:r>
      <w:r w:rsidRPr="083A03C5">
        <w:rPr>
          <w:rFonts w:ascii="Times New Roman" w:hAnsi="Times New Roman"/>
          <w:color w:val="000000" w:themeColor="text1"/>
          <w:lang w:val="es-CO"/>
        </w:rPr>
        <w:t xml:space="preserve">dan cuenta de distintos objetos </w:t>
      </w:r>
      <w:r w:rsidR="1C4668D8" w:rsidRPr="083A03C5">
        <w:rPr>
          <w:rFonts w:ascii="Times New Roman" w:hAnsi="Times New Roman"/>
          <w:color w:val="000000" w:themeColor="text1"/>
          <w:lang w:val="es-CO"/>
        </w:rPr>
        <w:t xml:space="preserve">utilizados </w:t>
      </w:r>
      <w:r w:rsidRPr="083A03C5">
        <w:rPr>
          <w:rFonts w:ascii="Times New Roman" w:hAnsi="Times New Roman"/>
          <w:color w:val="000000" w:themeColor="text1"/>
          <w:lang w:val="es-CO"/>
        </w:rPr>
        <w:t xml:space="preserve">con los cuales se hizo la experimentación </w:t>
      </w:r>
      <w:r w:rsidR="61C251F6" w:rsidRPr="083A03C5">
        <w:rPr>
          <w:rFonts w:ascii="Times New Roman" w:hAnsi="Times New Roman"/>
          <w:color w:val="000000" w:themeColor="text1"/>
          <w:lang w:val="es-CO"/>
        </w:rPr>
        <w:t>utilizand</w:t>
      </w:r>
      <w:r w:rsidR="17CA8151" w:rsidRPr="083A03C5">
        <w:rPr>
          <w:rFonts w:ascii="Times New Roman" w:hAnsi="Times New Roman"/>
          <w:color w:val="000000" w:themeColor="text1"/>
          <w:lang w:val="es-CO"/>
        </w:rPr>
        <w:t>o el bajo preparado</w:t>
      </w:r>
      <w:r w:rsidR="76856F6E" w:rsidRPr="083A03C5">
        <w:rPr>
          <w:rFonts w:ascii="Times New Roman" w:hAnsi="Times New Roman"/>
          <w:color w:val="000000" w:themeColor="text1"/>
          <w:lang w:val="es-CO"/>
        </w:rPr>
        <w:t xml:space="preserve">. Cada uno de estos hallazgos generaron nuevos sonidos con propiedades tímbricas </w:t>
      </w:r>
      <w:r w:rsidR="0713302F" w:rsidRPr="083A03C5">
        <w:rPr>
          <w:rFonts w:ascii="Times New Roman" w:hAnsi="Times New Roman"/>
          <w:color w:val="000000" w:themeColor="text1"/>
          <w:lang w:val="es-CO"/>
        </w:rPr>
        <w:t>cercanas a las tradicionales en la música llanera.</w:t>
      </w:r>
    </w:p>
    <w:p w14:paraId="6EC77EAF" w14:textId="4C152005" w:rsidR="48D993F5" w:rsidRDefault="48D993F5" w:rsidP="083A03C5">
      <w:pPr>
        <w:spacing w:beforeAutospacing="1"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Esta etapa constituyó un ejercicio significativo de innovación sonora, pues implicó escuchar los instrumentos desde perspectivas no convencionales, abriendo preguntas sobre cómo estos nuevos timbres pueden integrarse a las obras y cómo contribuyen a su discurso sonoro. A su vez, permitió articular elementos fundamentales del sonido y la acústica —como la frecuencia, la envolvente y el color tímbrico— con los principios compositivos y expresivos de cada arreglo.</w:t>
      </w:r>
    </w:p>
    <w:p w14:paraId="31531BDC" w14:textId="705FEA13" w:rsidR="00327B5B" w:rsidRPr="00302D74" w:rsidRDefault="00327B5B" w:rsidP="00401F08">
      <w:pPr>
        <w:spacing w:line="480" w:lineRule="exact"/>
        <w:ind w:firstLine="720"/>
        <w:contextualSpacing/>
        <w:rPr>
          <w:rFonts w:ascii="Times New Roman" w:hAnsi="Times New Roman"/>
          <w:color w:val="000000" w:themeColor="text1"/>
          <w:lang w:val="es-CO"/>
        </w:rPr>
      </w:pPr>
    </w:p>
    <w:p w14:paraId="744FA097" w14:textId="700E0629" w:rsidR="00327B5B" w:rsidRPr="00302D74" w:rsidRDefault="0B19AE37" w:rsidP="00401F08">
      <w:pPr>
        <w:spacing w:line="480" w:lineRule="exact"/>
        <w:ind w:firstLine="720"/>
        <w:contextualSpacing/>
        <w:rPr>
          <w:rFonts w:ascii="Times New Roman" w:hAnsi="Times New Roman"/>
          <w:b/>
          <w:bCs/>
          <w:color w:val="000000" w:themeColor="text1"/>
          <w:lang w:val="es-CO"/>
        </w:rPr>
      </w:pPr>
      <w:r w:rsidRPr="00302D74">
        <w:rPr>
          <w:rFonts w:ascii="Times New Roman" w:hAnsi="Times New Roman"/>
          <w:b/>
          <w:bCs/>
          <w:color w:val="000000" w:themeColor="text1"/>
          <w:lang w:val="es-CO"/>
        </w:rPr>
        <w:t>Creativa y compositiva</w:t>
      </w:r>
    </w:p>
    <w:p w14:paraId="18C3BB0A" w14:textId="4E1618F0" w:rsidR="00327B5B" w:rsidRPr="00302D74" w:rsidRDefault="00327B5B" w:rsidP="00401F08">
      <w:pPr>
        <w:spacing w:line="480" w:lineRule="exact"/>
        <w:ind w:firstLine="720"/>
        <w:contextualSpacing/>
        <w:rPr>
          <w:rFonts w:ascii="Times New Roman" w:hAnsi="Times New Roman"/>
          <w:b/>
          <w:bCs/>
          <w:color w:val="000000" w:themeColor="text1"/>
          <w:lang w:val="es-CO"/>
        </w:rPr>
      </w:pPr>
    </w:p>
    <w:p w14:paraId="313575F0" w14:textId="72C7E8F9" w:rsidR="40267981" w:rsidRDefault="05E990ED" w:rsidP="4AAF7C2C">
      <w:pPr>
        <w:spacing w:line="480" w:lineRule="exact"/>
        <w:ind w:firstLine="720"/>
        <w:contextualSpacing/>
        <w:rPr>
          <w:rFonts w:ascii="Times New Roman" w:hAnsi="Times New Roman"/>
          <w:color w:val="000000" w:themeColor="text1"/>
          <w:lang w:val="es-CO"/>
        </w:rPr>
      </w:pPr>
      <w:r w:rsidRPr="311741D9">
        <w:rPr>
          <w:rFonts w:ascii="Times New Roman" w:hAnsi="Times New Roman"/>
          <w:color w:val="000000" w:themeColor="text1"/>
          <w:lang w:val="es-CO"/>
        </w:rPr>
        <w:t>Los hallazgos a nivel tímbrico producto de la experimentación sonora dieron paso al diseño de tres arreglos musicales que conservan su originalidad y las características b</w:t>
      </w:r>
      <w:r w:rsidR="1A919406" w:rsidRPr="311741D9">
        <w:rPr>
          <w:rFonts w:ascii="Times New Roman" w:hAnsi="Times New Roman"/>
          <w:color w:val="000000" w:themeColor="text1"/>
          <w:lang w:val="es-CO"/>
        </w:rPr>
        <w:t xml:space="preserve">ásicas de </w:t>
      </w:r>
      <w:r w:rsidRPr="311741D9">
        <w:rPr>
          <w:rFonts w:ascii="Times New Roman" w:hAnsi="Times New Roman"/>
          <w:color w:val="000000" w:themeColor="text1"/>
          <w:lang w:val="es-CO"/>
        </w:rPr>
        <w:t xml:space="preserve">los ritmos correspondientes: </w:t>
      </w:r>
      <w:r w:rsidR="4BB1E520" w:rsidRPr="311741D9">
        <w:rPr>
          <w:rFonts w:ascii="Times New Roman" w:hAnsi="Times New Roman"/>
          <w:color w:val="000000" w:themeColor="text1"/>
          <w:lang w:val="es-CO"/>
        </w:rPr>
        <w:t>s</w:t>
      </w:r>
      <w:r w:rsidR="678BE9A6" w:rsidRPr="311741D9">
        <w:rPr>
          <w:rFonts w:ascii="Times New Roman" w:hAnsi="Times New Roman"/>
          <w:color w:val="000000" w:themeColor="text1"/>
          <w:lang w:val="es-CO"/>
        </w:rPr>
        <w:t xml:space="preserve">eis por derecho, </w:t>
      </w:r>
      <w:r w:rsidR="0FED1327" w:rsidRPr="311741D9">
        <w:rPr>
          <w:rFonts w:ascii="Times New Roman" w:hAnsi="Times New Roman"/>
          <w:color w:val="000000" w:themeColor="text1"/>
          <w:lang w:val="es-CO"/>
        </w:rPr>
        <w:t>p</w:t>
      </w:r>
      <w:r w:rsidR="678BE9A6" w:rsidRPr="311741D9">
        <w:rPr>
          <w:rFonts w:ascii="Times New Roman" w:hAnsi="Times New Roman"/>
          <w:color w:val="000000" w:themeColor="text1"/>
          <w:lang w:val="es-CO"/>
        </w:rPr>
        <w:t xml:space="preserve">ajarillo y </w:t>
      </w:r>
      <w:r w:rsidR="45C71CDD" w:rsidRPr="311741D9">
        <w:rPr>
          <w:rFonts w:ascii="Times New Roman" w:hAnsi="Times New Roman"/>
          <w:color w:val="000000" w:themeColor="text1"/>
          <w:lang w:val="es-CO"/>
        </w:rPr>
        <w:t>p</w:t>
      </w:r>
      <w:r w:rsidR="678BE9A6" w:rsidRPr="311741D9">
        <w:rPr>
          <w:rFonts w:ascii="Times New Roman" w:hAnsi="Times New Roman"/>
          <w:color w:val="000000" w:themeColor="text1"/>
          <w:lang w:val="es-CO"/>
        </w:rPr>
        <w:t xml:space="preserve">asaje </w:t>
      </w:r>
      <w:r w:rsidR="4C50E103" w:rsidRPr="311741D9">
        <w:rPr>
          <w:rFonts w:ascii="Times New Roman" w:hAnsi="Times New Roman"/>
          <w:color w:val="000000" w:themeColor="text1"/>
          <w:lang w:val="es-CO"/>
        </w:rPr>
        <w:t>l</w:t>
      </w:r>
      <w:r w:rsidR="678BE9A6" w:rsidRPr="311741D9">
        <w:rPr>
          <w:rFonts w:ascii="Times New Roman" w:hAnsi="Times New Roman"/>
          <w:color w:val="000000" w:themeColor="text1"/>
          <w:lang w:val="es-CO"/>
        </w:rPr>
        <w:t>lanero. Cada una de las obras planteó en sí un reto particular en cuanto a estructura, función instrumental y sonoridad.</w:t>
      </w:r>
      <w:r w:rsidR="063802E5" w:rsidRPr="311741D9">
        <w:rPr>
          <w:rFonts w:ascii="Times New Roman" w:hAnsi="Times New Roman"/>
          <w:color w:val="000000" w:themeColor="text1"/>
          <w:lang w:val="es-CO"/>
        </w:rPr>
        <w:t xml:space="preserve"> </w:t>
      </w:r>
    </w:p>
    <w:p w14:paraId="1BC42629" w14:textId="12823D35" w:rsidR="67CF6E0E" w:rsidRPr="00094168" w:rsidRDefault="67CF6E0E" w:rsidP="083A03C5">
      <w:pPr>
        <w:spacing w:line="480" w:lineRule="exact"/>
        <w:ind w:firstLine="720"/>
        <w:contextualSpacing/>
        <w:rPr>
          <w:rFonts w:ascii="Times New Roman" w:hAnsi="Times New Roman"/>
          <w:color w:val="000000" w:themeColor="text1"/>
          <w:lang w:val="es-CO"/>
        </w:rPr>
      </w:pPr>
      <w:r w:rsidRPr="083A03C5">
        <w:rPr>
          <w:rFonts w:ascii="Times New Roman" w:hAnsi="Times New Roman"/>
          <w:color w:val="000000" w:themeColor="text1"/>
          <w:lang w:val="es-CO"/>
        </w:rPr>
        <w:lastRenderedPageBreak/>
        <w:t>Una vez identificados los distintos elementos sonoros, se procedió a realizar cada uno de los arreglos considerando su funcionalidad tímbrica y la adecuación estilística. Se comenzó con el</w:t>
      </w:r>
      <w:r w:rsidR="62F63977" w:rsidRPr="083A03C5">
        <w:rPr>
          <w:rFonts w:ascii="Times New Roman" w:hAnsi="Times New Roman"/>
          <w:color w:val="000000" w:themeColor="text1"/>
          <w:lang w:val="es-CO"/>
        </w:rPr>
        <w:t xml:space="preserve"> seis por derecho, seguido por el pajarillo y, finalmente, el pasaje llanero.</w:t>
      </w:r>
    </w:p>
    <w:p w14:paraId="15C6378F" w14:textId="3F79D011" w:rsidR="00327B5B" w:rsidRPr="00302D74" w:rsidRDefault="0C61D14F" w:rsidP="00401F08">
      <w:pPr>
        <w:spacing w:line="480" w:lineRule="exact"/>
        <w:ind w:firstLine="720"/>
        <w:contextualSpacing/>
        <w:rPr>
          <w:rFonts w:ascii="Times New Roman" w:hAnsi="Times New Roman"/>
          <w:color w:val="000000" w:themeColor="text1"/>
          <w:lang w:val="es-CO"/>
        </w:rPr>
      </w:pPr>
      <w:r w:rsidRPr="311741D9">
        <w:rPr>
          <w:rFonts w:ascii="Times New Roman" w:hAnsi="Times New Roman"/>
          <w:color w:val="000000" w:themeColor="text1"/>
          <w:lang w:val="es-CO"/>
        </w:rPr>
        <w:t xml:space="preserve">Adicionalmente, en esta fase de creación se llevaron a cabo diversas sesiones de grabación de cada una de las obras, las cuales permitieron validar las combinaciones sonoras seleccionadas durante el proceso experimental. Para ello, se utilizó una interfaz de audio ZOOM R24 como herramienta principal de captura y registro sonoro (ver figura </w:t>
      </w:r>
      <w:r w:rsidR="6A5F9D32" w:rsidRPr="311741D9">
        <w:rPr>
          <w:rFonts w:ascii="Times New Roman" w:hAnsi="Times New Roman"/>
          <w:color w:val="000000" w:themeColor="text1"/>
          <w:lang w:val="es-CO"/>
        </w:rPr>
        <w:t>5</w:t>
      </w:r>
      <w:r w:rsidRPr="311741D9">
        <w:rPr>
          <w:rFonts w:ascii="Times New Roman" w:hAnsi="Times New Roman"/>
          <w:color w:val="000000" w:themeColor="text1"/>
          <w:lang w:val="es-CO"/>
        </w:rPr>
        <w:t>).</w:t>
      </w:r>
    </w:p>
    <w:p w14:paraId="43EDA733" w14:textId="05226CCE" w:rsidR="004A06FE" w:rsidRPr="00302D74" w:rsidRDefault="004A06FE" w:rsidP="00401F08">
      <w:pPr>
        <w:spacing w:line="480" w:lineRule="exact"/>
        <w:ind w:firstLine="720"/>
        <w:contextualSpacing/>
        <w:rPr>
          <w:rFonts w:ascii="Times New Roman" w:hAnsi="Times New Roman"/>
          <w:b/>
          <w:bCs/>
          <w:color w:val="000000" w:themeColor="text1"/>
          <w:lang w:val="es-CO"/>
        </w:rPr>
      </w:pPr>
    </w:p>
    <w:p w14:paraId="7AB4846D" w14:textId="14B4BAFC" w:rsidR="11AC9DCA" w:rsidRDefault="003B533E" w:rsidP="11AC9DCA">
      <w:pPr>
        <w:spacing w:line="480" w:lineRule="exact"/>
        <w:ind w:firstLine="720"/>
        <w:contextualSpacing/>
        <w:rPr>
          <w:rFonts w:ascii="Times New Roman" w:hAnsi="Times New Roman"/>
          <w:i/>
          <w:iCs/>
          <w:color w:val="000000" w:themeColor="text1"/>
          <w:lang w:val="es-CO"/>
        </w:rPr>
      </w:pPr>
      <w:r>
        <w:rPr>
          <w:noProof/>
        </w:rPr>
        <w:drawing>
          <wp:anchor distT="0" distB="0" distL="114300" distR="114300" simplePos="0" relativeHeight="251651584" behindDoc="0" locked="0" layoutInCell="1" allowOverlap="1" wp14:anchorId="4E4C64C8" wp14:editId="51DB910A">
            <wp:simplePos x="0" y="0"/>
            <wp:positionH relativeFrom="column">
              <wp:posOffset>94615</wp:posOffset>
            </wp:positionH>
            <wp:positionV relativeFrom="paragraph">
              <wp:posOffset>329467</wp:posOffset>
            </wp:positionV>
            <wp:extent cx="3612515" cy="2151380"/>
            <wp:effectExtent l="0" t="0" r="0" b="0"/>
            <wp:wrapTopAndBottom/>
            <wp:docPr id="436404575" name="Imagen 436404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612515" cy="2151380"/>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5: Zoom R24</w:t>
      </w:r>
    </w:p>
    <w:p w14:paraId="06A23286" w14:textId="58F5F6EF" w:rsidR="00327B5B" w:rsidRDefault="00327B5B" w:rsidP="11AC9DCA">
      <w:pPr>
        <w:spacing w:line="480" w:lineRule="exact"/>
        <w:ind w:firstLine="720"/>
        <w:rPr>
          <w:rFonts w:ascii="Times New Roman" w:hAnsi="Times New Roman"/>
          <w:i/>
          <w:iCs/>
          <w:color w:val="000000" w:themeColor="text1"/>
          <w:lang w:val="es-CO"/>
        </w:rPr>
      </w:pPr>
    </w:p>
    <w:p w14:paraId="22D71546" w14:textId="77777777" w:rsidR="003B533E" w:rsidRDefault="003B533E" w:rsidP="00401F08">
      <w:pPr>
        <w:spacing w:line="480" w:lineRule="exact"/>
        <w:ind w:firstLine="720"/>
        <w:contextualSpacing/>
        <w:rPr>
          <w:rFonts w:ascii="Times New Roman" w:hAnsi="Times New Roman"/>
          <w:color w:val="000000" w:themeColor="text1"/>
          <w:lang w:val="es-CO"/>
        </w:rPr>
      </w:pPr>
    </w:p>
    <w:p w14:paraId="0A8A1704" w14:textId="6F58202B" w:rsidR="0E421520" w:rsidRPr="00302D74" w:rsidRDefault="11AC9DCA" w:rsidP="00401F08">
      <w:pPr>
        <w:spacing w:line="480" w:lineRule="exact"/>
        <w:ind w:firstLine="720"/>
        <w:contextualSpacing/>
        <w:rPr>
          <w:rFonts w:ascii="Times New Roman" w:hAnsi="Times New Roman"/>
          <w:color w:val="000000" w:themeColor="text1"/>
          <w:lang w:val="es-CO"/>
        </w:rPr>
      </w:pPr>
      <w:r w:rsidRPr="11AC9DCA">
        <w:rPr>
          <w:rFonts w:ascii="Times New Roman" w:hAnsi="Times New Roman"/>
          <w:color w:val="000000" w:themeColor="text1"/>
          <w:lang w:val="es-CO"/>
        </w:rPr>
        <w:t>Asimismo, entre los implementos utilizados para la captura del sonido se destacan el micrófono de condensador AKG C414 (ver figura 6) y el RODE M5 (ver figura 7), además de los preamplificadores integrados en los bajos. Para la selección y disposición de estos equipos se consideraron criterios como la claridad en la respuesta frecuencial, la profundidad tímbrica y la compatibilidad armónica, factores esenciales para preservar la riqueza sonora de las texturas generadas en el proceso de experimentación.</w:t>
      </w:r>
    </w:p>
    <w:p w14:paraId="5D1C3A0A" w14:textId="1E82E8D9" w:rsidR="311741D9" w:rsidRDefault="008657DA" w:rsidP="11AC9DCA">
      <w:pPr>
        <w:spacing w:line="480" w:lineRule="exact"/>
        <w:ind w:firstLine="720"/>
        <w:contextualSpacing/>
        <w:rPr>
          <w:rFonts w:ascii="Times New Roman" w:hAnsi="Times New Roman"/>
          <w:i/>
          <w:iCs/>
          <w:color w:val="000000" w:themeColor="text1"/>
          <w:lang w:val="es-CO"/>
        </w:rPr>
      </w:pPr>
      <w:r>
        <w:rPr>
          <w:noProof/>
        </w:rPr>
        <w:lastRenderedPageBreak/>
        <w:drawing>
          <wp:anchor distT="0" distB="0" distL="114300" distR="114300" simplePos="0" relativeHeight="251652608" behindDoc="0" locked="0" layoutInCell="1" allowOverlap="1" wp14:anchorId="51A05434" wp14:editId="6876198B">
            <wp:simplePos x="0" y="0"/>
            <wp:positionH relativeFrom="column">
              <wp:posOffset>454221</wp:posOffset>
            </wp:positionH>
            <wp:positionV relativeFrom="paragraph">
              <wp:posOffset>359996</wp:posOffset>
            </wp:positionV>
            <wp:extent cx="1622425" cy="2163445"/>
            <wp:effectExtent l="0" t="0" r="3175" b="0"/>
            <wp:wrapTopAndBottom/>
            <wp:docPr id="1727020401" name="Imagen 1727020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622425" cy="2163445"/>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6: AKG C414 XLS</w:t>
      </w:r>
    </w:p>
    <w:p w14:paraId="0ECF5C7A" w14:textId="628284E8" w:rsidR="00C21A4B" w:rsidRDefault="00C21A4B" w:rsidP="11AC9DCA">
      <w:pPr>
        <w:spacing w:line="480" w:lineRule="exact"/>
        <w:ind w:firstLine="720"/>
        <w:rPr>
          <w:rFonts w:ascii="Times New Roman" w:hAnsi="Times New Roman"/>
          <w:i/>
          <w:iCs/>
          <w:color w:val="000000" w:themeColor="text1"/>
          <w:lang w:val="es-CO"/>
        </w:rPr>
      </w:pPr>
    </w:p>
    <w:p w14:paraId="28F4D2D3" w14:textId="443190EC" w:rsidR="11AC9DCA" w:rsidRDefault="008657DA" w:rsidP="11AC9DCA">
      <w:pPr>
        <w:spacing w:line="480" w:lineRule="exact"/>
        <w:ind w:firstLine="720"/>
        <w:rPr>
          <w:rFonts w:ascii="Times New Roman" w:hAnsi="Times New Roman"/>
          <w:i/>
          <w:iCs/>
          <w:color w:val="000000" w:themeColor="text1"/>
          <w:lang w:val="es-CO"/>
        </w:rPr>
      </w:pPr>
      <w:r>
        <w:rPr>
          <w:noProof/>
        </w:rPr>
        <w:drawing>
          <wp:anchor distT="0" distB="0" distL="114300" distR="114300" simplePos="0" relativeHeight="251653632" behindDoc="0" locked="0" layoutInCell="1" allowOverlap="1" wp14:anchorId="25D7945A" wp14:editId="04293B15">
            <wp:simplePos x="0" y="0"/>
            <wp:positionH relativeFrom="column">
              <wp:posOffset>432874</wp:posOffset>
            </wp:positionH>
            <wp:positionV relativeFrom="paragraph">
              <wp:posOffset>373918</wp:posOffset>
            </wp:positionV>
            <wp:extent cx="1640840" cy="2186940"/>
            <wp:effectExtent l="0" t="0" r="0" b="0"/>
            <wp:wrapTopAndBottom/>
            <wp:docPr id="929410194" name="Imagen 929410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40840" cy="2186940"/>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7: RODE M5</w:t>
      </w:r>
    </w:p>
    <w:p w14:paraId="52BE4A84" w14:textId="064E12B7" w:rsidR="0FD7CA56" w:rsidRPr="00302D74" w:rsidRDefault="0FD7CA56" w:rsidP="11AC9DCA">
      <w:pPr>
        <w:spacing w:line="480" w:lineRule="exact"/>
        <w:ind w:firstLine="720"/>
        <w:rPr>
          <w:rFonts w:ascii="Times New Roman" w:hAnsi="Times New Roman"/>
          <w:i/>
          <w:iCs/>
          <w:color w:val="000000" w:themeColor="text1"/>
          <w:lang w:val="es-CO"/>
        </w:rPr>
      </w:pPr>
    </w:p>
    <w:p w14:paraId="52FAB3DB" w14:textId="10D86E5B" w:rsidR="00BC1094" w:rsidRDefault="00BC1094" w:rsidP="311741D9">
      <w:pPr>
        <w:pStyle w:val="paragraph"/>
        <w:spacing w:before="0" w:beforeAutospacing="0" w:after="0" w:afterAutospacing="0" w:line="480" w:lineRule="exact"/>
        <w:ind w:firstLine="720"/>
        <w:textAlignment w:val="baseline"/>
        <w:rPr>
          <w:rStyle w:val="eop"/>
          <w:rFonts w:cs="Arial"/>
          <w:lang w:val="es-ES"/>
        </w:rPr>
      </w:pPr>
    </w:p>
    <w:p w14:paraId="6A0FBEC6" w14:textId="570989A5" w:rsidR="004A06FE" w:rsidRPr="00302D74" w:rsidRDefault="11AC9DCA" w:rsidP="11AC9DCA">
      <w:pPr>
        <w:spacing w:before="100" w:beforeAutospacing="1" w:after="100" w:afterAutospacing="1" w:line="480" w:lineRule="exact"/>
        <w:ind w:firstLine="720"/>
        <w:rPr>
          <w:rFonts w:ascii="Times New Roman" w:hAnsi="Times New Roman"/>
          <w:color w:val="000000" w:themeColor="text1"/>
          <w:lang w:val="es-CO" w:eastAsia="es-CO"/>
        </w:rPr>
      </w:pPr>
      <w:r w:rsidRPr="11AC9DCA">
        <w:rPr>
          <w:rFonts w:ascii="Times New Roman" w:hAnsi="Times New Roman"/>
          <w:color w:val="000000" w:themeColor="text1"/>
          <w:lang w:val="es-CO" w:eastAsia="es-CO"/>
        </w:rPr>
        <w:t xml:space="preserve">El producto final permitió ajustar la composición de cada uno de los arreglos, descartando combinaciones sonoras cuya cercanía frecuencial comprometía la inteligibilidad del conjunto. En este proceso, se incorporaron efectos como </w:t>
      </w:r>
      <w:r w:rsidRPr="11AC9DCA">
        <w:rPr>
          <w:rFonts w:ascii="Times New Roman" w:hAnsi="Times New Roman"/>
          <w:i/>
          <w:iCs/>
          <w:color w:val="000000" w:themeColor="text1"/>
          <w:lang w:val="es-CO" w:eastAsia="es-CO"/>
        </w:rPr>
        <w:t xml:space="preserve">delay estéreo </w:t>
      </w:r>
      <w:r w:rsidRPr="11AC9DCA">
        <w:rPr>
          <w:rFonts w:ascii="Times New Roman" w:hAnsi="Times New Roman"/>
          <w:color w:val="000000" w:themeColor="text1"/>
          <w:lang w:val="es-CO" w:eastAsia="es-CO"/>
        </w:rPr>
        <w:t xml:space="preserve">(ver figura 8), </w:t>
      </w:r>
      <w:r w:rsidRPr="11AC9DCA">
        <w:rPr>
          <w:rFonts w:ascii="Times New Roman" w:hAnsi="Times New Roman"/>
          <w:i/>
          <w:iCs/>
          <w:color w:val="000000" w:themeColor="text1"/>
          <w:lang w:val="es-CO" w:eastAsia="es-CO"/>
        </w:rPr>
        <w:t xml:space="preserve">flanger </w:t>
      </w:r>
      <w:r w:rsidRPr="11AC9DCA">
        <w:rPr>
          <w:rFonts w:ascii="Times New Roman" w:hAnsi="Times New Roman"/>
          <w:color w:val="000000" w:themeColor="text1"/>
          <w:lang w:val="es-CO" w:eastAsia="es-CO"/>
        </w:rPr>
        <w:t>(ver figura 9)</w:t>
      </w:r>
      <w:r w:rsidRPr="11AC9DCA">
        <w:rPr>
          <w:rFonts w:ascii="Times New Roman" w:hAnsi="Times New Roman"/>
          <w:i/>
          <w:iCs/>
          <w:color w:val="000000" w:themeColor="text1"/>
          <w:lang w:val="es-CO" w:eastAsia="es-CO"/>
        </w:rPr>
        <w:t xml:space="preserve">, trémolo </w:t>
      </w:r>
      <w:r w:rsidRPr="11AC9DCA">
        <w:rPr>
          <w:rFonts w:ascii="Times New Roman" w:hAnsi="Times New Roman"/>
          <w:color w:val="000000" w:themeColor="text1"/>
          <w:lang w:val="es-CO" w:eastAsia="es-CO"/>
        </w:rPr>
        <w:t xml:space="preserve">(ver figura 10), </w:t>
      </w:r>
      <w:r w:rsidRPr="11AC9DCA">
        <w:rPr>
          <w:rFonts w:ascii="Times New Roman" w:hAnsi="Times New Roman"/>
          <w:i/>
          <w:iCs/>
          <w:color w:val="000000" w:themeColor="text1"/>
          <w:lang w:val="es-CO" w:eastAsia="es-CO"/>
        </w:rPr>
        <w:t xml:space="preserve">distorsión </w:t>
      </w:r>
      <w:r w:rsidRPr="11AC9DCA">
        <w:rPr>
          <w:rFonts w:ascii="Times New Roman" w:hAnsi="Times New Roman"/>
          <w:color w:val="000000" w:themeColor="text1"/>
          <w:lang w:val="es-CO" w:eastAsia="es-CO"/>
        </w:rPr>
        <w:t>(ver figura 11)</w:t>
      </w:r>
      <w:r w:rsidRPr="11AC9DCA">
        <w:rPr>
          <w:rFonts w:ascii="Times New Roman" w:hAnsi="Times New Roman"/>
          <w:i/>
          <w:iCs/>
          <w:color w:val="000000" w:themeColor="text1"/>
          <w:lang w:val="es-CO" w:eastAsia="es-CO"/>
        </w:rPr>
        <w:t xml:space="preserve"> </w:t>
      </w:r>
      <w:r w:rsidRPr="11AC9DCA">
        <w:rPr>
          <w:rFonts w:ascii="Times New Roman" w:hAnsi="Times New Roman"/>
          <w:color w:val="000000" w:themeColor="text1"/>
          <w:lang w:val="es-CO" w:eastAsia="es-CO"/>
        </w:rPr>
        <w:t xml:space="preserve">y </w:t>
      </w:r>
      <w:r w:rsidRPr="11AC9DCA">
        <w:rPr>
          <w:rFonts w:ascii="Times New Roman" w:hAnsi="Times New Roman"/>
          <w:i/>
          <w:iCs/>
          <w:color w:val="000000" w:themeColor="text1"/>
          <w:lang w:val="es-CO" w:eastAsia="es-CO"/>
        </w:rPr>
        <w:t xml:space="preserve">octavador </w:t>
      </w:r>
      <w:r w:rsidRPr="11AC9DCA">
        <w:rPr>
          <w:rFonts w:ascii="Times New Roman" w:hAnsi="Times New Roman"/>
          <w:color w:val="000000" w:themeColor="text1"/>
          <w:lang w:val="es-CO" w:eastAsia="es-CO"/>
        </w:rPr>
        <w:t>(ver figura 12), los cuales, a partir de ciertos parámetros, modificaron la textura general de las obras y posibilitaron una evaluación más detallada de su impacto estético.</w:t>
      </w:r>
    </w:p>
    <w:p w14:paraId="0299332F" w14:textId="29011CC3" w:rsidR="3E62B7B2" w:rsidRDefault="11AC9DCA" w:rsidP="11AC9DCA">
      <w:pPr>
        <w:spacing w:beforeAutospacing="1" w:afterAutospacing="1" w:line="480" w:lineRule="exact"/>
        <w:ind w:firstLine="720"/>
        <w:rPr>
          <w:rFonts w:ascii="Times New Roman" w:hAnsi="Times New Roman"/>
          <w:i/>
          <w:iCs/>
          <w:color w:val="000000" w:themeColor="text1"/>
          <w:lang w:val="es-CO" w:eastAsia="es-CO"/>
        </w:rPr>
      </w:pPr>
      <w:r w:rsidRPr="11AC9DCA">
        <w:rPr>
          <w:rFonts w:ascii="Times New Roman" w:hAnsi="Times New Roman"/>
          <w:i/>
          <w:iCs/>
          <w:color w:val="000000" w:themeColor="text1"/>
          <w:lang w:val="es-CO" w:eastAsia="es-CO"/>
        </w:rPr>
        <w:lastRenderedPageBreak/>
        <w:t>Figura 8: Delay configuración estéreo</w:t>
      </w:r>
      <w:r w:rsidR="00C21A4B">
        <w:rPr>
          <w:noProof/>
        </w:rPr>
        <w:drawing>
          <wp:anchor distT="0" distB="0" distL="114300" distR="114300" simplePos="0" relativeHeight="251654656" behindDoc="0" locked="0" layoutInCell="1" allowOverlap="1" wp14:anchorId="57304D17" wp14:editId="79CE847F">
            <wp:simplePos x="0" y="0"/>
            <wp:positionH relativeFrom="column">
              <wp:posOffset>452755</wp:posOffset>
            </wp:positionH>
            <wp:positionV relativeFrom="paragraph">
              <wp:posOffset>345440</wp:posOffset>
            </wp:positionV>
            <wp:extent cx="3070860" cy="2473960"/>
            <wp:effectExtent l="0" t="0" r="2540" b="2540"/>
            <wp:wrapTopAndBottom/>
            <wp:docPr id="340150975" name="Imagen 340150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070860" cy="2473960"/>
                    </a:xfrm>
                    <a:prstGeom prst="rect">
                      <a:avLst/>
                    </a:prstGeom>
                  </pic:spPr>
                </pic:pic>
              </a:graphicData>
            </a:graphic>
            <wp14:sizeRelH relativeFrom="page">
              <wp14:pctWidth>0</wp14:pctWidth>
            </wp14:sizeRelH>
            <wp14:sizeRelV relativeFrom="page">
              <wp14:pctHeight>0</wp14:pctHeight>
            </wp14:sizeRelV>
          </wp:anchor>
        </w:drawing>
      </w:r>
    </w:p>
    <w:p w14:paraId="799CEC5E" w14:textId="7D90EDFC" w:rsidR="48DE77B0" w:rsidRDefault="008657DA" w:rsidP="008657DA">
      <w:pPr>
        <w:spacing w:beforeAutospacing="1" w:afterAutospacing="1" w:line="480" w:lineRule="exact"/>
        <w:ind w:firstLine="720"/>
        <w:rPr>
          <w:rFonts w:ascii="Times New Roman" w:hAnsi="Times New Roman"/>
          <w:i/>
          <w:iCs/>
          <w:color w:val="000000" w:themeColor="text1"/>
          <w:lang w:val="es-CO" w:eastAsia="es-CO"/>
        </w:rPr>
      </w:pPr>
      <w:r>
        <w:rPr>
          <w:noProof/>
        </w:rPr>
        <w:drawing>
          <wp:anchor distT="0" distB="0" distL="114300" distR="114300" simplePos="0" relativeHeight="251655680" behindDoc="0" locked="0" layoutInCell="1" allowOverlap="1" wp14:anchorId="01FCF049" wp14:editId="5D8FECF1">
            <wp:simplePos x="0" y="0"/>
            <wp:positionH relativeFrom="column">
              <wp:posOffset>452755</wp:posOffset>
            </wp:positionH>
            <wp:positionV relativeFrom="paragraph">
              <wp:posOffset>2688101</wp:posOffset>
            </wp:positionV>
            <wp:extent cx="2352675" cy="1698487"/>
            <wp:effectExtent l="0" t="0" r="0" b="3810"/>
            <wp:wrapTopAndBottom/>
            <wp:docPr id="2054017186" name="Imagen 2054017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2352675" cy="1698487"/>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eastAsia="es-CO"/>
        </w:rPr>
        <w:t>Figura 9: Flanger</w:t>
      </w:r>
    </w:p>
    <w:p w14:paraId="27150462" w14:textId="1086C434" w:rsidR="11AC9DCA" w:rsidRDefault="008657DA" w:rsidP="11AC9DCA">
      <w:pPr>
        <w:spacing w:beforeAutospacing="1" w:afterAutospacing="1" w:line="480" w:lineRule="exact"/>
        <w:ind w:firstLine="708"/>
        <w:rPr>
          <w:rFonts w:ascii="Times New Roman" w:hAnsi="Times New Roman"/>
          <w:i/>
          <w:iCs/>
          <w:color w:val="000000" w:themeColor="text1"/>
          <w:lang w:val="es-CO" w:eastAsia="es-CO"/>
        </w:rPr>
      </w:pPr>
      <w:r>
        <w:rPr>
          <w:noProof/>
        </w:rPr>
        <w:drawing>
          <wp:anchor distT="0" distB="0" distL="114300" distR="114300" simplePos="0" relativeHeight="251656704" behindDoc="0" locked="0" layoutInCell="1" allowOverlap="1" wp14:anchorId="66B411BE" wp14:editId="4315A162">
            <wp:simplePos x="0" y="0"/>
            <wp:positionH relativeFrom="column">
              <wp:posOffset>452755</wp:posOffset>
            </wp:positionH>
            <wp:positionV relativeFrom="paragraph">
              <wp:posOffset>2004939</wp:posOffset>
            </wp:positionV>
            <wp:extent cx="3032125" cy="2007870"/>
            <wp:effectExtent l="0" t="0" r="3175" b="0"/>
            <wp:wrapTopAndBottom/>
            <wp:docPr id="739098220" name="Imagen 739098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3032125" cy="2007870"/>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eastAsia="es-CO"/>
        </w:rPr>
        <w:t>Figura 10: Trémolo</w:t>
      </w:r>
    </w:p>
    <w:p w14:paraId="0A8D9212" w14:textId="5C930DD6" w:rsidR="00C21A4B" w:rsidRPr="00C21A4B" w:rsidRDefault="00C21A4B" w:rsidP="11AC9DCA">
      <w:pPr>
        <w:spacing w:beforeAutospacing="1" w:afterAutospacing="1" w:line="480" w:lineRule="exact"/>
        <w:ind w:firstLine="720"/>
        <w:rPr>
          <w:rFonts w:ascii="Times New Roman" w:hAnsi="Times New Roman"/>
          <w:i/>
          <w:iCs/>
          <w:color w:val="000000" w:themeColor="text1"/>
          <w:lang w:val="es-CO" w:eastAsia="es-CO"/>
        </w:rPr>
      </w:pPr>
    </w:p>
    <w:p w14:paraId="4E1CBEF7" w14:textId="4875E073" w:rsidR="11AC9DCA" w:rsidRDefault="008657DA" w:rsidP="11AC9DCA">
      <w:pPr>
        <w:spacing w:beforeAutospacing="1" w:afterAutospacing="1" w:line="480" w:lineRule="exact"/>
        <w:ind w:firstLine="720"/>
        <w:rPr>
          <w:rFonts w:ascii="Times New Roman" w:hAnsi="Times New Roman"/>
          <w:i/>
          <w:iCs/>
          <w:color w:val="000000" w:themeColor="text1"/>
          <w:lang w:val="es-CO" w:eastAsia="es-CO"/>
        </w:rPr>
      </w:pPr>
      <w:r>
        <w:rPr>
          <w:noProof/>
        </w:rPr>
        <w:lastRenderedPageBreak/>
        <w:drawing>
          <wp:anchor distT="0" distB="0" distL="114300" distR="114300" simplePos="0" relativeHeight="251657728" behindDoc="0" locked="0" layoutInCell="1" allowOverlap="1" wp14:anchorId="1E50DEF2" wp14:editId="75D26EF1">
            <wp:simplePos x="0" y="0"/>
            <wp:positionH relativeFrom="column">
              <wp:posOffset>397510</wp:posOffset>
            </wp:positionH>
            <wp:positionV relativeFrom="paragraph">
              <wp:posOffset>397949</wp:posOffset>
            </wp:positionV>
            <wp:extent cx="3807376" cy="1673306"/>
            <wp:effectExtent l="0" t="0" r="3175" b="3175"/>
            <wp:wrapTopAndBottom/>
            <wp:docPr id="303624513" name="Imagen 303624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807376" cy="1673306"/>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eastAsia="es-CO"/>
        </w:rPr>
        <w:t>Figura 11: Distorsión</w:t>
      </w:r>
    </w:p>
    <w:p w14:paraId="37F3E1C8" w14:textId="0E0F5658" w:rsidR="7D6E9A86" w:rsidRDefault="008657DA" w:rsidP="11AC9DCA">
      <w:pPr>
        <w:spacing w:beforeAutospacing="1" w:afterAutospacing="1" w:line="480" w:lineRule="exact"/>
        <w:ind w:firstLine="720"/>
        <w:rPr>
          <w:rFonts w:ascii="Times New Roman" w:hAnsi="Times New Roman"/>
          <w:i/>
          <w:iCs/>
          <w:color w:val="000000" w:themeColor="text1"/>
          <w:lang w:val="es-CO" w:eastAsia="es-CO"/>
        </w:rPr>
      </w:pPr>
      <w:r>
        <w:rPr>
          <w:noProof/>
        </w:rPr>
        <w:drawing>
          <wp:anchor distT="0" distB="0" distL="114300" distR="114300" simplePos="0" relativeHeight="251658752" behindDoc="0" locked="0" layoutInCell="1" allowOverlap="1" wp14:anchorId="6D7E1A56" wp14:editId="6A365697">
            <wp:simplePos x="0" y="0"/>
            <wp:positionH relativeFrom="column">
              <wp:posOffset>453345</wp:posOffset>
            </wp:positionH>
            <wp:positionV relativeFrom="paragraph">
              <wp:posOffset>1987746</wp:posOffset>
            </wp:positionV>
            <wp:extent cx="3805804" cy="1678675"/>
            <wp:effectExtent l="0" t="0" r="4445" b="0"/>
            <wp:wrapTopAndBottom/>
            <wp:docPr id="1209792259" name="Imagen 1209792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805804" cy="1678675"/>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eastAsia="es-CO"/>
        </w:rPr>
        <w:t>Figura 12: Octavador</w:t>
      </w:r>
    </w:p>
    <w:p w14:paraId="2FE3E555" w14:textId="2760B390" w:rsidR="76DDFD9C" w:rsidRDefault="76DDFD9C" w:rsidP="7B1A3990">
      <w:pPr>
        <w:spacing w:beforeAutospacing="1" w:afterAutospacing="1" w:line="480" w:lineRule="exact"/>
        <w:ind w:firstLine="720"/>
        <w:rPr>
          <w:rFonts w:ascii="Times New Roman" w:hAnsi="Times New Roman"/>
          <w:i/>
          <w:iCs/>
          <w:color w:val="000000" w:themeColor="text1"/>
          <w:lang w:val="es-CO" w:eastAsia="es-CO"/>
        </w:rPr>
      </w:pPr>
    </w:p>
    <w:p w14:paraId="31360D4C" w14:textId="77777777" w:rsidR="00F568D8" w:rsidRDefault="004A06FE" w:rsidP="00401F08">
      <w:pPr>
        <w:spacing w:before="100" w:beforeAutospacing="1" w:after="100" w:afterAutospacing="1" w:line="480" w:lineRule="exact"/>
        <w:ind w:firstLine="720"/>
        <w:rPr>
          <w:rFonts w:ascii="Times New Roman" w:hAnsi="Times New Roman"/>
          <w:color w:val="000000" w:themeColor="text1"/>
          <w:lang w:val="es-CO" w:eastAsia="es-CO"/>
        </w:rPr>
      </w:pPr>
      <w:r w:rsidRPr="00302D74">
        <w:rPr>
          <w:rFonts w:ascii="Times New Roman" w:hAnsi="Times New Roman"/>
          <w:color w:val="000000" w:themeColor="text1"/>
          <w:lang w:val="es-CO" w:eastAsia="es-CO"/>
        </w:rPr>
        <w:t xml:space="preserve">En la búsqueda de una sonoridad cercana a </w:t>
      </w:r>
      <w:r w:rsidR="00F568D8">
        <w:rPr>
          <w:rFonts w:ascii="Times New Roman" w:hAnsi="Times New Roman"/>
          <w:color w:val="000000" w:themeColor="text1"/>
          <w:lang w:val="es-CO" w:eastAsia="es-CO"/>
        </w:rPr>
        <w:t>la música llanera</w:t>
      </w:r>
      <w:r w:rsidRPr="00302D74">
        <w:rPr>
          <w:rFonts w:ascii="Times New Roman" w:hAnsi="Times New Roman"/>
          <w:color w:val="000000" w:themeColor="text1"/>
          <w:lang w:val="es-CO" w:eastAsia="es-CO"/>
        </w:rPr>
        <w:t xml:space="preserve">, se realizó un enfoque particular en el análisis frecuencial de los instrumentos, orientado a replicar o evocar sus características acústicas. </w:t>
      </w:r>
    </w:p>
    <w:p w14:paraId="742771C4" w14:textId="2932E81D" w:rsidR="004A06FE" w:rsidRPr="00302D74" w:rsidRDefault="201FF397" w:rsidP="4AAF7C2C">
      <w:pPr>
        <w:spacing w:before="100" w:beforeAutospacing="1" w:after="100" w:afterAutospacing="1" w:line="480" w:lineRule="exact"/>
        <w:ind w:firstLine="720"/>
        <w:rPr>
          <w:rFonts w:ascii="Times New Roman" w:hAnsi="Times New Roman"/>
          <w:color w:val="000000" w:themeColor="text1"/>
          <w:lang w:val="es-CO" w:eastAsia="es-CO"/>
        </w:rPr>
      </w:pPr>
      <w:r w:rsidRPr="05760B19">
        <w:rPr>
          <w:rFonts w:ascii="Times New Roman" w:hAnsi="Times New Roman"/>
          <w:color w:val="000000" w:themeColor="text1"/>
          <w:lang w:val="es-CO" w:eastAsia="es-CO"/>
        </w:rPr>
        <w:t xml:space="preserve">Para </w:t>
      </w:r>
      <w:r w:rsidR="41A6A8AC" w:rsidRPr="05760B19">
        <w:rPr>
          <w:rFonts w:ascii="Times New Roman" w:hAnsi="Times New Roman"/>
          <w:color w:val="000000" w:themeColor="text1"/>
          <w:lang w:val="es-CO" w:eastAsia="es-CO"/>
        </w:rPr>
        <w:t xml:space="preserve">imitar la </w:t>
      </w:r>
      <w:r w:rsidR="5445EBFC" w:rsidRPr="05760B19">
        <w:rPr>
          <w:rFonts w:ascii="Times New Roman" w:hAnsi="Times New Roman"/>
          <w:color w:val="000000" w:themeColor="text1"/>
          <w:lang w:val="es-CO" w:eastAsia="es-CO"/>
        </w:rPr>
        <w:t>sonoridad</w:t>
      </w:r>
      <w:r w:rsidR="41A6A8AC" w:rsidRPr="05760B19">
        <w:rPr>
          <w:rFonts w:ascii="Times New Roman" w:hAnsi="Times New Roman"/>
          <w:color w:val="000000" w:themeColor="text1"/>
          <w:lang w:val="es-CO" w:eastAsia="es-CO"/>
        </w:rPr>
        <w:t xml:space="preserve"> de unos capachos</w:t>
      </w:r>
      <w:r w:rsidRPr="05760B19">
        <w:rPr>
          <w:rFonts w:ascii="Times New Roman" w:hAnsi="Times New Roman"/>
          <w:color w:val="000000" w:themeColor="text1"/>
          <w:lang w:val="es-CO" w:eastAsia="es-CO"/>
        </w:rPr>
        <w:t>, se desarrollaron diferentes pruebas experimentales:</w:t>
      </w:r>
    </w:p>
    <w:p w14:paraId="284460B8" w14:textId="0BA54BEC" w:rsidR="004A06FE" w:rsidRPr="00302D74" w:rsidRDefault="4DBE5BFA" w:rsidP="4DBE5BFA">
      <w:pPr>
        <w:pStyle w:val="Prrafodelista"/>
        <w:numPr>
          <w:ilvl w:val="0"/>
          <w:numId w:val="1"/>
        </w:numPr>
        <w:spacing w:before="100" w:beforeAutospacing="1" w:after="100" w:afterAutospacing="1" w:line="480" w:lineRule="exact"/>
        <w:rPr>
          <w:rFonts w:ascii="Times New Roman" w:hAnsi="Times New Roman"/>
          <w:color w:val="000000" w:themeColor="text1"/>
          <w:lang w:val="es-CO" w:eastAsia="es-CO"/>
        </w:rPr>
      </w:pPr>
      <w:r w:rsidRPr="4DBE5BFA">
        <w:rPr>
          <w:rFonts w:ascii="Times New Roman" w:hAnsi="Times New Roman"/>
          <w:color w:val="000000" w:themeColor="text1"/>
          <w:lang w:val="es-CO" w:eastAsia="es-CO"/>
        </w:rPr>
        <w:t>Ejecución del entorchado de las cuerdas con las uñas, generando texturas agudas distintivas (ver figura 13).</w:t>
      </w:r>
    </w:p>
    <w:p w14:paraId="623F37B3" w14:textId="5F56F8E5" w:rsidR="004A06FE" w:rsidRPr="00302D74" w:rsidRDefault="4DBE5BFA" w:rsidP="4DBE5BFA">
      <w:pPr>
        <w:pStyle w:val="Prrafodelista"/>
        <w:numPr>
          <w:ilvl w:val="0"/>
          <w:numId w:val="1"/>
        </w:numPr>
        <w:spacing w:before="100" w:beforeAutospacing="1" w:after="100" w:afterAutospacing="1" w:line="480" w:lineRule="exact"/>
        <w:rPr>
          <w:rFonts w:ascii="Times New Roman" w:hAnsi="Times New Roman"/>
          <w:color w:val="000000" w:themeColor="text1"/>
          <w:lang w:val="es-CO" w:eastAsia="es-CO"/>
        </w:rPr>
      </w:pPr>
      <w:r w:rsidRPr="4DBE5BFA">
        <w:rPr>
          <w:rFonts w:ascii="Times New Roman" w:hAnsi="Times New Roman"/>
          <w:color w:val="000000" w:themeColor="text1"/>
          <w:lang w:val="es-CO" w:eastAsia="es-CO"/>
        </w:rPr>
        <w:t>Fricción de la palma de la mano sobre las cuerdas más agudas, produciendo una respuesta tímbrica en la zona alta del espectro sonoro (ver figura 14).</w:t>
      </w:r>
    </w:p>
    <w:p w14:paraId="2E48CB75" w14:textId="12625390" w:rsidR="004A06FE" w:rsidRPr="00302D74" w:rsidRDefault="4DBE5BFA" w:rsidP="4DBE5BFA">
      <w:pPr>
        <w:pStyle w:val="Prrafodelista"/>
        <w:numPr>
          <w:ilvl w:val="0"/>
          <w:numId w:val="1"/>
        </w:numPr>
        <w:spacing w:before="100" w:beforeAutospacing="1" w:after="100" w:afterAutospacing="1" w:line="480" w:lineRule="exact"/>
        <w:rPr>
          <w:rFonts w:ascii="Times New Roman" w:hAnsi="Times New Roman"/>
          <w:color w:val="000000" w:themeColor="text1"/>
          <w:lang w:val="es-CO" w:eastAsia="es-CO"/>
        </w:rPr>
      </w:pPr>
      <w:r w:rsidRPr="4DBE5BFA">
        <w:rPr>
          <w:rFonts w:ascii="Times New Roman" w:hAnsi="Times New Roman"/>
          <w:color w:val="000000" w:themeColor="text1"/>
          <w:lang w:val="es-CO" w:eastAsia="es-CO"/>
        </w:rPr>
        <w:lastRenderedPageBreak/>
        <w:t>Colocación de llaves entre las cuerdas y percusión directa sobre las mismas, buscando resonancias metálicas (ver figura 15).</w:t>
      </w:r>
    </w:p>
    <w:p w14:paraId="39B223E4" w14:textId="69E82318" w:rsidR="004A06FE" w:rsidRPr="00302D74" w:rsidRDefault="4DBE5BFA" w:rsidP="4DBE5BFA">
      <w:pPr>
        <w:pStyle w:val="Prrafodelista"/>
        <w:numPr>
          <w:ilvl w:val="0"/>
          <w:numId w:val="1"/>
        </w:numPr>
        <w:spacing w:before="100" w:beforeAutospacing="1" w:after="100" w:afterAutospacing="1" w:line="480" w:lineRule="exact"/>
        <w:rPr>
          <w:rFonts w:ascii="Times New Roman" w:hAnsi="Times New Roman"/>
          <w:color w:val="000000" w:themeColor="text1"/>
          <w:lang w:val="es-CO" w:eastAsia="es-CO"/>
        </w:rPr>
      </w:pPr>
      <w:r w:rsidRPr="4DBE5BFA">
        <w:rPr>
          <w:rFonts w:ascii="Times New Roman" w:hAnsi="Times New Roman"/>
          <w:color w:val="000000" w:themeColor="text1"/>
          <w:lang w:val="es-CO" w:eastAsia="es-CO"/>
        </w:rPr>
        <w:t>Ubicación de una bolsa plástica sobre la cabeza del bajo eléctrico, ejecutando las cuerdas en esa zona específica (ver figura 16).</w:t>
      </w:r>
    </w:p>
    <w:p w14:paraId="0217BA3F" w14:textId="3285AC10" w:rsidR="004A06FE" w:rsidRPr="00302D74" w:rsidRDefault="4DBE5BFA" w:rsidP="4DBE5BFA">
      <w:pPr>
        <w:pStyle w:val="Prrafodelista"/>
        <w:numPr>
          <w:ilvl w:val="0"/>
          <w:numId w:val="1"/>
        </w:numPr>
        <w:spacing w:before="100" w:beforeAutospacing="1" w:after="100" w:afterAutospacing="1" w:line="480" w:lineRule="exact"/>
        <w:rPr>
          <w:rFonts w:ascii="Times New Roman" w:hAnsi="Times New Roman"/>
          <w:color w:val="000000" w:themeColor="text1"/>
          <w:lang w:val="es-CO" w:eastAsia="es-CO"/>
        </w:rPr>
      </w:pPr>
      <w:r w:rsidRPr="4DBE5BFA">
        <w:rPr>
          <w:rFonts w:ascii="Times New Roman" w:hAnsi="Times New Roman"/>
          <w:color w:val="000000" w:themeColor="text1"/>
          <w:lang w:val="es-CO" w:eastAsia="es-CO"/>
        </w:rPr>
        <w:t>Uso de la caja de un CD frotada contra las cuerdas, aprovechando el entorchado para generar sonidos agudos (ver figura 17).</w:t>
      </w:r>
    </w:p>
    <w:p w14:paraId="6350C340" w14:textId="3E232C92" w:rsidR="004A06FE" w:rsidRPr="00302D74" w:rsidRDefault="4DBE5BFA" w:rsidP="4DBE5BFA">
      <w:pPr>
        <w:pStyle w:val="Prrafodelista"/>
        <w:numPr>
          <w:ilvl w:val="0"/>
          <w:numId w:val="1"/>
        </w:numPr>
        <w:spacing w:before="100" w:beforeAutospacing="1" w:after="100" w:afterAutospacing="1" w:line="480" w:lineRule="exact"/>
        <w:rPr>
          <w:rFonts w:ascii="Times New Roman" w:hAnsi="Times New Roman"/>
          <w:color w:val="000000" w:themeColor="text1"/>
          <w:lang w:val="es-CO" w:eastAsia="es-CO"/>
        </w:rPr>
      </w:pPr>
      <w:r w:rsidRPr="4DBE5BFA">
        <w:rPr>
          <w:rFonts w:ascii="Times New Roman" w:hAnsi="Times New Roman"/>
          <w:color w:val="000000" w:themeColor="text1"/>
          <w:lang w:val="es-CO" w:eastAsia="es-CO"/>
        </w:rPr>
        <w:t>Inserción de papel aluminio entre las cuerdas, con ejecución sobre la primera cuerda para alterar su comportamiento acústico (ver figura 18).</w:t>
      </w:r>
    </w:p>
    <w:p w14:paraId="2C5F4938" w14:textId="1CDE80CC" w:rsidR="004A06FE" w:rsidRPr="00302D74" w:rsidRDefault="4DBE5BFA" w:rsidP="4DBE5BFA">
      <w:pPr>
        <w:pStyle w:val="Prrafodelista"/>
        <w:numPr>
          <w:ilvl w:val="0"/>
          <w:numId w:val="1"/>
        </w:numPr>
        <w:spacing w:before="100" w:beforeAutospacing="1" w:after="100" w:afterAutospacing="1" w:line="480" w:lineRule="exact"/>
        <w:rPr>
          <w:rFonts w:ascii="Times New Roman" w:hAnsi="Times New Roman"/>
          <w:color w:val="000000" w:themeColor="text1"/>
          <w:lang w:val="es-CO" w:eastAsia="es-CO"/>
        </w:rPr>
      </w:pPr>
      <w:r w:rsidRPr="4DBE5BFA">
        <w:rPr>
          <w:rFonts w:ascii="Times New Roman" w:hAnsi="Times New Roman"/>
          <w:color w:val="000000" w:themeColor="text1"/>
          <w:lang w:val="es-CO" w:eastAsia="es-CO"/>
        </w:rPr>
        <w:t>Activación incidental de un botón de la correa mal ajustado, el cual generaba frecuencias altas al vibrar (ver figura 19).</w:t>
      </w:r>
    </w:p>
    <w:p w14:paraId="0D3A4A44" w14:textId="064CF166" w:rsidR="11AC9DCA" w:rsidRPr="008657DA" w:rsidRDefault="4DBE5BFA" w:rsidP="000672FA">
      <w:pPr>
        <w:pStyle w:val="Prrafodelista"/>
        <w:numPr>
          <w:ilvl w:val="0"/>
          <w:numId w:val="1"/>
        </w:numPr>
        <w:spacing w:before="100" w:beforeAutospacing="1" w:after="100" w:afterAutospacing="1" w:line="480" w:lineRule="exact"/>
        <w:rPr>
          <w:lang w:val="es-CO"/>
        </w:rPr>
      </w:pPr>
      <w:r w:rsidRPr="008657DA">
        <w:rPr>
          <w:rFonts w:ascii="Times New Roman" w:hAnsi="Times New Roman"/>
          <w:color w:val="000000" w:themeColor="text1"/>
          <w:lang w:val="es-CO" w:eastAsia="es-CO"/>
        </w:rPr>
        <w:t>Inserción de papel celofán entre las cuerdas, cuya sonoridad resultó ser la más cercana a los capachos por su similitud frecuencial (ver figura 20). También se exploró la combinación del celofán con el papel aluminio, logrando una textura compuesta de interés acústico (ver figura 21).</w:t>
      </w:r>
    </w:p>
    <w:p w14:paraId="5D3EED78" w14:textId="5783F38F" w:rsidR="11AC9DCA" w:rsidRDefault="008657DA" w:rsidP="11AC9DCA">
      <w:pPr>
        <w:rPr>
          <w:rFonts w:ascii="Times New Roman" w:hAnsi="Times New Roman"/>
          <w:i/>
          <w:iCs/>
          <w:color w:val="000000" w:themeColor="text1"/>
          <w:lang w:val="es-CO"/>
        </w:rPr>
      </w:pPr>
      <w:r>
        <w:rPr>
          <w:noProof/>
        </w:rPr>
        <w:drawing>
          <wp:anchor distT="0" distB="0" distL="114300" distR="114300" simplePos="0" relativeHeight="251659776" behindDoc="0" locked="0" layoutInCell="1" allowOverlap="1" wp14:anchorId="3B436689" wp14:editId="21613BF6">
            <wp:simplePos x="0" y="0"/>
            <wp:positionH relativeFrom="column">
              <wp:posOffset>463550</wp:posOffset>
            </wp:positionH>
            <wp:positionV relativeFrom="paragraph">
              <wp:posOffset>287313</wp:posOffset>
            </wp:positionV>
            <wp:extent cx="1622547" cy="2163452"/>
            <wp:effectExtent l="0" t="0" r="3175" b="0"/>
            <wp:wrapTopAndBottom/>
            <wp:docPr id="109462936" name="Imagen 7" descr="/var/folders/hb/3wqzj7ys1m7d90pm36ylb5l00000gn/T/com.microsoft.Word/Content.MSO/4F51A1F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pic:nvPicPr>
                  <pic:blipFill>
                    <a:blip r:embed="rId27">
                      <a:extLst>
                        <a:ext uri="{28A0092B-C50C-407E-A947-70E740481C1C}">
                          <a14:useLocalDpi xmlns:a14="http://schemas.microsoft.com/office/drawing/2010/main" val="0"/>
                        </a:ext>
                      </a:extLst>
                    </a:blip>
                    <a:stretch>
                      <a:fillRect/>
                    </a:stretch>
                  </pic:blipFill>
                  <pic:spPr bwMode="auto">
                    <a:xfrm>
                      <a:off x="0" y="0"/>
                      <a:ext cx="1622547" cy="2163452"/>
                    </a:xfrm>
                    <a:prstGeom prst="rect">
                      <a:avLst/>
                    </a:prstGeom>
                    <a:noFill/>
                    <a:ln>
                      <a:noFill/>
                    </a:ln>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13: Entorchado con uñas</w:t>
      </w:r>
    </w:p>
    <w:p w14:paraId="7D79D269" w14:textId="77777777" w:rsidR="008657DA" w:rsidRDefault="008657DA" w:rsidP="11AC9DCA">
      <w:pPr>
        <w:spacing w:line="480" w:lineRule="exact"/>
        <w:ind w:firstLine="720"/>
        <w:contextualSpacing/>
        <w:rPr>
          <w:rFonts w:ascii="Times New Roman" w:hAnsi="Times New Roman"/>
          <w:i/>
          <w:iCs/>
          <w:color w:val="000000" w:themeColor="text1"/>
          <w:lang w:val="es-CO"/>
        </w:rPr>
      </w:pPr>
    </w:p>
    <w:p w14:paraId="5A535F64" w14:textId="77777777" w:rsidR="008657DA" w:rsidRDefault="008657DA" w:rsidP="11AC9DCA">
      <w:pPr>
        <w:spacing w:line="480" w:lineRule="exact"/>
        <w:ind w:firstLine="720"/>
        <w:contextualSpacing/>
        <w:rPr>
          <w:rFonts w:ascii="Times New Roman" w:hAnsi="Times New Roman"/>
          <w:i/>
          <w:iCs/>
          <w:color w:val="000000" w:themeColor="text1"/>
          <w:lang w:val="es-CO"/>
        </w:rPr>
      </w:pPr>
    </w:p>
    <w:p w14:paraId="6EFFBEA1" w14:textId="77777777" w:rsidR="008657DA" w:rsidRDefault="008657DA" w:rsidP="11AC9DCA">
      <w:pPr>
        <w:spacing w:line="480" w:lineRule="exact"/>
        <w:ind w:firstLine="720"/>
        <w:contextualSpacing/>
        <w:rPr>
          <w:rFonts w:ascii="Times New Roman" w:hAnsi="Times New Roman"/>
          <w:i/>
          <w:iCs/>
          <w:color w:val="000000" w:themeColor="text1"/>
          <w:lang w:val="es-CO"/>
        </w:rPr>
      </w:pPr>
    </w:p>
    <w:p w14:paraId="22F8FE99" w14:textId="788D043F" w:rsidR="3908E073" w:rsidRPr="00302D74" w:rsidRDefault="008657DA" w:rsidP="11AC9DCA">
      <w:pPr>
        <w:spacing w:line="480" w:lineRule="exact"/>
        <w:ind w:firstLine="720"/>
        <w:contextualSpacing/>
        <w:rPr>
          <w:rFonts w:ascii="Times New Roman" w:hAnsi="Times New Roman"/>
          <w:i/>
          <w:iCs/>
          <w:color w:val="000000" w:themeColor="text1"/>
          <w:lang w:val="es-CO"/>
        </w:rPr>
      </w:pPr>
      <w:r>
        <w:rPr>
          <w:noProof/>
        </w:rPr>
        <w:lastRenderedPageBreak/>
        <w:drawing>
          <wp:anchor distT="0" distB="0" distL="114300" distR="114300" simplePos="0" relativeHeight="251645440" behindDoc="0" locked="0" layoutInCell="1" allowOverlap="1" wp14:anchorId="34FEE0C7" wp14:editId="75EA4370">
            <wp:simplePos x="0" y="0"/>
            <wp:positionH relativeFrom="column">
              <wp:posOffset>456467</wp:posOffset>
            </wp:positionH>
            <wp:positionV relativeFrom="paragraph">
              <wp:posOffset>257175</wp:posOffset>
            </wp:positionV>
            <wp:extent cx="2366783" cy="1775088"/>
            <wp:effectExtent l="0" t="0" r="0" b="0"/>
            <wp:wrapNone/>
            <wp:docPr id="662229191" name="Imagen 8" descr="/var/folders/hb/3wqzj7ys1m7d90pm36ylb5l00000gn/T/com.microsoft.Word/Content.MSO/AF1B88C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pic:nvPicPr>
                  <pic:blipFill>
                    <a:blip r:embed="rId28">
                      <a:extLst>
                        <a:ext uri="{28A0092B-C50C-407E-A947-70E740481C1C}">
                          <a14:useLocalDpi xmlns:a14="http://schemas.microsoft.com/office/drawing/2010/main" val="0"/>
                        </a:ext>
                      </a:extLst>
                    </a:blip>
                    <a:stretch>
                      <a:fillRect/>
                    </a:stretch>
                  </pic:blipFill>
                  <pic:spPr>
                    <a:xfrm>
                      <a:off x="0" y="0"/>
                      <a:ext cx="2366783" cy="1775088"/>
                    </a:xfrm>
                    <a:prstGeom prst="rect">
                      <a:avLst/>
                    </a:prstGeom>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14: Palma sobre las cuerdas</w:t>
      </w:r>
    </w:p>
    <w:p w14:paraId="708BCAFA" w14:textId="34632050" w:rsidR="00BC1094" w:rsidRDefault="00BC1094" w:rsidP="00F568D8">
      <w:pPr>
        <w:spacing w:line="480" w:lineRule="exact"/>
        <w:ind w:firstLine="720"/>
        <w:rPr>
          <w:rFonts w:ascii="Times New Roman" w:hAnsi="Times New Roman"/>
          <w:lang w:val="es-CO" w:eastAsia="es-ES_tradnl"/>
        </w:rPr>
      </w:pPr>
    </w:p>
    <w:p w14:paraId="3F7DE91F" w14:textId="7284F331" w:rsidR="00BC1094" w:rsidRDefault="00BC1094" w:rsidP="00F568D8">
      <w:pPr>
        <w:spacing w:line="480" w:lineRule="exact"/>
        <w:ind w:firstLine="720"/>
        <w:rPr>
          <w:rFonts w:ascii="Times New Roman" w:hAnsi="Times New Roman"/>
          <w:lang w:val="es-CO" w:eastAsia="es-ES_tradnl"/>
        </w:rPr>
      </w:pPr>
    </w:p>
    <w:p w14:paraId="2CC84668" w14:textId="3E850C60" w:rsidR="00BC1094" w:rsidRDefault="00BC1094" w:rsidP="00F568D8">
      <w:pPr>
        <w:spacing w:line="480" w:lineRule="exact"/>
        <w:ind w:firstLine="720"/>
        <w:rPr>
          <w:rFonts w:ascii="Times New Roman" w:hAnsi="Times New Roman"/>
          <w:lang w:val="es-CO" w:eastAsia="es-ES_tradnl"/>
        </w:rPr>
      </w:pPr>
    </w:p>
    <w:p w14:paraId="69E32552" w14:textId="0EA90ECE" w:rsidR="00BC1094" w:rsidRDefault="00BC1094" w:rsidP="00F568D8">
      <w:pPr>
        <w:spacing w:line="480" w:lineRule="exact"/>
        <w:ind w:firstLine="720"/>
        <w:rPr>
          <w:rFonts w:ascii="Times New Roman" w:hAnsi="Times New Roman"/>
          <w:lang w:val="es-CO" w:eastAsia="es-ES_tradnl"/>
        </w:rPr>
      </w:pPr>
    </w:p>
    <w:p w14:paraId="72B60E43" w14:textId="44F4003C" w:rsidR="00F568D8" w:rsidRPr="008657DA" w:rsidRDefault="00F568D8" w:rsidP="311741D9">
      <w:pPr>
        <w:spacing w:line="480" w:lineRule="exact"/>
        <w:ind w:firstLine="720"/>
        <w:rPr>
          <w:lang w:val="es-CO"/>
        </w:rPr>
      </w:pPr>
      <w:r w:rsidRPr="00F568D8">
        <w:rPr>
          <w:rFonts w:ascii="Times New Roman" w:hAnsi="Times New Roman"/>
          <w:i/>
          <w:iCs/>
          <w:color w:val="000000"/>
          <w:shd w:val="clear" w:color="auto" w:fill="FFFFFF"/>
          <w:lang w:val="es-CO" w:eastAsia="es-ES_tradnl"/>
        </w:rPr>
        <w:br/>
      </w:r>
    </w:p>
    <w:p w14:paraId="0B62BFAB" w14:textId="07E9C5B8" w:rsidR="11AC9DCA" w:rsidRPr="008657DA" w:rsidRDefault="11AC9DCA" w:rsidP="008657DA">
      <w:pPr>
        <w:spacing w:line="480" w:lineRule="exact"/>
        <w:ind w:firstLine="720"/>
        <w:rPr>
          <w:lang w:val="es-CO"/>
        </w:rPr>
      </w:pPr>
      <w:r w:rsidRPr="11AC9DCA">
        <w:rPr>
          <w:rFonts w:ascii="Times New Roman" w:hAnsi="Times New Roman"/>
          <w:i/>
          <w:iCs/>
          <w:color w:val="000000" w:themeColor="text1"/>
          <w:lang w:val="es-CO"/>
        </w:rPr>
        <w:t>Figura 15: Llaves en el bajo eléctrico</w:t>
      </w:r>
      <w:r w:rsidR="00216C9B">
        <w:rPr>
          <w:noProof/>
        </w:rPr>
        <w:drawing>
          <wp:anchor distT="0" distB="0" distL="114300" distR="114300" simplePos="0" relativeHeight="251660800" behindDoc="0" locked="0" layoutInCell="1" allowOverlap="1" wp14:anchorId="6281D98A" wp14:editId="274A5017">
            <wp:simplePos x="0" y="0"/>
            <wp:positionH relativeFrom="column">
              <wp:posOffset>454810</wp:posOffset>
            </wp:positionH>
            <wp:positionV relativeFrom="paragraph">
              <wp:posOffset>399415</wp:posOffset>
            </wp:positionV>
            <wp:extent cx="1690360" cy="2253873"/>
            <wp:effectExtent l="0" t="0" r="0" b="0"/>
            <wp:wrapTopAndBottom/>
            <wp:docPr id="2052936551" name="Imagen 9" descr="/var/folders/hb/3wqzj7ys1m7d90pm36ylb5l00000gn/T/com.microsoft.Word/Content.MSO/BFA4097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pic:nvPicPr>
                  <pic:blipFill>
                    <a:blip r:embed="rId29">
                      <a:extLst>
                        <a:ext uri="{28A0092B-C50C-407E-A947-70E740481C1C}">
                          <a14:useLocalDpi xmlns:a14="http://schemas.microsoft.com/office/drawing/2010/main" val="0"/>
                        </a:ext>
                      </a:extLst>
                    </a:blip>
                    <a:stretch>
                      <a:fillRect/>
                    </a:stretch>
                  </pic:blipFill>
                  <pic:spPr>
                    <a:xfrm>
                      <a:off x="0" y="0"/>
                      <a:ext cx="1690360" cy="2253873"/>
                    </a:xfrm>
                    <a:prstGeom prst="rect">
                      <a:avLst/>
                    </a:prstGeom>
                  </pic:spPr>
                </pic:pic>
              </a:graphicData>
            </a:graphic>
            <wp14:sizeRelH relativeFrom="page">
              <wp14:pctWidth>0</wp14:pctWidth>
            </wp14:sizeRelH>
            <wp14:sizeRelV relativeFrom="page">
              <wp14:pctHeight>0</wp14:pctHeight>
            </wp14:sizeRelV>
          </wp:anchor>
        </w:drawing>
      </w:r>
    </w:p>
    <w:p w14:paraId="2E965618" w14:textId="29FAA277" w:rsidR="11AC9DCA" w:rsidRDefault="008657DA" w:rsidP="11AC9DCA">
      <w:pPr>
        <w:spacing w:line="480" w:lineRule="exact"/>
        <w:ind w:firstLine="720"/>
        <w:contextualSpacing/>
        <w:rPr>
          <w:rFonts w:ascii="Times New Roman" w:hAnsi="Times New Roman"/>
          <w:i/>
          <w:iCs/>
          <w:color w:val="000000" w:themeColor="text1"/>
          <w:lang w:val="es-CO"/>
        </w:rPr>
      </w:pPr>
      <w:r>
        <w:rPr>
          <w:noProof/>
        </w:rPr>
        <w:drawing>
          <wp:anchor distT="0" distB="0" distL="114300" distR="114300" simplePos="0" relativeHeight="251661824" behindDoc="0" locked="0" layoutInCell="1" allowOverlap="1" wp14:anchorId="72A17C07" wp14:editId="251D8D57">
            <wp:simplePos x="0" y="0"/>
            <wp:positionH relativeFrom="column">
              <wp:posOffset>481965</wp:posOffset>
            </wp:positionH>
            <wp:positionV relativeFrom="paragraph">
              <wp:posOffset>2674278</wp:posOffset>
            </wp:positionV>
            <wp:extent cx="1660525" cy="2214245"/>
            <wp:effectExtent l="0" t="0" r="3175" b="0"/>
            <wp:wrapTopAndBottom/>
            <wp:docPr id="1668328003" name="Imagen 10" descr="/var/folders/hb/3wqzj7ys1m7d90pm36ylb5l00000gn/T/com.microsoft.Word/Content.MSO/39D2699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pic:nvPicPr>
                  <pic:blipFill>
                    <a:blip r:embed="rId30">
                      <a:extLst>
                        <a:ext uri="{28A0092B-C50C-407E-A947-70E740481C1C}">
                          <a14:useLocalDpi xmlns:a14="http://schemas.microsoft.com/office/drawing/2010/main" val="0"/>
                        </a:ext>
                      </a:extLst>
                    </a:blip>
                    <a:stretch>
                      <a:fillRect/>
                    </a:stretch>
                  </pic:blipFill>
                  <pic:spPr bwMode="auto">
                    <a:xfrm>
                      <a:off x="0" y="0"/>
                      <a:ext cx="1660525" cy="2214245"/>
                    </a:xfrm>
                    <a:prstGeom prst="rect">
                      <a:avLst/>
                    </a:prstGeom>
                    <a:noFill/>
                    <a:ln>
                      <a:noFill/>
                    </a:ln>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16: Bolsa plástica en la cabeza del bajo eléctrico</w:t>
      </w:r>
    </w:p>
    <w:p w14:paraId="7E46F40C" w14:textId="6A5A6C53" w:rsidR="3908E073" w:rsidRDefault="3908E073" w:rsidP="11AC9DCA">
      <w:pPr>
        <w:spacing w:line="480" w:lineRule="exact"/>
        <w:ind w:firstLine="720"/>
        <w:contextualSpacing/>
        <w:rPr>
          <w:rFonts w:ascii="Times New Roman" w:hAnsi="Times New Roman"/>
          <w:i/>
          <w:iCs/>
          <w:color w:val="000000" w:themeColor="text1"/>
          <w:lang w:val="es-CO"/>
        </w:rPr>
      </w:pPr>
    </w:p>
    <w:p w14:paraId="1E61569D" w14:textId="77777777" w:rsidR="008657DA" w:rsidRDefault="008657DA" w:rsidP="11AC9DCA">
      <w:pPr>
        <w:spacing w:line="480" w:lineRule="exact"/>
        <w:ind w:firstLine="720"/>
        <w:contextualSpacing/>
        <w:rPr>
          <w:rFonts w:ascii="Times New Roman" w:hAnsi="Times New Roman"/>
          <w:i/>
          <w:iCs/>
          <w:color w:val="000000" w:themeColor="text1"/>
          <w:lang w:val="es-CO"/>
        </w:rPr>
        <w:sectPr w:rsidR="008657DA" w:rsidSect="00BC1094">
          <w:pgSz w:w="12240" w:h="15840"/>
          <w:pgMar w:top="1418" w:right="1418" w:bottom="1418" w:left="1418" w:header="709" w:footer="709" w:gutter="0"/>
          <w:pgNumType w:start="5"/>
          <w:cols w:space="708"/>
          <w:docGrid w:linePitch="360"/>
        </w:sectPr>
      </w:pPr>
    </w:p>
    <w:p w14:paraId="0EA93868" w14:textId="54C1FF60" w:rsidR="11AC9DCA" w:rsidRDefault="008657DA" w:rsidP="11AC9DCA">
      <w:pPr>
        <w:spacing w:line="480" w:lineRule="exact"/>
        <w:ind w:firstLine="720"/>
        <w:contextualSpacing/>
        <w:rPr>
          <w:rFonts w:ascii="Times New Roman" w:hAnsi="Times New Roman"/>
          <w:i/>
          <w:iCs/>
          <w:color w:val="000000" w:themeColor="text1"/>
          <w:lang w:val="es-CO"/>
        </w:rPr>
      </w:pPr>
      <w:r>
        <w:rPr>
          <w:noProof/>
        </w:rPr>
        <w:lastRenderedPageBreak/>
        <w:drawing>
          <wp:anchor distT="0" distB="0" distL="114300" distR="114300" simplePos="0" relativeHeight="251662848" behindDoc="0" locked="0" layoutInCell="1" allowOverlap="1" wp14:anchorId="6B1914FB" wp14:editId="092117C6">
            <wp:simplePos x="0" y="0"/>
            <wp:positionH relativeFrom="column">
              <wp:posOffset>487925</wp:posOffset>
            </wp:positionH>
            <wp:positionV relativeFrom="paragraph">
              <wp:posOffset>403958</wp:posOffset>
            </wp:positionV>
            <wp:extent cx="1586230" cy="2115185"/>
            <wp:effectExtent l="0" t="0" r="1270" b="5715"/>
            <wp:wrapTopAndBottom/>
            <wp:docPr id="267061300" name="Imagen 11" descr="/var/folders/hb/3wqzj7ys1m7d90pm36ylb5l00000gn/T/com.microsoft.Word/Content.MSO/FF4D8AB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pic:nvPicPr>
                  <pic:blipFill>
                    <a:blip r:embed="rId31">
                      <a:extLst>
                        <a:ext uri="{28A0092B-C50C-407E-A947-70E740481C1C}">
                          <a14:useLocalDpi xmlns:a14="http://schemas.microsoft.com/office/drawing/2010/main" val="0"/>
                        </a:ext>
                      </a:extLst>
                    </a:blip>
                    <a:stretch>
                      <a:fillRect/>
                    </a:stretch>
                  </pic:blipFill>
                  <pic:spPr bwMode="auto">
                    <a:xfrm>
                      <a:off x="0" y="0"/>
                      <a:ext cx="1586230" cy="2115185"/>
                    </a:xfrm>
                    <a:prstGeom prst="rect">
                      <a:avLst/>
                    </a:prstGeom>
                    <a:noFill/>
                    <a:ln>
                      <a:noFill/>
                    </a:ln>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17: Caja de CD sobre el entorchado</w:t>
      </w:r>
    </w:p>
    <w:p w14:paraId="1017931E" w14:textId="77777777" w:rsidR="008657DA" w:rsidRDefault="008657DA" w:rsidP="11AC9DCA">
      <w:pPr>
        <w:spacing w:line="480" w:lineRule="exact"/>
        <w:ind w:firstLine="720"/>
        <w:contextualSpacing/>
        <w:rPr>
          <w:rFonts w:ascii="Times New Roman" w:hAnsi="Times New Roman"/>
          <w:i/>
          <w:iCs/>
          <w:color w:val="000000" w:themeColor="text1"/>
          <w:lang w:val="es-CO"/>
        </w:rPr>
      </w:pPr>
    </w:p>
    <w:p w14:paraId="4B876F3B" w14:textId="1C710DE6" w:rsidR="00C24F87" w:rsidRPr="0000382D" w:rsidRDefault="008657DA" w:rsidP="11AC9DCA">
      <w:pPr>
        <w:spacing w:line="480" w:lineRule="exact"/>
        <w:ind w:firstLine="720"/>
        <w:contextualSpacing/>
        <w:rPr>
          <w:rFonts w:ascii="Times New Roman" w:hAnsi="Times New Roman"/>
          <w:i/>
          <w:iCs/>
          <w:color w:val="000000" w:themeColor="text1"/>
          <w:lang w:val="es-CO"/>
        </w:rPr>
      </w:pPr>
      <w:r>
        <w:rPr>
          <w:noProof/>
        </w:rPr>
        <w:drawing>
          <wp:anchor distT="0" distB="0" distL="114300" distR="114300" simplePos="0" relativeHeight="251663872" behindDoc="0" locked="0" layoutInCell="1" allowOverlap="1" wp14:anchorId="5771FB78" wp14:editId="1DAF5487">
            <wp:simplePos x="0" y="0"/>
            <wp:positionH relativeFrom="column">
              <wp:posOffset>487143</wp:posOffset>
            </wp:positionH>
            <wp:positionV relativeFrom="paragraph">
              <wp:posOffset>345537</wp:posOffset>
            </wp:positionV>
            <wp:extent cx="1579245" cy="2106295"/>
            <wp:effectExtent l="0" t="0" r="0" b="1905"/>
            <wp:wrapTopAndBottom/>
            <wp:docPr id="709989370" name="Imagen 12" descr="/var/folders/hb/3wqzj7ys1m7d90pm36ylb5l00000gn/T/com.microsoft.Word/Content.MSO/D44A4A3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pic:nvPicPr>
                  <pic:blipFill>
                    <a:blip r:embed="rId32">
                      <a:extLst>
                        <a:ext uri="{28A0092B-C50C-407E-A947-70E740481C1C}">
                          <a14:useLocalDpi xmlns:a14="http://schemas.microsoft.com/office/drawing/2010/main" val="0"/>
                        </a:ext>
                      </a:extLst>
                    </a:blip>
                    <a:stretch>
                      <a:fillRect/>
                    </a:stretch>
                  </pic:blipFill>
                  <pic:spPr bwMode="auto">
                    <a:xfrm>
                      <a:off x="0" y="0"/>
                      <a:ext cx="1579245" cy="2106295"/>
                    </a:xfrm>
                    <a:prstGeom prst="rect">
                      <a:avLst/>
                    </a:prstGeom>
                    <a:noFill/>
                    <a:ln>
                      <a:noFill/>
                    </a:ln>
                  </pic:spPr>
                </pic:pic>
              </a:graphicData>
            </a:graphic>
            <wp14:sizeRelH relativeFrom="page">
              <wp14:pctWidth>0</wp14:pctWidth>
            </wp14:sizeRelH>
            <wp14:sizeRelV relativeFrom="page">
              <wp14:pctHeight>0</wp14:pctHeight>
            </wp14:sizeRelV>
          </wp:anchor>
        </w:drawing>
      </w:r>
      <w:r w:rsidR="11AC9DCA" w:rsidRPr="11AC9DCA">
        <w:rPr>
          <w:rFonts w:ascii="Times New Roman" w:hAnsi="Times New Roman"/>
          <w:i/>
          <w:iCs/>
          <w:color w:val="000000" w:themeColor="text1"/>
          <w:lang w:val="es-CO"/>
        </w:rPr>
        <w:t>Figura 18: Papel aluminio sobre las cuerdas</w:t>
      </w:r>
    </w:p>
    <w:p w14:paraId="36007BD7" w14:textId="48B9D6C5" w:rsidR="008657DA" w:rsidRDefault="008657DA" w:rsidP="47DC02D8">
      <w:pPr>
        <w:spacing w:line="480" w:lineRule="exact"/>
        <w:ind w:firstLine="720"/>
        <w:contextualSpacing/>
        <w:rPr>
          <w:rFonts w:ascii="Times New Roman" w:hAnsi="Times New Roman"/>
          <w:i/>
          <w:iCs/>
          <w:color w:val="000000" w:themeColor="text1"/>
          <w:lang w:val="es-CO"/>
        </w:rPr>
      </w:pPr>
    </w:p>
    <w:p w14:paraId="6022CC2E" w14:textId="509D063E" w:rsidR="47DC02D8" w:rsidRDefault="008657DA" w:rsidP="47DC02D8">
      <w:pPr>
        <w:spacing w:line="480" w:lineRule="exact"/>
        <w:ind w:firstLine="720"/>
        <w:contextualSpacing/>
        <w:rPr>
          <w:rFonts w:ascii="Times New Roman" w:hAnsi="Times New Roman"/>
          <w:i/>
          <w:iCs/>
          <w:color w:val="000000" w:themeColor="text1"/>
          <w:lang w:val="es-CO"/>
        </w:rPr>
      </w:pPr>
      <w:r>
        <w:rPr>
          <w:noProof/>
        </w:rPr>
        <w:drawing>
          <wp:anchor distT="0" distB="0" distL="114300" distR="114300" simplePos="0" relativeHeight="251664896" behindDoc="0" locked="0" layoutInCell="1" allowOverlap="1" wp14:anchorId="575F57F2" wp14:editId="7B62CB48">
            <wp:simplePos x="0" y="0"/>
            <wp:positionH relativeFrom="column">
              <wp:posOffset>487925</wp:posOffset>
            </wp:positionH>
            <wp:positionV relativeFrom="paragraph">
              <wp:posOffset>2442552</wp:posOffset>
            </wp:positionV>
            <wp:extent cx="1553210" cy="2070735"/>
            <wp:effectExtent l="0" t="0" r="0" b="0"/>
            <wp:wrapTopAndBottom/>
            <wp:docPr id="1165952790" name="Imagen 13" descr="/var/folders/hb/3wqzj7ys1m7d90pm36ylb5l00000gn/T/com.microsoft.Word/Content.MSO/3348E1A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pic:nvPicPr>
                  <pic:blipFill>
                    <a:blip r:embed="rId33">
                      <a:extLst>
                        <a:ext uri="{28A0092B-C50C-407E-A947-70E740481C1C}">
                          <a14:useLocalDpi xmlns:a14="http://schemas.microsoft.com/office/drawing/2010/main" val="0"/>
                        </a:ext>
                      </a:extLst>
                    </a:blip>
                    <a:stretch>
                      <a:fillRect/>
                    </a:stretch>
                  </pic:blipFill>
                  <pic:spPr bwMode="auto">
                    <a:xfrm>
                      <a:off x="0" y="0"/>
                      <a:ext cx="1553210" cy="2070735"/>
                    </a:xfrm>
                    <a:prstGeom prst="rect">
                      <a:avLst/>
                    </a:prstGeom>
                    <a:noFill/>
                    <a:ln>
                      <a:noFill/>
                    </a:ln>
                  </pic:spPr>
                </pic:pic>
              </a:graphicData>
            </a:graphic>
            <wp14:sizeRelH relativeFrom="page">
              <wp14:pctWidth>0</wp14:pctWidth>
            </wp14:sizeRelH>
            <wp14:sizeRelV relativeFrom="page">
              <wp14:pctHeight>0</wp14:pctHeight>
            </wp14:sizeRelV>
          </wp:anchor>
        </w:drawing>
      </w:r>
      <w:r w:rsidR="47DC02D8" w:rsidRPr="47DC02D8">
        <w:rPr>
          <w:rFonts w:ascii="Times New Roman" w:hAnsi="Times New Roman"/>
          <w:i/>
          <w:iCs/>
          <w:color w:val="000000" w:themeColor="text1"/>
          <w:lang w:val="es-CO"/>
        </w:rPr>
        <w:t>Figura 19: Botón de la correa</w:t>
      </w:r>
    </w:p>
    <w:p w14:paraId="23BCAD00" w14:textId="4B132130" w:rsidR="47DC02D8" w:rsidRDefault="000C574C" w:rsidP="47DC02D8">
      <w:pPr>
        <w:spacing w:line="480" w:lineRule="exact"/>
        <w:ind w:firstLine="720"/>
        <w:contextualSpacing/>
        <w:rPr>
          <w:rFonts w:ascii="Times New Roman" w:hAnsi="Times New Roman"/>
          <w:i/>
          <w:iCs/>
          <w:color w:val="000000" w:themeColor="text1"/>
          <w:lang w:val="es-CO"/>
        </w:rPr>
      </w:pPr>
      <w:r>
        <w:rPr>
          <w:noProof/>
        </w:rPr>
        <w:lastRenderedPageBreak/>
        <w:drawing>
          <wp:anchor distT="0" distB="0" distL="114300" distR="114300" simplePos="0" relativeHeight="251665920" behindDoc="0" locked="0" layoutInCell="1" allowOverlap="1" wp14:anchorId="192A5AC9" wp14:editId="5F19712C">
            <wp:simplePos x="0" y="0"/>
            <wp:positionH relativeFrom="column">
              <wp:posOffset>452755</wp:posOffset>
            </wp:positionH>
            <wp:positionV relativeFrom="paragraph">
              <wp:posOffset>330884</wp:posOffset>
            </wp:positionV>
            <wp:extent cx="1653540" cy="2204720"/>
            <wp:effectExtent l="0" t="0" r="0" b="5080"/>
            <wp:wrapTopAndBottom/>
            <wp:docPr id="1064006818" name="Imagen 14" descr="/var/folders/hb/3wqzj7ys1m7d90pm36ylb5l00000gn/T/com.microsoft.Word/Content.MSO/2399469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pic:nvPicPr>
                  <pic:blipFill>
                    <a:blip r:embed="rId34">
                      <a:extLst>
                        <a:ext uri="{28A0092B-C50C-407E-A947-70E740481C1C}">
                          <a14:useLocalDpi xmlns:a14="http://schemas.microsoft.com/office/drawing/2010/main" val="0"/>
                        </a:ext>
                      </a:extLst>
                    </a:blip>
                    <a:stretch>
                      <a:fillRect/>
                    </a:stretch>
                  </pic:blipFill>
                  <pic:spPr>
                    <a:xfrm rot="10800000">
                      <a:off x="0" y="0"/>
                      <a:ext cx="1653540" cy="2204720"/>
                    </a:xfrm>
                    <a:prstGeom prst="rect">
                      <a:avLst/>
                    </a:prstGeom>
                  </pic:spPr>
                </pic:pic>
              </a:graphicData>
            </a:graphic>
            <wp14:sizeRelH relativeFrom="page">
              <wp14:pctWidth>0</wp14:pctWidth>
            </wp14:sizeRelH>
            <wp14:sizeRelV relativeFrom="page">
              <wp14:pctHeight>0</wp14:pctHeight>
            </wp14:sizeRelV>
          </wp:anchor>
        </w:drawing>
      </w:r>
      <w:r w:rsidR="47DC02D8" w:rsidRPr="47DC02D8">
        <w:rPr>
          <w:rFonts w:ascii="Times New Roman" w:hAnsi="Times New Roman"/>
          <w:i/>
          <w:iCs/>
          <w:color w:val="000000" w:themeColor="text1"/>
          <w:lang w:val="es-CO"/>
        </w:rPr>
        <w:t>Figura 20: Papel celofán entre cuerdas</w:t>
      </w:r>
    </w:p>
    <w:p w14:paraId="419A5D6E" w14:textId="7DAB34C9" w:rsidR="311741D9" w:rsidRPr="0000382D" w:rsidRDefault="000C574C" w:rsidP="47DC02D8">
      <w:pPr>
        <w:spacing w:line="480" w:lineRule="exact"/>
        <w:ind w:firstLine="708"/>
        <w:contextualSpacing/>
        <w:rPr>
          <w:rFonts w:ascii="Times New Roman" w:hAnsi="Times New Roman"/>
          <w:i/>
          <w:iCs/>
          <w:color w:val="000000" w:themeColor="text1"/>
          <w:lang w:val="es-CO"/>
        </w:rPr>
      </w:pPr>
      <w:r>
        <w:rPr>
          <w:noProof/>
        </w:rPr>
        <w:drawing>
          <wp:anchor distT="0" distB="0" distL="114300" distR="114300" simplePos="0" relativeHeight="251666944" behindDoc="0" locked="0" layoutInCell="1" allowOverlap="1" wp14:anchorId="7D3EFB6F" wp14:editId="50DB3AA8">
            <wp:simplePos x="0" y="0"/>
            <wp:positionH relativeFrom="column">
              <wp:posOffset>496717</wp:posOffset>
            </wp:positionH>
            <wp:positionV relativeFrom="paragraph">
              <wp:posOffset>2579321</wp:posOffset>
            </wp:positionV>
            <wp:extent cx="2647847" cy="1985885"/>
            <wp:effectExtent l="0" t="0" r="0" b="0"/>
            <wp:wrapTopAndBottom/>
            <wp:docPr id="1795996992" name="Imagen 15" descr="/var/folders/hb/3wqzj7ys1m7d90pm36ylb5l00000gn/T/com.microsoft.Word/Content.MSO/693E8A6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pic:nvPicPr>
                  <pic:blipFill>
                    <a:blip r:embed="rId35">
                      <a:extLst>
                        <a:ext uri="{28A0092B-C50C-407E-A947-70E740481C1C}">
                          <a14:useLocalDpi xmlns:a14="http://schemas.microsoft.com/office/drawing/2010/main" val="0"/>
                        </a:ext>
                      </a:extLst>
                    </a:blip>
                    <a:stretch>
                      <a:fillRect/>
                    </a:stretch>
                  </pic:blipFill>
                  <pic:spPr bwMode="auto">
                    <a:xfrm>
                      <a:off x="0" y="0"/>
                      <a:ext cx="2647847" cy="1985885"/>
                    </a:xfrm>
                    <a:prstGeom prst="rect">
                      <a:avLst/>
                    </a:prstGeom>
                    <a:noFill/>
                    <a:ln>
                      <a:noFill/>
                    </a:ln>
                  </pic:spPr>
                </pic:pic>
              </a:graphicData>
            </a:graphic>
            <wp14:sizeRelH relativeFrom="page">
              <wp14:pctWidth>0</wp14:pctWidth>
            </wp14:sizeRelH>
            <wp14:sizeRelV relativeFrom="page">
              <wp14:pctHeight>0</wp14:pctHeight>
            </wp14:sizeRelV>
          </wp:anchor>
        </w:drawing>
      </w:r>
      <w:r w:rsidR="47DC02D8" w:rsidRPr="47DC02D8">
        <w:rPr>
          <w:rFonts w:ascii="Times New Roman" w:hAnsi="Times New Roman"/>
          <w:i/>
          <w:iCs/>
          <w:color w:val="000000" w:themeColor="text1"/>
          <w:lang w:val="es-CO"/>
        </w:rPr>
        <w:t>Figura 21: Híbrido entre papel aluminio y papel celofán</w:t>
      </w:r>
    </w:p>
    <w:p w14:paraId="215B8E5E" w14:textId="38FC7B07" w:rsidR="004A06FE" w:rsidRPr="00302D74" w:rsidRDefault="004A06FE" w:rsidP="00401F08">
      <w:pPr>
        <w:spacing w:before="100" w:beforeAutospacing="1" w:after="100" w:afterAutospacing="1" w:line="480" w:lineRule="exact"/>
        <w:ind w:firstLine="720"/>
        <w:rPr>
          <w:rFonts w:ascii="Times New Roman" w:hAnsi="Times New Roman"/>
          <w:color w:val="000000" w:themeColor="text1"/>
          <w:lang w:val="es-CO" w:eastAsia="es-CO"/>
        </w:rPr>
      </w:pPr>
      <w:r w:rsidRPr="00302D74">
        <w:rPr>
          <w:rFonts w:ascii="Times New Roman" w:hAnsi="Times New Roman"/>
          <w:color w:val="000000" w:themeColor="text1"/>
          <w:lang w:val="es-CO" w:eastAsia="es-CO"/>
        </w:rPr>
        <w:t>En cuanto al cuatro llanero, que constituye la base rítmico-armónica en la que los acordes adquieren relevancia, se hace necesario explorar el bajo eléctrico en este aspecto, lo que implica contar con una mayor amplitud frecuencial para lograr claridad en la ejecución de los acordes. Por esta razón, se utiliza un bajo de seis cuerdas. Como resultado de la exploración, se ejecutan distintos acordes en diferentes alturas para identificar en qué registros se obtiene mayor claridad. Adicionalmente, se incorporan elementos como el papel celofán, previamente explorado en la búsqueda de la sonoridad de los capachos.</w:t>
      </w:r>
    </w:p>
    <w:p w14:paraId="50715FB3" w14:textId="45DD2565" w:rsidR="004A06FE" w:rsidRPr="00302D74" w:rsidRDefault="0C61D14F" w:rsidP="083A03C5">
      <w:pPr>
        <w:spacing w:before="100" w:beforeAutospacing="1" w:after="100" w:afterAutospacing="1" w:line="480" w:lineRule="exact"/>
        <w:ind w:firstLine="720"/>
        <w:rPr>
          <w:rFonts w:ascii="Times New Roman" w:hAnsi="Times New Roman"/>
          <w:color w:val="000000" w:themeColor="text1"/>
          <w:lang w:val="es-CO" w:eastAsia="es-CO"/>
        </w:rPr>
      </w:pPr>
      <w:r w:rsidRPr="083A03C5">
        <w:rPr>
          <w:rFonts w:ascii="Times New Roman" w:hAnsi="Times New Roman"/>
          <w:color w:val="000000" w:themeColor="text1"/>
          <w:lang w:val="es-CO" w:eastAsia="es-CO"/>
        </w:rPr>
        <w:t xml:space="preserve">Como parte de los recursos aplicables desde la producción musical, se emplean también sonoridades generadas mediante efectos como el </w:t>
      </w:r>
      <w:r w:rsidRPr="083A03C5">
        <w:rPr>
          <w:rFonts w:ascii="Times New Roman" w:hAnsi="Times New Roman"/>
          <w:i/>
          <w:iCs/>
          <w:color w:val="000000" w:themeColor="text1"/>
          <w:lang w:val="es-CO" w:eastAsia="es-CO"/>
        </w:rPr>
        <w:t>flanger</w:t>
      </w:r>
      <w:r w:rsidR="0573D7EA" w:rsidRPr="083A03C5">
        <w:rPr>
          <w:rFonts w:ascii="Times New Roman" w:hAnsi="Times New Roman"/>
          <w:i/>
          <w:iCs/>
          <w:color w:val="000000" w:themeColor="text1"/>
          <w:lang w:val="es-CO" w:eastAsia="es-CO"/>
        </w:rPr>
        <w:t xml:space="preserve"> </w:t>
      </w:r>
      <w:r w:rsidR="0573D7EA" w:rsidRPr="083A03C5">
        <w:rPr>
          <w:rFonts w:ascii="Times New Roman" w:hAnsi="Times New Roman"/>
          <w:color w:val="000000" w:themeColor="text1"/>
          <w:lang w:val="es-CO" w:eastAsia="es-CO"/>
        </w:rPr>
        <w:t>(ver</w:t>
      </w:r>
      <w:r w:rsidR="0D435E9C" w:rsidRPr="083A03C5">
        <w:rPr>
          <w:rFonts w:ascii="Times New Roman" w:hAnsi="Times New Roman"/>
          <w:color w:val="000000" w:themeColor="text1"/>
          <w:lang w:val="es-CO" w:eastAsia="es-CO"/>
        </w:rPr>
        <w:t xml:space="preserve"> </w:t>
      </w:r>
      <w:hyperlink r:id="rId36">
        <w:r w:rsidR="0D435E9C" w:rsidRPr="083A03C5">
          <w:rPr>
            <w:rStyle w:val="Hipervnculo"/>
            <w:rFonts w:ascii="Times New Roman" w:hAnsi="Times New Roman"/>
            <w:lang w:val="es-CO" w:eastAsia="es-CO"/>
          </w:rPr>
          <w:t>enlace 2</w:t>
        </w:r>
      </w:hyperlink>
      <w:r w:rsidR="0573D7EA" w:rsidRPr="083A03C5">
        <w:rPr>
          <w:rFonts w:ascii="Times New Roman" w:hAnsi="Times New Roman"/>
          <w:color w:val="000000" w:themeColor="text1"/>
          <w:lang w:val="es-CO" w:eastAsia="es-CO"/>
        </w:rPr>
        <w:t>)</w:t>
      </w:r>
      <w:r w:rsidRPr="083A03C5">
        <w:rPr>
          <w:rFonts w:ascii="Times New Roman" w:hAnsi="Times New Roman"/>
          <w:color w:val="000000" w:themeColor="text1"/>
          <w:lang w:val="es-CO" w:eastAsia="es-CO"/>
        </w:rPr>
        <w:t>.</w:t>
      </w:r>
    </w:p>
    <w:p w14:paraId="715432BD" w14:textId="77777777" w:rsidR="004A06FE" w:rsidRPr="00302D74" w:rsidRDefault="004A06FE" w:rsidP="00401F08">
      <w:pPr>
        <w:spacing w:before="100" w:beforeAutospacing="1" w:after="100" w:afterAutospacing="1" w:line="480" w:lineRule="exact"/>
        <w:ind w:firstLine="720"/>
        <w:rPr>
          <w:rFonts w:ascii="Times New Roman" w:hAnsi="Times New Roman"/>
          <w:color w:val="000000" w:themeColor="text1"/>
          <w:lang w:val="es-CO" w:eastAsia="es-CO"/>
        </w:rPr>
      </w:pPr>
      <w:r w:rsidRPr="00302D74">
        <w:rPr>
          <w:rFonts w:ascii="Times New Roman" w:hAnsi="Times New Roman"/>
          <w:color w:val="000000" w:themeColor="text1"/>
          <w:lang w:val="es-CO" w:eastAsia="es-CO"/>
        </w:rPr>
        <w:lastRenderedPageBreak/>
        <w:t xml:space="preserve">El arpa, si bien posee un componente armónico, cumple principalmente un rol protagónico al asumir funciones melódicas. Una de las técnicas utilizadas en este instrumento es el “bordón”, que encuentra un punto de encuentro con el bajo eléctrico mediante la técnica del </w:t>
      </w:r>
      <w:r w:rsidRPr="00302D74">
        <w:rPr>
          <w:rFonts w:ascii="Times New Roman" w:hAnsi="Times New Roman"/>
          <w:i/>
          <w:iCs/>
          <w:color w:val="000000" w:themeColor="text1"/>
          <w:lang w:val="es-CO" w:eastAsia="es-CO"/>
        </w:rPr>
        <w:t>slap</w:t>
      </w:r>
      <w:r w:rsidRPr="00302D74">
        <w:rPr>
          <w:rFonts w:ascii="Times New Roman" w:hAnsi="Times New Roman"/>
          <w:color w:val="000000" w:themeColor="text1"/>
          <w:lang w:val="es-CO" w:eastAsia="es-CO"/>
        </w:rPr>
        <w:t>. Adicionalmente, es común el uso del arpegio como recurso melódico.</w:t>
      </w:r>
    </w:p>
    <w:p w14:paraId="462B66B0" w14:textId="680F33CD" w:rsidR="004A06FE" w:rsidRPr="00302D74" w:rsidRDefault="0C61D14F" w:rsidP="083A03C5">
      <w:pPr>
        <w:spacing w:before="100" w:beforeAutospacing="1" w:after="100" w:afterAutospacing="1" w:line="480" w:lineRule="exact"/>
        <w:ind w:firstLine="720"/>
        <w:rPr>
          <w:rFonts w:ascii="Times New Roman" w:hAnsi="Times New Roman"/>
          <w:color w:val="000000" w:themeColor="text1"/>
          <w:lang w:val="es-CO" w:eastAsia="es-CO"/>
        </w:rPr>
      </w:pPr>
      <w:r w:rsidRPr="083A03C5">
        <w:rPr>
          <w:rFonts w:ascii="Times New Roman" w:hAnsi="Times New Roman"/>
          <w:color w:val="000000" w:themeColor="text1"/>
          <w:lang w:val="es-CO" w:eastAsia="es-CO"/>
        </w:rPr>
        <w:t>El registro natural del arpa se sitúa en las frecuencias altas. Por esta razón, una de las exploraciones se realizó con un octavador, lo cual resultó particularmente llamativo. Incluso, en algunas ocasiones, debido a los armónicos generados por el instrumento, el octavador actuó sobre otras frecuencias, produciendo ciertas “desafinaciones” que resultaron interesantes para el proyecto</w:t>
      </w:r>
      <w:r w:rsidR="0573D7EA" w:rsidRPr="083A03C5">
        <w:rPr>
          <w:rFonts w:ascii="Times New Roman" w:hAnsi="Times New Roman"/>
          <w:color w:val="000000" w:themeColor="text1"/>
          <w:lang w:val="es-CO" w:eastAsia="es-CO"/>
        </w:rPr>
        <w:t xml:space="preserve"> (ver</w:t>
      </w:r>
      <w:r w:rsidR="00EF6B82" w:rsidRPr="083A03C5">
        <w:rPr>
          <w:rFonts w:ascii="Times New Roman" w:hAnsi="Times New Roman"/>
          <w:color w:val="000000" w:themeColor="text1"/>
          <w:lang w:val="es-CO" w:eastAsia="es-CO"/>
        </w:rPr>
        <w:t xml:space="preserve"> </w:t>
      </w:r>
      <w:hyperlink r:id="rId37">
        <w:r w:rsidR="00EF6B82" w:rsidRPr="083A03C5">
          <w:rPr>
            <w:rStyle w:val="Hipervnculo"/>
            <w:rFonts w:ascii="Times New Roman" w:hAnsi="Times New Roman"/>
            <w:lang w:val="es-CO" w:eastAsia="es-CO"/>
          </w:rPr>
          <w:t>enlace 3</w:t>
        </w:r>
      </w:hyperlink>
      <w:bookmarkStart w:id="0" w:name="_GoBack"/>
      <w:bookmarkEnd w:id="0"/>
      <w:r w:rsidR="00EF6B82" w:rsidRPr="083A03C5">
        <w:rPr>
          <w:rFonts w:ascii="Times New Roman" w:hAnsi="Times New Roman"/>
          <w:lang w:val="es-CO" w:eastAsia="es-CO"/>
        </w:rPr>
        <w:t>).</w:t>
      </w:r>
    </w:p>
    <w:p w14:paraId="2CB97DB9" w14:textId="77777777" w:rsidR="004A06FE" w:rsidRPr="00302D74" w:rsidRDefault="004A06FE" w:rsidP="00401F08">
      <w:pPr>
        <w:spacing w:line="480" w:lineRule="exact"/>
        <w:ind w:firstLine="720"/>
        <w:rPr>
          <w:rFonts w:ascii="Times New Roman" w:hAnsi="Times New Roman"/>
          <w:color w:val="000000" w:themeColor="text1"/>
          <w:lang w:val="es-CO"/>
        </w:rPr>
      </w:pPr>
      <w:r w:rsidRPr="00302D74">
        <w:rPr>
          <w:rFonts w:ascii="Times New Roman" w:hAnsi="Times New Roman"/>
          <w:color w:val="000000" w:themeColor="text1"/>
          <w:lang w:val="es-CO"/>
        </w:rPr>
        <w:t xml:space="preserve">Los instrumentos musicales, por la forma en que están construidos, traen consigo una técnica específica para su interpretación. De manera particular, el bajo eléctrico y el contrabajo poseen formas determinadas de ejecución que permiten generar los sonidos que habitualmente se asocian a ellos. Esto plantea un reto en cuanto a la articulación entre sonoridades convencionales y no convencionales. En este sentido, a la técnica tradicional de interpretación se le incorporaron elementos no convencionales que dieron lugar a nuevas exploraciones tímbricas. Adicionalmente, mediante técnicas extendidas como el </w:t>
      </w:r>
      <w:r w:rsidRPr="00302D74">
        <w:rPr>
          <w:rStyle w:val="nfasis"/>
          <w:rFonts w:ascii="Times New Roman" w:hAnsi="Times New Roman"/>
          <w:color w:val="000000" w:themeColor="text1"/>
          <w:lang w:val="es-CO"/>
        </w:rPr>
        <w:t>tapping</w:t>
      </w:r>
      <w:r w:rsidRPr="00302D74">
        <w:rPr>
          <w:rFonts w:ascii="Times New Roman" w:hAnsi="Times New Roman"/>
          <w:color w:val="000000" w:themeColor="text1"/>
          <w:lang w:val="es-CO"/>
        </w:rPr>
        <w:t xml:space="preserve">, el </w:t>
      </w:r>
      <w:r w:rsidRPr="00302D74">
        <w:rPr>
          <w:rStyle w:val="nfasis"/>
          <w:rFonts w:ascii="Times New Roman" w:hAnsi="Times New Roman"/>
          <w:color w:val="000000" w:themeColor="text1"/>
          <w:lang w:val="es-CO"/>
        </w:rPr>
        <w:t>slapping</w:t>
      </w:r>
      <w:r w:rsidRPr="00302D74">
        <w:rPr>
          <w:rFonts w:ascii="Times New Roman" w:hAnsi="Times New Roman"/>
          <w:color w:val="000000" w:themeColor="text1"/>
          <w:lang w:val="es-CO"/>
        </w:rPr>
        <w:t xml:space="preserve"> y el </w:t>
      </w:r>
      <w:r w:rsidRPr="00302D74">
        <w:rPr>
          <w:rStyle w:val="nfasis"/>
          <w:rFonts w:ascii="Times New Roman" w:hAnsi="Times New Roman"/>
          <w:color w:val="000000" w:themeColor="text1"/>
          <w:lang w:val="es-CO"/>
        </w:rPr>
        <w:t>pizzicato</w:t>
      </w:r>
      <w:r w:rsidRPr="00302D74">
        <w:rPr>
          <w:rFonts w:ascii="Times New Roman" w:hAnsi="Times New Roman"/>
          <w:color w:val="000000" w:themeColor="text1"/>
          <w:lang w:val="es-CO"/>
        </w:rPr>
        <w:t xml:space="preserve"> en el contrabajo, fue posible establecer un hilo conductor significativo en el proceso de creación de las obras.</w:t>
      </w:r>
    </w:p>
    <w:p w14:paraId="0C651A86" w14:textId="77777777" w:rsidR="004A06FE" w:rsidRPr="00302D74" w:rsidRDefault="004A06FE" w:rsidP="00401F08">
      <w:pPr>
        <w:spacing w:before="100" w:beforeAutospacing="1" w:after="100" w:afterAutospacing="1" w:line="480" w:lineRule="exact"/>
        <w:ind w:firstLine="720"/>
        <w:rPr>
          <w:rFonts w:ascii="Times New Roman" w:hAnsi="Times New Roman"/>
          <w:color w:val="000000" w:themeColor="text1"/>
          <w:lang w:val="es-CO"/>
        </w:rPr>
      </w:pPr>
      <w:r w:rsidRPr="00302D74">
        <w:rPr>
          <w:rFonts w:ascii="Times New Roman" w:hAnsi="Times New Roman"/>
          <w:color w:val="000000" w:themeColor="text1"/>
          <w:lang w:val="es-CO"/>
        </w:rPr>
        <w:t xml:space="preserve">Con todos estos elementos y nuevos sonidos encontrados, surge la importancia de generar un </w:t>
      </w:r>
      <w:r w:rsidRPr="00302D74">
        <w:rPr>
          <w:rStyle w:val="nfasis"/>
          <w:rFonts w:ascii="Times New Roman" w:hAnsi="Times New Roman"/>
          <w:color w:val="000000" w:themeColor="text1"/>
          <w:lang w:val="es-CO"/>
        </w:rPr>
        <w:t>groove</w:t>
      </w:r>
      <w:r w:rsidRPr="00302D74">
        <w:rPr>
          <w:rFonts w:ascii="Times New Roman" w:hAnsi="Times New Roman"/>
          <w:color w:val="000000" w:themeColor="text1"/>
          <w:lang w:val="es-CO"/>
        </w:rPr>
        <w:t>, el cual combinó distintas sonoridades producto de la exploración realizada, evidenciando un funcionamiento sonoro eficaz. Esto adquiere relevancia en tanto permitió descartar elementos que no resultaban funcionales y reforzar aquellos que se consideraron adecuados, con la claridad necesaria.</w:t>
      </w:r>
    </w:p>
    <w:p w14:paraId="1DB747CB" w14:textId="357D0D37" w:rsidR="004A06FE" w:rsidRPr="00302D74" w:rsidRDefault="0C61D14F" w:rsidP="4AAF7C2C">
      <w:pPr>
        <w:spacing w:before="100" w:beforeAutospacing="1" w:after="100"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lastRenderedPageBreak/>
        <w:t>Es importante aclarar que cada una de las obras compuestas tuvo un referente específico que inspiró su creación, los cuales serán relacionados en el análisis de cada arreglo.</w:t>
      </w:r>
    </w:p>
    <w:p w14:paraId="0C3600DC" w14:textId="101DD1D1" w:rsidR="083A03C5" w:rsidRDefault="083A03C5" w:rsidP="083A03C5">
      <w:pPr>
        <w:spacing w:beforeAutospacing="1" w:afterAutospacing="1" w:line="480" w:lineRule="exact"/>
        <w:ind w:firstLine="720"/>
        <w:rPr>
          <w:rFonts w:ascii="Times New Roman" w:hAnsi="Times New Roman"/>
          <w:color w:val="000000" w:themeColor="text1"/>
          <w:lang w:val="es-CO"/>
        </w:rPr>
      </w:pPr>
    </w:p>
    <w:p w14:paraId="02880663" w14:textId="77777777" w:rsidR="004A06FE" w:rsidRPr="0000382D" w:rsidRDefault="4DBE5BFA" w:rsidP="4DBE5BFA">
      <w:pPr>
        <w:pStyle w:val="Ttulo3"/>
        <w:spacing w:line="480" w:lineRule="exact"/>
        <w:ind w:firstLine="720"/>
        <w:rPr>
          <w:rFonts w:ascii="Times New Roman" w:hAnsi="Times New Roman" w:cs="Times New Roman"/>
          <w:b/>
          <w:bCs/>
          <w:color w:val="000000" w:themeColor="text1"/>
          <w:lang w:val="es-CO"/>
        </w:rPr>
      </w:pPr>
      <w:r w:rsidRPr="4DBE5BFA">
        <w:rPr>
          <w:rFonts w:ascii="Times New Roman" w:eastAsia="Times New Roman" w:hAnsi="Times New Roman" w:cs="Times New Roman"/>
          <w:b/>
          <w:bCs/>
          <w:color w:val="000000" w:themeColor="text1"/>
          <w:lang w:val="es-CO"/>
        </w:rPr>
        <w:t>Seis por derecho</w:t>
      </w:r>
    </w:p>
    <w:p w14:paraId="6723B858" w14:textId="09205080" w:rsidR="083A03C5" w:rsidRDefault="083A03C5" w:rsidP="083A03C5">
      <w:pPr>
        <w:rPr>
          <w:lang w:val="es-CO"/>
        </w:rPr>
      </w:pPr>
    </w:p>
    <w:p w14:paraId="3769A349" w14:textId="4029A406" w:rsidR="004A06FE" w:rsidRPr="00302D74" w:rsidRDefault="201FF397" w:rsidP="083A03C5">
      <w:pPr>
        <w:spacing w:before="100" w:beforeAutospacing="1" w:after="100"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Como parte de la exploración sonora, se emprendió una búsqueda a partir de diversos referentes que evidencian los componentes rítmicos, armónicos y melódicos característicos de este ritmo. El punto de partida fue la versión de “Seis por derecho” del grupo Cimarrón (</w:t>
      </w:r>
      <w:r w:rsidRPr="083A03C5">
        <w:rPr>
          <w:rStyle w:val="Hipervnculo"/>
          <w:rFonts w:ascii="Times New Roman" w:hAnsi="Times New Roman"/>
          <w:color w:val="000000" w:themeColor="text1"/>
          <w:lang w:val="es-CO"/>
        </w:rPr>
        <w:fldChar w:fldCharType="begin"/>
      </w:r>
      <w:r w:rsidRPr="083A03C5">
        <w:rPr>
          <w:rStyle w:val="Hipervnculo"/>
          <w:rFonts w:ascii="Times New Roman" w:hAnsi="Times New Roman"/>
          <w:color w:val="000000" w:themeColor="text1"/>
          <w:lang w:val="es-CO"/>
        </w:rPr>
        <w:instrText xml:space="preserve"> HYPERLINK "https://www.youtube.com/watch?v=7aB5KGPcETw" \t "_new" </w:instrText>
      </w:r>
      <w:r w:rsidRPr="083A03C5">
        <w:rPr>
          <w:rStyle w:val="Hipervnculo"/>
          <w:rFonts w:ascii="Times New Roman" w:hAnsi="Times New Roman"/>
          <w:color w:val="000000" w:themeColor="text1"/>
          <w:lang w:val="es-CO"/>
        </w:rPr>
        <w:fldChar w:fldCharType="separate"/>
      </w:r>
      <w:hyperlink r:id="rId38">
        <w:r w:rsidRPr="083A03C5">
          <w:rPr>
            <w:rStyle w:val="Hipervnculo"/>
            <w:rFonts w:ascii="Times New Roman" w:hAnsi="Times New Roman"/>
            <w:lang w:val="es-CO"/>
          </w:rPr>
          <w:t>ver enlace</w:t>
        </w:r>
        <w:r w:rsidR="01BAD5FD" w:rsidRPr="083A03C5">
          <w:rPr>
            <w:rStyle w:val="Hipervnculo"/>
            <w:rFonts w:ascii="Times New Roman" w:hAnsi="Times New Roman"/>
            <w:lang w:val="es-CO"/>
          </w:rPr>
          <w:t xml:space="preserve"> 4</w:t>
        </w:r>
      </w:hyperlink>
      <w:r w:rsidRPr="083A03C5">
        <w:rPr>
          <w:rStyle w:val="Hipervnculo"/>
          <w:rFonts w:ascii="Times New Roman" w:hAnsi="Times New Roman"/>
          <w:color w:val="000000" w:themeColor="text1"/>
          <w:lang w:val="es-CO"/>
        </w:rPr>
        <w:fldChar w:fldCharType="end"/>
      </w:r>
      <w:r w:rsidRPr="083A03C5">
        <w:rPr>
          <w:rFonts w:ascii="Times New Roman" w:hAnsi="Times New Roman"/>
          <w:color w:val="000000" w:themeColor="text1"/>
          <w:lang w:val="es-CO"/>
        </w:rPr>
        <w:t>). No obstante, también se consideraron versiones como la de Urbino Ruiz (</w:t>
      </w:r>
      <w:r w:rsidRPr="083A03C5">
        <w:rPr>
          <w:rStyle w:val="Hipervnculo"/>
          <w:rFonts w:ascii="Times New Roman" w:hAnsi="Times New Roman"/>
          <w:color w:val="000000" w:themeColor="text1"/>
          <w:lang w:val="es-CO"/>
        </w:rPr>
        <w:fldChar w:fldCharType="begin"/>
      </w:r>
      <w:r w:rsidRPr="083A03C5">
        <w:rPr>
          <w:rStyle w:val="Hipervnculo"/>
          <w:rFonts w:ascii="Times New Roman" w:hAnsi="Times New Roman"/>
          <w:color w:val="000000" w:themeColor="text1"/>
          <w:lang w:val="es-CO"/>
        </w:rPr>
        <w:instrText xml:space="preserve"> HYPERLINK "https://www.youtube.com/watch?v=s99SyW0qpXg" \t "_new" </w:instrText>
      </w:r>
      <w:r w:rsidRPr="083A03C5">
        <w:rPr>
          <w:rStyle w:val="Hipervnculo"/>
          <w:rFonts w:ascii="Times New Roman" w:hAnsi="Times New Roman"/>
          <w:color w:val="000000" w:themeColor="text1"/>
          <w:lang w:val="es-CO"/>
        </w:rPr>
        <w:fldChar w:fldCharType="separate"/>
      </w:r>
      <w:hyperlink r:id="rId39">
        <w:r w:rsidRPr="083A03C5">
          <w:rPr>
            <w:rStyle w:val="Hipervnculo"/>
            <w:rFonts w:ascii="Times New Roman" w:hAnsi="Times New Roman"/>
            <w:lang w:val="es-CO"/>
          </w:rPr>
          <w:t>ver enlace</w:t>
        </w:r>
        <w:r w:rsidR="2372916F" w:rsidRPr="083A03C5">
          <w:rPr>
            <w:rStyle w:val="Hipervnculo"/>
            <w:rFonts w:ascii="Times New Roman" w:hAnsi="Times New Roman"/>
            <w:lang w:val="es-CO"/>
          </w:rPr>
          <w:t xml:space="preserve"> 5</w:t>
        </w:r>
      </w:hyperlink>
      <w:r w:rsidRPr="083A03C5">
        <w:rPr>
          <w:rStyle w:val="Hipervnculo"/>
          <w:rFonts w:ascii="Times New Roman" w:hAnsi="Times New Roman"/>
          <w:color w:val="000000" w:themeColor="text1"/>
          <w:lang w:val="es-CO"/>
        </w:rPr>
        <w:fldChar w:fldCharType="end"/>
      </w:r>
      <w:r w:rsidRPr="083A03C5">
        <w:rPr>
          <w:rFonts w:ascii="Times New Roman" w:hAnsi="Times New Roman"/>
          <w:color w:val="000000" w:themeColor="text1"/>
          <w:lang w:val="es-CO"/>
        </w:rPr>
        <w:t>), los Hermanos Álvarez (</w:t>
      </w:r>
      <w:r w:rsidRPr="083A03C5">
        <w:rPr>
          <w:rStyle w:val="Hipervnculo"/>
          <w:rFonts w:ascii="Times New Roman" w:hAnsi="Times New Roman"/>
          <w:color w:val="000000" w:themeColor="text1"/>
          <w:lang w:val="es-CO"/>
        </w:rPr>
        <w:fldChar w:fldCharType="begin"/>
      </w:r>
      <w:r w:rsidRPr="083A03C5">
        <w:rPr>
          <w:rStyle w:val="Hipervnculo"/>
          <w:rFonts w:ascii="Times New Roman" w:hAnsi="Times New Roman"/>
          <w:color w:val="000000" w:themeColor="text1"/>
          <w:lang w:val="es-CO"/>
        </w:rPr>
        <w:instrText xml:space="preserve"> HYPERLINK "https://www.youtube.com/watch?v=Gryou-QXJcQ" \t "_new" </w:instrText>
      </w:r>
      <w:r w:rsidRPr="083A03C5">
        <w:rPr>
          <w:rStyle w:val="Hipervnculo"/>
          <w:rFonts w:ascii="Times New Roman" w:hAnsi="Times New Roman"/>
          <w:color w:val="000000" w:themeColor="text1"/>
          <w:lang w:val="es-CO"/>
        </w:rPr>
        <w:fldChar w:fldCharType="separate"/>
      </w:r>
      <w:hyperlink r:id="rId40">
        <w:r w:rsidRPr="083A03C5">
          <w:rPr>
            <w:rStyle w:val="Hipervnculo"/>
            <w:rFonts w:ascii="Times New Roman" w:hAnsi="Times New Roman"/>
            <w:lang w:val="es-CO"/>
          </w:rPr>
          <w:t>ver enlace</w:t>
        </w:r>
        <w:r w:rsidR="7879F0FB" w:rsidRPr="083A03C5">
          <w:rPr>
            <w:rStyle w:val="Hipervnculo"/>
            <w:rFonts w:ascii="Times New Roman" w:hAnsi="Times New Roman"/>
            <w:lang w:val="es-CO"/>
          </w:rPr>
          <w:t xml:space="preserve"> 6</w:t>
        </w:r>
      </w:hyperlink>
      <w:r w:rsidRPr="083A03C5">
        <w:rPr>
          <w:rStyle w:val="Hipervnculo"/>
          <w:rFonts w:ascii="Times New Roman" w:hAnsi="Times New Roman"/>
          <w:color w:val="000000" w:themeColor="text1"/>
          <w:lang w:val="es-CO"/>
        </w:rPr>
        <w:fldChar w:fldCharType="end"/>
      </w:r>
      <w:r w:rsidRPr="083A03C5">
        <w:rPr>
          <w:rFonts w:ascii="Times New Roman" w:hAnsi="Times New Roman"/>
          <w:color w:val="000000" w:themeColor="text1"/>
          <w:lang w:val="es-CO"/>
        </w:rPr>
        <w:t>), Luis “Lucho” Barrera (</w:t>
      </w:r>
      <w:r w:rsidRPr="083A03C5">
        <w:rPr>
          <w:rStyle w:val="Hipervnculo"/>
          <w:rFonts w:ascii="Times New Roman" w:hAnsi="Times New Roman"/>
          <w:color w:val="000000" w:themeColor="text1"/>
          <w:lang w:val="es-CO"/>
        </w:rPr>
        <w:fldChar w:fldCharType="begin"/>
      </w:r>
      <w:r w:rsidRPr="083A03C5">
        <w:rPr>
          <w:rStyle w:val="Hipervnculo"/>
          <w:rFonts w:ascii="Times New Roman" w:hAnsi="Times New Roman"/>
          <w:color w:val="000000" w:themeColor="text1"/>
          <w:lang w:val="es-CO"/>
        </w:rPr>
        <w:instrText xml:space="preserve"> HYPERLINK "https://www.youtube.com/watch?v=xcBtNfwQIGw" \t "_new" </w:instrText>
      </w:r>
      <w:r w:rsidRPr="083A03C5">
        <w:rPr>
          <w:rStyle w:val="Hipervnculo"/>
          <w:rFonts w:ascii="Times New Roman" w:hAnsi="Times New Roman"/>
          <w:color w:val="000000" w:themeColor="text1"/>
          <w:lang w:val="es-CO"/>
        </w:rPr>
        <w:fldChar w:fldCharType="separate"/>
      </w:r>
      <w:hyperlink r:id="rId41">
        <w:r w:rsidRPr="083A03C5">
          <w:rPr>
            <w:rStyle w:val="Hipervnculo"/>
            <w:rFonts w:ascii="Times New Roman" w:hAnsi="Times New Roman"/>
            <w:lang w:val="es-CO"/>
          </w:rPr>
          <w:t>ver enlace</w:t>
        </w:r>
        <w:r w:rsidR="63898246" w:rsidRPr="083A03C5">
          <w:rPr>
            <w:rStyle w:val="Hipervnculo"/>
            <w:rFonts w:ascii="Times New Roman" w:hAnsi="Times New Roman"/>
            <w:lang w:val="es-CO"/>
          </w:rPr>
          <w:t xml:space="preserve"> 7</w:t>
        </w:r>
      </w:hyperlink>
      <w:r w:rsidRPr="083A03C5">
        <w:rPr>
          <w:rStyle w:val="Hipervnculo"/>
          <w:rFonts w:ascii="Times New Roman" w:hAnsi="Times New Roman"/>
          <w:color w:val="000000" w:themeColor="text1"/>
          <w:lang w:val="es-CO"/>
        </w:rPr>
        <w:fldChar w:fldCharType="end"/>
      </w:r>
      <w:r w:rsidRPr="083A03C5">
        <w:rPr>
          <w:rFonts w:ascii="Times New Roman" w:hAnsi="Times New Roman"/>
          <w:color w:val="000000" w:themeColor="text1"/>
          <w:lang w:val="es-CO"/>
        </w:rPr>
        <w:t>) y Óscar A. García (</w:t>
      </w:r>
      <w:r w:rsidRPr="083A03C5">
        <w:rPr>
          <w:rStyle w:val="Hipervnculo"/>
          <w:rFonts w:ascii="Times New Roman" w:hAnsi="Times New Roman"/>
          <w:color w:val="000000" w:themeColor="text1"/>
          <w:lang w:val="es-CO"/>
        </w:rPr>
        <w:fldChar w:fldCharType="begin"/>
      </w:r>
      <w:r w:rsidRPr="083A03C5">
        <w:rPr>
          <w:rStyle w:val="Hipervnculo"/>
          <w:rFonts w:ascii="Times New Roman" w:hAnsi="Times New Roman"/>
          <w:color w:val="000000" w:themeColor="text1"/>
          <w:lang w:val="es-CO"/>
        </w:rPr>
        <w:instrText xml:space="preserve"> HYPERLINK "https://www.youtube.com/watch?v=tBxInqVv61E" \t "_new" </w:instrText>
      </w:r>
      <w:r w:rsidRPr="083A03C5">
        <w:rPr>
          <w:rStyle w:val="Hipervnculo"/>
          <w:rFonts w:ascii="Times New Roman" w:hAnsi="Times New Roman"/>
          <w:color w:val="000000" w:themeColor="text1"/>
          <w:lang w:val="es-CO"/>
        </w:rPr>
        <w:fldChar w:fldCharType="separate"/>
      </w:r>
      <w:hyperlink r:id="rId42">
        <w:r w:rsidRPr="083A03C5">
          <w:rPr>
            <w:rStyle w:val="Hipervnculo"/>
            <w:rFonts w:ascii="Times New Roman" w:hAnsi="Times New Roman"/>
            <w:lang w:val="es-CO"/>
          </w:rPr>
          <w:t>ver enlace</w:t>
        </w:r>
        <w:r w:rsidR="238C1C84" w:rsidRPr="083A03C5">
          <w:rPr>
            <w:rStyle w:val="Hipervnculo"/>
            <w:rFonts w:ascii="Times New Roman" w:hAnsi="Times New Roman"/>
            <w:lang w:val="es-CO"/>
          </w:rPr>
          <w:t xml:space="preserve"> 8</w:t>
        </w:r>
      </w:hyperlink>
      <w:r w:rsidRPr="083A03C5">
        <w:rPr>
          <w:rStyle w:val="Hipervnculo"/>
          <w:rFonts w:ascii="Times New Roman" w:hAnsi="Times New Roman"/>
          <w:color w:val="000000" w:themeColor="text1"/>
          <w:lang w:val="es-CO"/>
        </w:rPr>
        <w:fldChar w:fldCharType="end"/>
      </w:r>
      <w:r w:rsidRPr="083A03C5">
        <w:rPr>
          <w:rFonts w:ascii="Times New Roman" w:hAnsi="Times New Roman"/>
          <w:color w:val="000000" w:themeColor="text1"/>
          <w:lang w:val="es-CO"/>
        </w:rPr>
        <w:t>).</w:t>
      </w:r>
    </w:p>
    <w:p w14:paraId="3DADB3D5" w14:textId="5A7B4154" w:rsidR="16B59125" w:rsidRDefault="16B59125" w:rsidP="083A03C5">
      <w:pPr>
        <w:spacing w:beforeAutospacing="1"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 xml:space="preserve">En la audición de estas obras </w:t>
      </w:r>
      <w:r w:rsidR="41F14262" w:rsidRPr="083A03C5">
        <w:rPr>
          <w:rFonts w:ascii="Times New Roman" w:hAnsi="Times New Roman"/>
          <w:color w:val="000000" w:themeColor="text1"/>
          <w:lang w:val="es-CO"/>
        </w:rPr>
        <w:t xml:space="preserve">hay distintas características que vale la pena resaltar. </w:t>
      </w:r>
      <w:r w:rsidR="1C84C338" w:rsidRPr="083A03C5">
        <w:rPr>
          <w:rFonts w:ascii="Times New Roman" w:hAnsi="Times New Roman"/>
          <w:color w:val="000000" w:themeColor="text1"/>
          <w:lang w:val="es-CO"/>
        </w:rPr>
        <w:t xml:space="preserve">De </w:t>
      </w:r>
      <w:r w:rsidR="4D5F568E" w:rsidRPr="083A03C5">
        <w:rPr>
          <w:rFonts w:ascii="Times New Roman" w:hAnsi="Times New Roman"/>
          <w:color w:val="000000" w:themeColor="text1"/>
          <w:lang w:val="es-CO"/>
        </w:rPr>
        <w:t>entrada,</w:t>
      </w:r>
      <w:r w:rsidR="1C84C338" w:rsidRPr="083A03C5">
        <w:rPr>
          <w:rFonts w:ascii="Times New Roman" w:hAnsi="Times New Roman"/>
          <w:color w:val="000000" w:themeColor="text1"/>
          <w:lang w:val="es-CO"/>
        </w:rPr>
        <w:t xml:space="preserve"> hay un</w:t>
      </w:r>
      <w:r w:rsidR="47EA1744" w:rsidRPr="083A03C5">
        <w:rPr>
          <w:rFonts w:ascii="Times New Roman" w:hAnsi="Times New Roman"/>
          <w:color w:val="000000" w:themeColor="text1"/>
          <w:lang w:val="es-CO"/>
        </w:rPr>
        <w:t xml:space="preserve"> acercamiento a </w:t>
      </w:r>
      <w:r w:rsidR="1C84C338" w:rsidRPr="083A03C5">
        <w:rPr>
          <w:rFonts w:ascii="Times New Roman" w:hAnsi="Times New Roman"/>
          <w:color w:val="000000" w:themeColor="text1"/>
          <w:lang w:val="es-CO"/>
        </w:rPr>
        <w:t xml:space="preserve">la versión del grupo Cimarrón en tanto utiliza técnicas extendidas y </w:t>
      </w:r>
      <w:r w:rsidR="0F92073A" w:rsidRPr="083A03C5">
        <w:rPr>
          <w:rFonts w:ascii="Times New Roman" w:hAnsi="Times New Roman"/>
          <w:color w:val="000000" w:themeColor="text1"/>
          <w:lang w:val="es-CO"/>
        </w:rPr>
        <w:t>algun</w:t>
      </w:r>
      <w:r w:rsidR="1C84C338" w:rsidRPr="083A03C5">
        <w:rPr>
          <w:rFonts w:ascii="Times New Roman" w:hAnsi="Times New Roman"/>
          <w:color w:val="000000" w:themeColor="text1"/>
          <w:lang w:val="es-CO"/>
        </w:rPr>
        <w:t>os elementos contemporáneos</w:t>
      </w:r>
      <w:r w:rsidR="53077CA7" w:rsidRPr="083A03C5">
        <w:rPr>
          <w:rFonts w:ascii="Times New Roman" w:hAnsi="Times New Roman"/>
          <w:color w:val="000000" w:themeColor="text1"/>
          <w:lang w:val="es-CO"/>
        </w:rPr>
        <w:t xml:space="preserve"> que es uno de los enfoques de este proyecto. </w:t>
      </w:r>
      <w:r w:rsidR="55F9FEB8" w:rsidRPr="083A03C5">
        <w:rPr>
          <w:rFonts w:ascii="Times New Roman" w:hAnsi="Times New Roman"/>
          <w:color w:val="000000" w:themeColor="text1"/>
          <w:lang w:val="es-CO"/>
        </w:rPr>
        <w:t xml:space="preserve">Hay varios </w:t>
      </w:r>
      <w:r w:rsidR="29547B30" w:rsidRPr="083A03C5">
        <w:rPr>
          <w:rFonts w:ascii="Times New Roman" w:hAnsi="Times New Roman"/>
          <w:color w:val="000000" w:themeColor="text1"/>
          <w:lang w:val="es-CO"/>
        </w:rPr>
        <w:t>aspec</w:t>
      </w:r>
      <w:r w:rsidR="55F9FEB8" w:rsidRPr="083A03C5">
        <w:rPr>
          <w:rFonts w:ascii="Times New Roman" w:hAnsi="Times New Roman"/>
          <w:color w:val="000000" w:themeColor="text1"/>
          <w:lang w:val="es-CO"/>
        </w:rPr>
        <w:t xml:space="preserve">tos </w:t>
      </w:r>
      <w:r w:rsidR="53077CA7" w:rsidRPr="083A03C5">
        <w:rPr>
          <w:rFonts w:ascii="Times New Roman" w:hAnsi="Times New Roman"/>
          <w:color w:val="000000" w:themeColor="text1"/>
          <w:lang w:val="es-CO"/>
        </w:rPr>
        <w:t>en común encontrado entre ellos</w:t>
      </w:r>
      <w:r w:rsidR="46029D74" w:rsidRPr="083A03C5">
        <w:rPr>
          <w:rFonts w:ascii="Times New Roman" w:hAnsi="Times New Roman"/>
          <w:color w:val="000000" w:themeColor="text1"/>
          <w:lang w:val="es-CO"/>
        </w:rPr>
        <w:t xml:space="preserve">, por </w:t>
      </w:r>
      <w:r w:rsidR="3AD14CD8" w:rsidRPr="083A03C5">
        <w:rPr>
          <w:rFonts w:ascii="Times New Roman" w:hAnsi="Times New Roman"/>
          <w:color w:val="000000" w:themeColor="text1"/>
          <w:lang w:val="es-CO"/>
        </w:rPr>
        <w:t>ejemplo,</w:t>
      </w:r>
      <w:r w:rsidR="46029D74" w:rsidRPr="083A03C5">
        <w:rPr>
          <w:rFonts w:ascii="Times New Roman" w:hAnsi="Times New Roman"/>
          <w:color w:val="000000" w:themeColor="text1"/>
          <w:lang w:val="es-CO"/>
        </w:rPr>
        <w:t xml:space="preserve"> </w:t>
      </w:r>
      <w:r w:rsidR="53077CA7" w:rsidRPr="083A03C5">
        <w:rPr>
          <w:rFonts w:ascii="Times New Roman" w:hAnsi="Times New Roman"/>
          <w:color w:val="000000" w:themeColor="text1"/>
          <w:lang w:val="es-CO"/>
        </w:rPr>
        <w:t>el formato instrumental que hace parte del conjunto tradicional</w:t>
      </w:r>
      <w:r w:rsidR="2D86B150" w:rsidRPr="083A03C5">
        <w:rPr>
          <w:rFonts w:ascii="Times New Roman" w:hAnsi="Times New Roman"/>
          <w:color w:val="000000" w:themeColor="text1"/>
          <w:lang w:val="es-CO"/>
        </w:rPr>
        <w:t xml:space="preserve"> (con excepción de la versión del grupo </w:t>
      </w:r>
      <w:r w:rsidR="749E8FD5" w:rsidRPr="083A03C5">
        <w:rPr>
          <w:rFonts w:ascii="Times New Roman" w:hAnsi="Times New Roman"/>
          <w:color w:val="000000" w:themeColor="text1"/>
          <w:lang w:val="es-CO"/>
        </w:rPr>
        <w:t>Cimarrón que utiliza adicional una bandola llanera</w:t>
      </w:r>
      <w:r w:rsidR="1DD2E191" w:rsidRPr="083A03C5">
        <w:rPr>
          <w:rFonts w:ascii="Times New Roman" w:hAnsi="Times New Roman"/>
          <w:color w:val="000000" w:themeColor="text1"/>
          <w:lang w:val="es-CO"/>
        </w:rPr>
        <w:t>)</w:t>
      </w:r>
      <w:r w:rsidR="749E8FD5" w:rsidRPr="083A03C5">
        <w:rPr>
          <w:rFonts w:ascii="Times New Roman" w:hAnsi="Times New Roman"/>
          <w:color w:val="000000" w:themeColor="text1"/>
          <w:lang w:val="es-CO"/>
        </w:rPr>
        <w:t xml:space="preserve">. Otro elemento que vale la pena resaltar </w:t>
      </w:r>
      <w:r w:rsidR="59241432" w:rsidRPr="083A03C5">
        <w:rPr>
          <w:rFonts w:ascii="Times New Roman" w:hAnsi="Times New Roman"/>
          <w:color w:val="000000" w:themeColor="text1"/>
          <w:lang w:val="es-CO"/>
        </w:rPr>
        <w:t xml:space="preserve">es </w:t>
      </w:r>
      <w:r w:rsidR="417ED057" w:rsidRPr="083A03C5">
        <w:rPr>
          <w:rFonts w:ascii="Times New Roman" w:hAnsi="Times New Roman"/>
          <w:color w:val="000000" w:themeColor="text1"/>
          <w:lang w:val="es-CO"/>
        </w:rPr>
        <w:t>el factor expresivo desde lo melódico lo cual está mediado</w:t>
      </w:r>
      <w:r w:rsidR="59241432" w:rsidRPr="083A03C5">
        <w:rPr>
          <w:rFonts w:ascii="Times New Roman" w:hAnsi="Times New Roman"/>
          <w:color w:val="000000" w:themeColor="text1"/>
          <w:lang w:val="es-CO"/>
        </w:rPr>
        <w:t xml:space="preserve"> </w:t>
      </w:r>
      <w:r w:rsidR="7E2FFEB8" w:rsidRPr="083A03C5">
        <w:rPr>
          <w:rFonts w:ascii="Times New Roman" w:hAnsi="Times New Roman"/>
          <w:color w:val="000000" w:themeColor="text1"/>
          <w:lang w:val="es-CO"/>
        </w:rPr>
        <w:t xml:space="preserve">por </w:t>
      </w:r>
      <w:r w:rsidR="59241432" w:rsidRPr="083A03C5">
        <w:rPr>
          <w:rFonts w:ascii="Times New Roman" w:hAnsi="Times New Roman"/>
          <w:color w:val="000000" w:themeColor="text1"/>
          <w:lang w:val="es-CO"/>
        </w:rPr>
        <w:t xml:space="preserve">la improvisación </w:t>
      </w:r>
      <w:r w:rsidR="56893F6A" w:rsidRPr="083A03C5">
        <w:rPr>
          <w:rFonts w:ascii="Times New Roman" w:hAnsi="Times New Roman"/>
          <w:color w:val="000000" w:themeColor="text1"/>
          <w:lang w:val="es-CO"/>
        </w:rPr>
        <w:t xml:space="preserve">razón que </w:t>
      </w:r>
      <w:r w:rsidR="67D3DFE2" w:rsidRPr="083A03C5">
        <w:rPr>
          <w:rFonts w:ascii="Times New Roman" w:hAnsi="Times New Roman"/>
          <w:color w:val="000000" w:themeColor="text1"/>
          <w:lang w:val="es-CO"/>
        </w:rPr>
        <w:t xml:space="preserve">da paso al </w:t>
      </w:r>
      <w:r w:rsidR="56893F6A" w:rsidRPr="083A03C5">
        <w:rPr>
          <w:rFonts w:ascii="Times New Roman" w:hAnsi="Times New Roman"/>
          <w:color w:val="000000" w:themeColor="text1"/>
          <w:lang w:val="es-CO"/>
        </w:rPr>
        <w:t>factor creativo en la</w:t>
      </w:r>
      <w:r w:rsidR="0E001625" w:rsidRPr="083A03C5">
        <w:rPr>
          <w:rFonts w:ascii="Times New Roman" w:hAnsi="Times New Roman"/>
          <w:color w:val="000000" w:themeColor="text1"/>
          <w:lang w:val="es-CO"/>
        </w:rPr>
        <w:t>s distintas composiciones</w:t>
      </w:r>
      <w:r w:rsidR="56893F6A" w:rsidRPr="083A03C5">
        <w:rPr>
          <w:rFonts w:ascii="Times New Roman" w:hAnsi="Times New Roman"/>
          <w:color w:val="000000" w:themeColor="text1"/>
          <w:lang w:val="es-CO"/>
        </w:rPr>
        <w:t>.</w:t>
      </w:r>
      <w:r w:rsidR="4C4359BB" w:rsidRPr="083A03C5">
        <w:rPr>
          <w:rFonts w:ascii="Times New Roman" w:hAnsi="Times New Roman"/>
          <w:color w:val="000000" w:themeColor="text1"/>
          <w:lang w:val="es-CO"/>
        </w:rPr>
        <w:t xml:space="preserve"> En </w:t>
      </w:r>
      <w:r w:rsidR="78A9C9CF" w:rsidRPr="083A03C5">
        <w:rPr>
          <w:rFonts w:ascii="Times New Roman" w:hAnsi="Times New Roman"/>
          <w:color w:val="000000" w:themeColor="text1"/>
          <w:lang w:val="es-CO"/>
        </w:rPr>
        <w:t xml:space="preserve">lo </w:t>
      </w:r>
      <w:r w:rsidR="3DE68C59" w:rsidRPr="083A03C5">
        <w:rPr>
          <w:rFonts w:ascii="Times New Roman" w:hAnsi="Times New Roman"/>
          <w:color w:val="000000" w:themeColor="text1"/>
          <w:lang w:val="es-CO"/>
        </w:rPr>
        <w:t xml:space="preserve">rítmico y </w:t>
      </w:r>
      <w:r w:rsidR="6F128D5E" w:rsidRPr="083A03C5">
        <w:rPr>
          <w:rFonts w:ascii="Times New Roman" w:hAnsi="Times New Roman"/>
          <w:color w:val="000000" w:themeColor="text1"/>
          <w:lang w:val="es-CO"/>
        </w:rPr>
        <w:t xml:space="preserve">lo </w:t>
      </w:r>
      <w:r w:rsidR="3DE68C59" w:rsidRPr="083A03C5">
        <w:rPr>
          <w:rFonts w:ascii="Times New Roman" w:hAnsi="Times New Roman"/>
          <w:color w:val="000000" w:themeColor="text1"/>
          <w:lang w:val="es-CO"/>
        </w:rPr>
        <w:t>armónico se resalta</w:t>
      </w:r>
      <w:r w:rsidR="4C4359BB" w:rsidRPr="083A03C5">
        <w:rPr>
          <w:rFonts w:ascii="Times New Roman" w:hAnsi="Times New Roman"/>
          <w:color w:val="000000" w:themeColor="text1"/>
          <w:lang w:val="es-CO"/>
        </w:rPr>
        <w:t xml:space="preserve"> la utilización de</w:t>
      </w:r>
      <w:r w:rsidR="069637D0" w:rsidRPr="083A03C5">
        <w:rPr>
          <w:rFonts w:ascii="Times New Roman" w:hAnsi="Times New Roman"/>
          <w:color w:val="000000" w:themeColor="text1"/>
          <w:lang w:val="es-CO"/>
        </w:rPr>
        <w:t xml:space="preserve"> </w:t>
      </w:r>
      <w:r w:rsidR="232C5489" w:rsidRPr="083A03C5">
        <w:rPr>
          <w:rFonts w:ascii="Times New Roman" w:hAnsi="Times New Roman"/>
          <w:color w:val="000000" w:themeColor="text1"/>
          <w:lang w:val="es-CO"/>
        </w:rPr>
        <w:t xml:space="preserve">la secuencia </w:t>
      </w:r>
      <w:r w:rsidR="069637D0" w:rsidRPr="083A03C5">
        <w:rPr>
          <w:rFonts w:ascii="Times New Roman" w:hAnsi="Times New Roman"/>
          <w:color w:val="000000" w:themeColor="text1"/>
          <w:lang w:val="es-CO"/>
        </w:rPr>
        <w:t>I, IV y V</w:t>
      </w:r>
      <w:r w:rsidR="3070A315" w:rsidRPr="083A03C5">
        <w:rPr>
          <w:rFonts w:ascii="Times New Roman" w:hAnsi="Times New Roman"/>
          <w:color w:val="000000" w:themeColor="text1"/>
          <w:lang w:val="es-CO"/>
        </w:rPr>
        <w:t xml:space="preserve"> además de </w:t>
      </w:r>
      <w:r w:rsidR="12139699" w:rsidRPr="083A03C5">
        <w:rPr>
          <w:rFonts w:ascii="Times New Roman" w:hAnsi="Times New Roman"/>
          <w:color w:val="000000" w:themeColor="text1"/>
          <w:lang w:val="es-CO"/>
        </w:rPr>
        <w:t xml:space="preserve">que la </w:t>
      </w:r>
      <w:r w:rsidR="1BF46B57" w:rsidRPr="083A03C5">
        <w:rPr>
          <w:rFonts w:ascii="Times New Roman" w:hAnsi="Times New Roman"/>
          <w:color w:val="000000" w:themeColor="text1"/>
          <w:lang w:val="es-CO"/>
        </w:rPr>
        <w:t>velocidad</w:t>
      </w:r>
      <w:r w:rsidR="43AA47FF" w:rsidRPr="083A03C5">
        <w:rPr>
          <w:rFonts w:ascii="Times New Roman" w:hAnsi="Times New Roman"/>
          <w:color w:val="000000" w:themeColor="text1"/>
          <w:lang w:val="es-CO"/>
        </w:rPr>
        <w:t>, aunque es variable en las distintas obras, tien</w:t>
      </w:r>
      <w:r w:rsidR="3B55D66F" w:rsidRPr="083A03C5">
        <w:rPr>
          <w:rFonts w:ascii="Times New Roman" w:hAnsi="Times New Roman"/>
          <w:color w:val="000000" w:themeColor="text1"/>
          <w:lang w:val="es-CO"/>
        </w:rPr>
        <w:t>e alta relevancia y tien</w:t>
      </w:r>
      <w:r w:rsidR="43AA47FF" w:rsidRPr="083A03C5">
        <w:rPr>
          <w:rFonts w:ascii="Times New Roman" w:hAnsi="Times New Roman"/>
          <w:color w:val="000000" w:themeColor="text1"/>
          <w:lang w:val="es-CO"/>
        </w:rPr>
        <w:t xml:space="preserve">de a ser rápido </w:t>
      </w:r>
      <w:r w:rsidR="60C58C0A" w:rsidRPr="083A03C5">
        <w:rPr>
          <w:rFonts w:ascii="Times New Roman" w:hAnsi="Times New Roman"/>
          <w:color w:val="000000" w:themeColor="text1"/>
          <w:lang w:val="es-CO"/>
        </w:rPr>
        <w:t>(en promedio 180 bpm)</w:t>
      </w:r>
      <w:r w:rsidR="05B802F1" w:rsidRPr="083A03C5">
        <w:rPr>
          <w:rFonts w:ascii="Times New Roman" w:hAnsi="Times New Roman"/>
          <w:color w:val="000000" w:themeColor="text1"/>
          <w:lang w:val="es-CO"/>
        </w:rPr>
        <w:t xml:space="preserve"> </w:t>
      </w:r>
      <w:r w:rsidR="1E65EAD7" w:rsidRPr="083A03C5">
        <w:rPr>
          <w:rFonts w:ascii="Times New Roman" w:hAnsi="Times New Roman"/>
          <w:color w:val="000000" w:themeColor="text1"/>
          <w:lang w:val="es-CO"/>
        </w:rPr>
        <w:t>el cual</w:t>
      </w:r>
      <w:r w:rsidR="05B802F1" w:rsidRPr="083A03C5">
        <w:rPr>
          <w:rFonts w:ascii="Times New Roman" w:hAnsi="Times New Roman"/>
          <w:color w:val="000000" w:themeColor="text1"/>
          <w:lang w:val="es-CO"/>
        </w:rPr>
        <w:t xml:space="preserve"> le da un carácter enérgico y de virtuosismo.</w:t>
      </w:r>
    </w:p>
    <w:p w14:paraId="58E19343" w14:textId="512F332D" w:rsidR="47DC02D8" w:rsidRDefault="47DC02D8" w:rsidP="000C574C">
      <w:pPr>
        <w:spacing w:before="100" w:beforeAutospacing="1" w:after="100"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Con base en estas obras, se inició la búsqueda de una sonoridad que integrara los distintos elementos del ritmo (subgénero), entre ellos, la tonalidad mayor</w:t>
      </w:r>
      <w:r w:rsidR="5074E129" w:rsidRPr="083A03C5">
        <w:rPr>
          <w:rFonts w:ascii="Times New Roman" w:hAnsi="Times New Roman"/>
          <w:color w:val="000000" w:themeColor="text1"/>
          <w:lang w:val="es-CO"/>
        </w:rPr>
        <w:t xml:space="preserve"> característica armónica </w:t>
      </w:r>
      <w:r w:rsidR="34CC7DAA" w:rsidRPr="083A03C5">
        <w:rPr>
          <w:rFonts w:ascii="Times New Roman" w:hAnsi="Times New Roman"/>
          <w:color w:val="000000" w:themeColor="text1"/>
          <w:lang w:val="es-CO"/>
        </w:rPr>
        <w:lastRenderedPageBreak/>
        <w:t>importante</w:t>
      </w:r>
      <w:r w:rsidRPr="083A03C5">
        <w:rPr>
          <w:rFonts w:ascii="Times New Roman" w:hAnsi="Times New Roman"/>
          <w:color w:val="000000" w:themeColor="text1"/>
          <w:lang w:val="es-CO"/>
        </w:rPr>
        <w:t>. Como resultado de la exploración sonora y del análisis auditivo de los referentes, se estructuró la obra de la siguiente manera: en la introducción, se presenta una sección armónica sin tempo definido. Posteriormente, se establece el tempo mediante una secuencia rítmico-armónica ejecutada en el contrabajo, la cual se articula con una sección rítmica generada por el uso de papel celofán sobre la primera cuerda (ver figura 22), y con una parte armónica desarrollada mediante acordes en las cuerdas agudas. Una vez establecida esta base, se incorpora la línea melódica utilizando recursos como el octavador. Para la utilización de dicho recurso se hizo grabación de la línea melódica separando primera y segunda voz, de tal forma que el uso del octavador tuviera la efectividad buscada evitando filtraciones de armónicos generados cuando se interpretan al tiempo.</w:t>
      </w:r>
    </w:p>
    <w:p w14:paraId="1386BF4A" w14:textId="50EA8CFA" w:rsidR="00C01007" w:rsidRDefault="47DC02D8" w:rsidP="47DC02D8">
      <w:pPr>
        <w:spacing w:beforeAutospacing="1" w:afterAutospacing="1" w:line="480" w:lineRule="exact"/>
        <w:ind w:firstLine="720"/>
        <w:rPr>
          <w:rFonts w:ascii="Times New Roman" w:hAnsi="Times New Roman"/>
          <w:i/>
          <w:iCs/>
          <w:color w:val="000000" w:themeColor="text1"/>
          <w:lang w:val="es-CO"/>
        </w:rPr>
      </w:pPr>
      <w:r w:rsidRPr="47DC02D8">
        <w:rPr>
          <w:rFonts w:ascii="Times New Roman" w:hAnsi="Times New Roman"/>
          <w:i/>
          <w:iCs/>
          <w:color w:val="000000" w:themeColor="text1"/>
          <w:lang w:val="es-CO"/>
        </w:rPr>
        <w:t>Figura 22: papel celofán</w:t>
      </w:r>
      <w:r w:rsidR="0000382D">
        <w:rPr>
          <w:noProof/>
        </w:rPr>
        <w:drawing>
          <wp:anchor distT="0" distB="0" distL="114300" distR="114300" simplePos="0" relativeHeight="251667968" behindDoc="0" locked="0" layoutInCell="1" allowOverlap="1" wp14:anchorId="050EB99A" wp14:editId="552CD144">
            <wp:simplePos x="0" y="0"/>
            <wp:positionH relativeFrom="column">
              <wp:posOffset>452755</wp:posOffset>
            </wp:positionH>
            <wp:positionV relativeFrom="paragraph">
              <wp:posOffset>340659</wp:posOffset>
            </wp:positionV>
            <wp:extent cx="2978640" cy="2233980"/>
            <wp:effectExtent l="0" t="0" r="6350" b="1270"/>
            <wp:wrapTopAndBottom/>
            <wp:docPr id="1167035407" name="Imagen 16" descr="/var/folders/hb/3wqzj7ys1m7d90pm36ylb5l00000gn/T/com.microsoft.Word/Content.MSO/D8893AB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pic:nvPicPr>
                  <pic:blipFill>
                    <a:blip r:embed="rId43">
                      <a:extLst>
                        <a:ext uri="{28A0092B-C50C-407E-A947-70E740481C1C}">
                          <a14:useLocalDpi xmlns:a14="http://schemas.microsoft.com/office/drawing/2010/main" val="0"/>
                        </a:ext>
                      </a:extLst>
                    </a:blip>
                    <a:stretch>
                      <a:fillRect/>
                    </a:stretch>
                  </pic:blipFill>
                  <pic:spPr bwMode="auto">
                    <a:xfrm>
                      <a:off x="0" y="0"/>
                      <a:ext cx="2978640" cy="22339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D6EF77" w14:textId="5E2FD70A" w:rsidR="45BE2822" w:rsidRPr="008657DA" w:rsidRDefault="45BE2822" w:rsidP="311741D9">
      <w:pPr>
        <w:spacing w:line="480" w:lineRule="exact"/>
        <w:ind w:firstLine="720"/>
        <w:rPr>
          <w:lang w:val="es-CO"/>
        </w:rPr>
      </w:pPr>
    </w:p>
    <w:p w14:paraId="17460AC6" w14:textId="4ED54246" w:rsidR="0E421520" w:rsidRPr="00302D74" w:rsidRDefault="47DC02D8" w:rsidP="00401F08">
      <w:pPr>
        <w:spacing w:line="480" w:lineRule="exact"/>
        <w:ind w:firstLine="720"/>
        <w:rPr>
          <w:rFonts w:ascii="Times New Roman" w:hAnsi="Times New Roman"/>
          <w:color w:val="000000" w:themeColor="text1"/>
          <w:lang w:val="es-CO"/>
        </w:rPr>
      </w:pPr>
      <w:r w:rsidRPr="47DC02D8">
        <w:rPr>
          <w:rFonts w:ascii="Times New Roman" w:hAnsi="Times New Roman"/>
          <w:color w:val="000000" w:themeColor="text1"/>
          <w:lang w:val="es-CO"/>
        </w:rPr>
        <w:t>Como parte de la composición, se incluye una sección percutida que se genera a través de la caja de resonancia del contrabajo (ver figura 23). Adicionalmente, el uso del arco de manera no convencional aporta elementos tímbricos que enriquecen la dimensión rítmica desde el punto de vista frecuencial (ver figura 24). Esto se logra a través de la técnica col legno.</w:t>
      </w:r>
    </w:p>
    <w:p w14:paraId="59756F8F" w14:textId="020D7A57" w:rsidR="311741D9" w:rsidRDefault="311741D9" w:rsidP="47DC02D8">
      <w:pPr>
        <w:spacing w:line="480" w:lineRule="exact"/>
        <w:ind w:firstLine="720"/>
        <w:rPr>
          <w:rFonts w:ascii="Times New Roman" w:hAnsi="Times New Roman"/>
          <w:i/>
          <w:iCs/>
          <w:color w:val="000000" w:themeColor="text1"/>
          <w:lang w:val="es-CO"/>
        </w:rPr>
      </w:pPr>
    </w:p>
    <w:p w14:paraId="00DC5F0F" w14:textId="77777777" w:rsidR="000C574C" w:rsidRDefault="000C574C" w:rsidP="47DC02D8">
      <w:pPr>
        <w:spacing w:line="480" w:lineRule="exact"/>
        <w:ind w:firstLine="720"/>
        <w:rPr>
          <w:rFonts w:ascii="Times New Roman" w:hAnsi="Times New Roman"/>
          <w:i/>
          <w:iCs/>
          <w:color w:val="000000" w:themeColor="text1"/>
          <w:lang w:val="es-CO"/>
        </w:rPr>
        <w:sectPr w:rsidR="000C574C" w:rsidSect="00BC1094">
          <w:pgSz w:w="12240" w:h="15840"/>
          <w:pgMar w:top="1418" w:right="1418" w:bottom="1418" w:left="1418" w:header="709" w:footer="709" w:gutter="0"/>
          <w:pgNumType w:start="5"/>
          <w:cols w:space="708"/>
          <w:docGrid w:linePitch="360"/>
        </w:sectPr>
      </w:pPr>
    </w:p>
    <w:p w14:paraId="26A7DF76" w14:textId="2137648B" w:rsidR="203E92CB" w:rsidRPr="00302D74" w:rsidRDefault="47DC02D8" w:rsidP="47DC02D8">
      <w:pPr>
        <w:spacing w:line="480" w:lineRule="exact"/>
        <w:ind w:firstLine="720"/>
        <w:rPr>
          <w:rFonts w:ascii="Times New Roman" w:hAnsi="Times New Roman"/>
          <w:i/>
          <w:iCs/>
          <w:color w:val="000000" w:themeColor="text1"/>
          <w:lang w:val="es-CO"/>
        </w:rPr>
      </w:pPr>
      <w:r w:rsidRPr="47DC02D8">
        <w:rPr>
          <w:rFonts w:ascii="Times New Roman" w:hAnsi="Times New Roman"/>
          <w:i/>
          <w:iCs/>
          <w:color w:val="000000" w:themeColor="text1"/>
          <w:lang w:val="es-CO"/>
        </w:rPr>
        <w:lastRenderedPageBreak/>
        <w:t>Figura 23: Caja de resonancia</w:t>
      </w:r>
      <w:r w:rsidR="00216C9B">
        <w:rPr>
          <w:noProof/>
        </w:rPr>
        <w:drawing>
          <wp:anchor distT="0" distB="0" distL="114300" distR="114300" simplePos="0" relativeHeight="251668992" behindDoc="0" locked="0" layoutInCell="1" allowOverlap="1" wp14:anchorId="4930BF94" wp14:editId="67DEC4F6">
            <wp:simplePos x="0" y="0"/>
            <wp:positionH relativeFrom="column">
              <wp:posOffset>452755</wp:posOffset>
            </wp:positionH>
            <wp:positionV relativeFrom="paragraph">
              <wp:posOffset>405877</wp:posOffset>
            </wp:positionV>
            <wp:extent cx="1889396" cy="2519258"/>
            <wp:effectExtent l="0" t="0" r="3175" b="0"/>
            <wp:wrapTopAndBottom/>
            <wp:docPr id="1505449896" name="Imagen 17" descr="/var/folders/hb/3wqzj7ys1m7d90pm36ylb5l00000gn/T/com.microsoft.Word/Content.MSO/180C0E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pic:nvPicPr>
                  <pic:blipFill>
                    <a:blip r:embed="rId44">
                      <a:extLst>
                        <a:ext uri="{28A0092B-C50C-407E-A947-70E740481C1C}">
                          <a14:useLocalDpi xmlns:a14="http://schemas.microsoft.com/office/drawing/2010/main" val="0"/>
                        </a:ext>
                      </a:extLst>
                    </a:blip>
                    <a:stretch>
                      <a:fillRect/>
                    </a:stretch>
                  </pic:blipFill>
                  <pic:spPr bwMode="auto">
                    <a:xfrm>
                      <a:off x="0" y="0"/>
                      <a:ext cx="1889396" cy="25192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6F2B41" w14:textId="512114A5" w:rsidR="760CC293" w:rsidRPr="00216C9B" w:rsidRDefault="760CC293" w:rsidP="311741D9">
      <w:pPr>
        <w:spacing w:line="480" w:lineRule="exact"/>
        <w:ind w:firstLine="720"/>
        <w:rPr>
          <w:lang w:val="es-CO"/>
        </w:rPr>
      </w:pPr>
    </w:p>
    <w:p w14:paraId="36AC12D0" w14:textId="6518F4C6" w:rsidR="00C01007" w:rsidRDefault="47DC02D8" w:rsidP="47DC02D8">
      <w:pPr>
        <w:spacing w:line="480" w:lineRule="exact"/>
        <w:ind w:firstLine="720"/>
        <w:rPr>
          <w:rFonts w:ascii="Times New Roman" w:hAnsi="Times New Roman"/>
          <w:i/>
          <w:iCs/>
          <w:color w:val="000000" w:themeColor="text1"/>
          <w:lang w:val="es-CO"/>
        </w:rPr>
      </w:pPr>
      <w:r w:rsidRPr="47DC02D8">
        <w:rPr>
          <w:rFonts w:ascii="Times New Roman" w:hAnsi="Times New Roman"/>
          <w:i/>
          <w:iCs/>
          <w:color w:val="000000" w:themeColor="text1"/>
          <w:lang w:val="es-CO"/>
        </w:rPr>
        <w:t>Figura 24: Arco no convencional</w:t>
      </w:r>
      <w:r w:rsidR="00216C9B">
        <w:rPr>
          <w:noProof/>
        </w:rPr>
        <w:drawing>
          <wp:anchor distT="0" distB="0" distL="114300" distR="114300" simplePos="0" relativeHeight="251670016" behindDoc="0" locked="0" layoutInCell="1" allowOverlap="1" wp14:anchorId="3972C1A4" wp14:editId="40FD5403">
            <wp:simplePos x="0" y="0"/>
            <wp:positionH relativeFrom="column">
              <wp:posOffset>452755</wp:posOffset>
            </wp:positionH>
            <wp:positionV relativeFrom="paragraph">
              <wp:posOffset>385483</wp:posOffset>
            </wp:positionV>
            <wp:extent cx="1972033" cy="2629448"/>
            <wp:effectExtent l="0" t="0" r="0" b="0"/>
            <wp:wrapTopAndBottom/>
            <wp:docPr id="1727844352" name="Imagen 21" descr="/var/folders/hb/3wqzj7ys1m7d90pm36ylb5l00000gn/T/com.microsoft.Word/Content.MSO/3BAC871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pic:nvPicPr>
                  <pic:blipFill>
                    <a:blip r:embed="rId45">
                      <a:extLst>
                        <a:ext uri="{28A0092B-C50C-407E-A947-70E740481C1C}">
                          <a14:useLocalDpi xmlns:a14="http://schemas.microsoft.com/office/drawing/2010/main" val="0"/>
                        </a:ext>
                      </a:extLst>
                    </a:blip>
                    <a:stretch>
                      <a:fillRect/>
                    </a:stretch>
                  </pic:blipFill>
                  <pic:spPr bwMode="auto">
                    <a:xfrm>
                      <a:off x="0" y="0"/>
                      <a:ext cx="1972033" cy="262944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2A4B45" w14:textId="2FA9B3C2" w:rsidR="28F0CCC3" w:rsidRPr="00216C9B" w:rsidRDefault="28F0CCC3" w:rsidP="311741D9">
      <w:pPr>
        <w:spacing w:line="480" w:lineRule="exact"/>
        <w:ind w:firstLine="720"/>
        <w:rPr>
          <w:lang w:val="es-CO"/>
        </w:rPr>
      </w:pPr>
    </w:p>
    <w:p w14:paraId="370BBDE2" w14:textId="728DCEE1" w:rsidR="311741D9" w:rsidRDefault="311741D9" w:rsidP="311741D9">
      <w:pPr>
        <w:pStyle w:val="Ttulo3"/>
        <w:spacing w:line="480" w:lineRule="exact"/>
        <w:ind w:firstLine="720"/>
        <w:rPr>
          <w:rFonts w:ascii="Times New Roman" w:eastAsia="Times New Roman" w:hAnsi="Times New Roman" w:cs="Times New Roman"/>
          <w:b/>
          <w:bCs/>
          <w:i/>
          <w:iCs/>
          <w:color w:val="000000" w:themeColor="text1"/>
          <w:lang w:val="es-CO"/>
        </w:rPr>
      </w:pPr>
    </w:p>
    <w:p w14:paraId="234B3E60" w14:textId="77777777" w:rsidR="000C574C" w:rsidRDefault="000C574C" w:rsidP="4DBE5BFA">
      <w:pPr>
        <w:pStyle w:val="Ttulo3"/>
        <w:spacing w:line="480" w:lineRule="exact"/>
        <w:ind w:firstLine="720"/>
        <w:rPr>
          <w:rFonts w:ascii="Times New Roman" w:eastAsia="Times New Roman" w:hAnsi="Times New Roman" w:cs="Times New Roman"/>
          <w:b/>
          <w:bCs/>
          <w:color w:val="000000" w:themeColor="text1"/>
          <w:lang w:val="es-CO"/>
        </w:rPr>
        <w:sectPr w:rsidR="000C574C" w:rsidSect="00BC1094">
          <w:pgSz w:w="12240" w:h="15840"/>
          <w:pgMar w:top="1418" w:right="1418" w:bottom="1418" w:left="1418" w:header="709" w:footer="709" w:gutter="0"/>
          <w:pgNumType w:start="5"/>
          <w:cols w:space="708"/>
          <w:docGrid w:linePitch="360"/>
        </w:sectPr>
      </w:pPr>
    </w:p>
    <w:p w14:paraId="7D562820" w14:textId="097331D4" w:rsidR="00F2200B" w:rsidRPr="00216C9B" w:rsidRDefault="4DBE5BFA" w:rsidP="4DBE5BFA">
      <w:pPr>
        <w:pStyle w:val="Ttulo3"/>
        <w:spacing w:line="480" w:lineRule="exact"/>
        <w:ind w:firstLine="720"/>
        <w:rPr>
          <w:rFonts w:ascii="Times New Roman" w:hAnsi="Times New Roman" w:cs="Times New Roman"/>
          <w:b/>
          <w:bCs/>
          <w:color w:val="000000" w:themeColor="text1"/>
          <w:lang w:val="es-CO"/>
        </w:rPr>
      </w:pPr>
      <w:r w:rsidRPr="4DBE5BFA">
        <w:rPr>
          <w:rFonts w:ascii="Times New Roman" w:eastAsia="Times New Roman" w:hAnsi="Times New Roman" w:cs="Times New Roman"/>
          <w:b/>
          <w:bCs/>
          <w:color w:val="000000" w:themeColor="text1"/>
          <w:lang w:val="es-CO"/>
        </w:rPr>
        <w:lastRenderedPageBreak/>
        <w:t>Pajarillo</w:t>
      </w:r>
    </w:p>
    <w:p w14:paraId="272DFC00" w14:textId="068583B3" w:rsidR="083A03C5" w:rsidRDefault="083A03C5" w:rsidP="083A03C5">
      <w:pPr>
        <w:rPr>
          <w:lang w:val="es-CO"/>
        </w:rPr>
      </w:pPr>
    </w:p>
    <w:p w14:paraId="6D4E4F67" w14:textId="05D1C6E6" w:rsidR="00F2200B" w:rsidRPr="00302D74" w:rsidRDefault="433174A7" w:rsidP="083A03C5">
      <w:pPr>
        <w:spacing w:before="100" w:beforeAutospacing="1" w:after="100"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Para esta obra se tomó como referente principal el</w:t>
      </w:r>
      <w:r w:rsidR="4DB0ECB6" w:rsidRPr="083A03C5">
        <w:rPr>
          <w:rFonts w:ascii="Times New Roman" w:hAnsi="Times New Roman"/>
          <w:color w:val="000000" w:themeColor="text1"/>
          <w:lang w:val="es-CO"/>
        </w:rPr>
        <w:t xml:space="preserve"> pajarillo </w:t>
      </w:r>
      <w:r w:rsidRPr="083A03C5">
        <w:rPr>
          <w:rFonts w:ascii="Times New Roman" w:hAnsi="Times New Roman"/>
          <w:color w:val="000000" w:themeColor="text1"/>
          <w:lang w:val="es-CO"/>
        </w:rPr>
        <w:t>interpretado por Cheo Hurtado, Carlos Orozco y Gustavo Parusí (</w:t>
      </w:r>
      <w:r w:rsidRPr="083A03C5">
        <w:rPr>
          <w:rStyle w:val="Hipervnculo"/>
          <w:rFonts w:ascii="Times New Roman" w:hAnsi="Times New Roman"/>
          <w:color w:val="000000" w:themeColor="text1"/>
          <w:lang w:val="es-CO"/>
        </w:rPr>
        <w:fldChar w:fldCharType="begin"/>
      </w:r>
      <w:r w:rsidRPr="083A03C5">
        <w:rPr>
          <w:rStyle w:val="Hipervnculo"/>
          <w:rFonts w:ascii="Times New Roman" w:hAnsi="Times New Roman"/>
          <w:color w:val="000000" w:themeColor="text1"/>
          <w:lang w:val="es-CO"/>
        </w:rPr>
        <w:instrText xml:space="preserve"> HYPERLINK "https://www.youtube.com/watch?v=Vvl4qcTzGS0" \t "_new" </w:instrText>
      </w:r>
      <w:r w:rsidRPr="083A03C5">
        <w:rPr>
          <w:rStyle w:val="Hipervnculo"/>
          <w:rFonts w:ascii="Times New Roman" w:hAnsi="Times New Roman"/>
          <w:color w:val="000000" w:themeColor="text1"/>
          <w:lang w:val="es-CO"/>
        </w:rPr>
        <w:fldChar w:fldCharType="separate"/>
      </w:r>
      <w:hyperlink r:id="rId46">
        <w:r w:rsidRPr="083A03C5">
          <w:rPr>
            <w:rStyle w:val="Hipervnculo"/>
            <w:rFonts w:ascii="Times New Roman" w:hAnsi="Times New Roman"/>
            <w:lang w:val="es-CO"/>
          </w:rPr>
          <w:t>ver enlace</w:t>
        </w:r>
        <w:r w:rsidR="7BAF128B" w:rsidRPr="083A03C5">
          <w:rPr>
            <w:rStyle w:val="Hipervnculo"/>
            <w:rFonts w:ascii="Times New Roman" w:hAnsi="Times New Roman"/>
            <w:lang w:val="es-CO"/>
          </w:rPr>
          <w:t xml:space="preserve"> 9</w:t>
        </w:r>
      </w:hyperlink>
      <w:r w:rsidRPr="083A03C5">
        <w:rPr>
          <w:rStyle w:val="Hipervnculo"/>
          <w:rFonts w:ascii="Times New Roman" w:hAnsi="Times New Roman"/>
          <w:color w:val="000000" w:themeColor="text1"/>
          <w:lang w:val="es-CO"/>
        </w:rPr>
        <w:fldChar w:fldCharType="end"/>
      </w:r>
      <w:r w:rsidRPr="083A03C5">
        <w:rPr>
          <w:rFonts w:ascii="Times New Roman" w:hAnsi="Times New Roman"/>
          <w:color w:val="000000" w:themeColor="text1"/>
          <w:lang w:val="es-CO"/>
        </w:rPr>
        <w:t>). Sin embargo, en la búsqueda de elementos característicos del ritmo, también se analizaron otras versiones, como la de Jorge Glem (</w:t>
      </w:r>
      <w:r w:rsidRPr="083A03C5">
        <w:rPr>
          <w:rStyle w:val="Hipervnculo"/>
          <w:rFonts w:ascii="Times New Roman" w:hAnsi="Times New Roman"/>
          <w:color w:val="000000" w:themeColor="text1"/>
          <w:lang w:val="es-CO"/>
        </w:rPr>
        <w:fldChar w:fldCharType="begin"/>
      </w:r>
      <w:r w:rsidRPr="083A03C5">
        <w:rPr>
          <w:rStyle w:val="Hipervnculo"/>
          <w:rFonts w:ascii="Times New Roman" w:hAnsi="Times New Roman"/>
          <w:color w:val="000000" w:themeColor="text1"/>
          <w:lang w:val="es-CO"/>
        </w:rPr>
        <w:instrText xml:space="preserve"> HYPERLINK "https://www.youtube.com/watch?v=F0KC0NicnJw" \t "_new" </w:instrText>
      </w:r>
      <w:r w:rsidRPr="083A03C5">
        <w:rPr>
          <w:rStyle w:val="Hipervnculo"/>
          <w:rFonts w:ascii="Times New Roman" w:hAnsi="Times New Roman"/>
          <w:color w:val="000000" w:themeColor="text1"/>
          <w:lang w:val="es-CO"/>
        </w:rPr>
        <w:fldChar w:fldCharType="separate"/>
      </w:r>
      <w:hyperlink r:id="rId47">
        <w:r w:rsidRPr="083A03C5">
          <w:rPr>
            <w:rStyle w:val="Hipervnculo"/>
            <w:rFonts w:ascii="Times New Roman" w:hAnsi="Times New Roman"/>
            <w:lang w:val="es-CO"/>
          </w:rPr>
          <w:t>ver enlace</w:t>
        </w:r>
        <w:r w:rsidR="33D92F71" w:rsidRPr="083A03C5">
          <w:rPr>
            <w:rStyle w:val="Hipervnculo"/>
            <w:rFonts w:ascii="Times New Roman" w:hAnsi="Times New Roman"/>
            <w:lang w:val="es-CO"/>
          </w:rPr>
          <w:t xml:space="preserve"> 10</w:t>
        </w:r>
      </w:hyperlink>
      <w:r w:rsidRPr="083A03C5">
        <w:rPr>
          <w:rStyle w:val="Hipervnculo"/>
          <w:rFonts w:ascii="Times New Roman" w:hAnsi="Times New Roman"/>
          <w:color w:val="000000" w:themeColor="text1"/>
          <w:lang w:val="es-CO"/>
        </w:rPr>
        <w:fldChar w:fldCharType="end"/>
      </w:r>
      <w:r w:rsidRPr="083A03C5">
        <w:rPr>
          <w:rFonts w:ascii="Times New Roman" w:hAnsi="Times New Roman"/>
          <w:color w:val="000000" w:themeColor="text1"/>
          <w:lang w:val="es-CO"/>
        </w:rPr>
        <w:t xml:space="preserve">), interpretada únicamente con el cuatro llanero, la cual muestra diversas formas de uso del instrumento, abriendo la posibilidad de adaptar el bajo eléctrico a contextos similares. Resulta igualmente interesante la obra </w:t>
      </w:r>
      <w:r w:rsidRPr="083A03C5">
        <w:rPr>
          <w:rFonts w:ascii="Times New Roman" w:hAnsi="Times New Roman"/>
          <w:i/>
          <w:iCs/>
          <w:color w:val="000000" w:themeColor="text1"/>
          <w:lang w:val="es-CO"/>
        </w:rPr>
        <w:t>Fuga con Pajarillo</w:t>
      </w:r>
      <w:r w:rsidRPr="083A03C5">
        <w:rPr>
          <w:rFonts w:ascii="Times New Roman" w:hAnsi="Times New Roman"/>
          <w:color w:val="000000" w:themeColor="text1"/>
          <w:lang w:val="es-CO"/>
        </w:rPr>
        <w:t xml:space="preserve"> del director venezolano Gustavo Dudamel, en su versión orquestal</w:t>
      </w:r>
      <w:r w:rsidR="4F2A787D" w:rsidRPr="083A03C5">
        <w:rPr>
          <w:rFonts w:ascii="Times New Roman" w:hAnsi="Times New Roman"/>
          <w:color w:val="000000" w:themeColor="text1"/>
          <w:lang w:val="es-CO"/>
        </w:rPr>
        <w:t xml:space="preserve"> (</w:t>
      </w:r>
      <w:r w:rsidRPr="083A03C5">
        <w:rPr>
          <w:rStyle w:val="Hipervnculo"/>
          <w:rFonts w:ascii="Times New Roman" w:hAnsi="Times New Roman"/>
          <w:lang w:val="es-CO"/>
        </w:rPr>
        <w:fldChar w:fldCharType="begin"/>
      </w:r>
      <w:r w:rsidRPr="083A03C5">
        <w:rPr>
          <w:rStyle w:val="Hipervnculo"/>
          <w:rFonts w:ascii="Times New Roman" w:hAnsi="Times New Roman"/>
          <w:lang w:val="es-CO"/>
        </w:rPr>
        <w:instrText xml:space="preserve"> HYPERLINK "https://www.youtube.com/watch?v=Y-3tZb7-x6M" </w:instrText>
      </w:r>
      <w:r w:rsidRPr="083A03C5">
        <w:rPr>
          <w:rStyle w:val="Hipervnculo"/>
          <w:rFonts w:ascii="Times New Roman" w:hAnsi="Times New Roman"/>
          <w:lang w:val="es-CO"/>
        </w:rPr>
        <w:fldChar w:fldCharType="separate"/>
      </w:r>
      <w:hyperlink r:id="rId48">
        <w:r w:rsidR="4F2A787D" w:rsidRPr="083A03C5">
          <w:rPr>
            <w:rStyle w:val="Hipervnculo"/>
            <w:rFonts w:ascii="Times New Roman" w:hAnsi="Times New Roman"/>
            <w:lang w:val="es-CO"/>
          </w:rPr>
          <w:t>ver enlace</w:t>
        </w:r>
        <w:r w:rsidR="44FC7DE0" w:rsidRPr="083A03C5">
          <w:rPr>
            <w:rStyle w:val="Hipervnculo"/>
            <w:rFonts w:ascii="Times New Roman" w:hAnsi="Times New Roman"/>
            <w:lang w:val="es-CO"/>
          </w:rPr>
          <w:t xml:space="preserve"> 11</w:t>
        </w:r>
      </w:hyperlink>
      <w:r w:rsidRPr="083A03C5">
        <w:rPr>
          <w:rStyle w:val="Hipervnculo"/>
          <w:rFonts w:ascii="Times New Roman" w:hAnsi="Times New Roman"/>
          <w:lang w:val="es-CO"/>
        </w:rPr>
        <w:fldChar w:fldCharType="end"/>
      </w:r>
      <w:r w:rsidR="4F2A787D" w:rsidRPr="083A03C5">
        <w:rPr>
          <w:rFonts w:ascii="Times New Roman" w:hAnsi="Times New Roman"/>
          <w:color w:val="000000" w:themeColor="text1"/>
          <w:lang w:val="es-CO"/>
        </w:rPr>
        <w:t>)</w:t>
      </w:r>
      <w:r w:rsidRPr="083A03C5">
        <w:rPr>
          <w:rFonts w:ascii="Times New Roman" w:hAnsi="Times New Roman"/>
          <w:color w:val="000000" w:themeColor="text1"/>
          <w:lang w:val="es-CO"/>
        </w:rPr>
        <w:t xml:space="preserve">, </w:t>
      </w:r>
      <w:r w:rsidR="6B7839C3" w:rsidRPr="083A03C5">
        <w:rPr>
          <w:rFonts w:ascii="Times New Roman" w:hAnsi="Times New Roman"/>
          <w:color w:val="000000" w:themeColor="text1"/>
          <w:lang w:val="es-CO"/>
        </w:rPr>
        <w:t>en la que a través del uso de las técnicas extendidas del violín se evidencia los alcances de lo orquestal y lo experimental en la música llanera</w:t>
      </w:r>
      <w:r w:rsidR="5C9DE527" w:rsidRPr="083A03C5">
        <w:rPr>
          <w:rFonts w:ascii="Times New Roman" w:hAnsi="Times New Roman"/>
          <w:color w:val="000000" w:themeColor="text1"/>
          <w:lang w:val="es-CO"/>
        </w:rPr>
        <w:t>.</w:t>
      </w:r>
    </w:p>
    <w:p w14:paraId="15406A51" w14:textId="77777777" w:rsidR="000C574C" w:rsidRDefault="6D8FA23A" w:rsidP="000C574C">
      <w:pPr>
        <w:spacing w:before="100" w:beforeAutospacing="1" w:after="100" w:afterAutospacing="1" w:line="480" w:lineRule="exact"/>
        <w:ind w:firstLine="720"/>
        <w:rPr>
          <w:rFonts w:ascii="Times New Roman" w:hAnsi="Times New Roman"/>
          <w:color w:val="000000" w:themeColor="text1"/>
          <w:lang w:val="es-CO"/>
        </w:rPr>
      </w:pPr>
      <w:r w:rsidRPr="7B1A3990">
        <w:rPr>
          <w:rFonts w:ascii="Times New Roman" w:hAnsi="Times New Roman"/>
          <w:color w:val="000000" w:themeColor="text1"/>
          <w:lang w:val="es-CO"/>
        </w:rPr>
        <w:t xml:space="preserve">A partir de estos referentes se identificó un rasgo común: el inicio de cada pieza presenta un solo instrumental que expone aspectos armónicos y/o melódicos, como suele ocurrir con el cuatro llanero. </w:t>
      </w:r>
      <w:r w:rsidR="716EBB25" w:rsidRPr="7B1A3990">
        <w:rPr>
          <w:rFonts w:ascii="Times New Roman" w:hAnsi="Times New Roman"/>
          <w:color w:val="000000" w:themeColor="text1"/>
          <w:lang w:val="es-CO"/>
        </w:rPr>
        <w:t>Para</w:t>
      </w:r>
      <w:r w:rsidRPr="7B1A3990">
        <w:rPr>
          <w:rFonts w:ascii="Times New Roman" w:hAnsi="Times New Roman"/>
          <w:color w:val="000000" w:themeColor="text1"/>
          <w:lang w:val="es-CO"/>
        </w:rPr>
        <w:t xml:space="preserve"> la composición, se utilizó un elemento metálico externo (capodastro) ubicado en la primera y segunda cuerda, que, mediante la técnica de </w:t>
      </w:r>
      <w:r w:rsidRPr="7B1A3990">
        <w:rPr>
          <w:rStyle w:val="nfasis"/>
          <w:rFonts w:ascii="Times New Roman" w:hAnsi="Times New Roman"/>
          <w:color w:val="000000" w:themeColor="text1"/>
          <w:lang w:val="es-CO"/>
        </w:rPr>
        <w:t>glissando</w:t>
      </w:r>
      <w:r w:rsidRPr="7B1A3990">
        <w:rPr>
          <w:rFonts w:ascii="Times New Roman" w:hAnsi="Times New Roman"/>
          <w:color w:val="000000" w:themeColor="text1"/>
          <w:lang w:val="es-CO"/>
        </w:rPr>
        <w:t xml:space="preserve">, aporta una sonoridad distinta (ver figura </w:t>
      </w:r>
      <w:r w:rsidR="0E3E2AA0" w:rsidRPr="7B1A3990">
        <w:rPr>
          <w:rFonts w:ascii="Times New Roman" w:hAnsi="Times New Roman"/>
          <w:color w:val="000000" w:themeColor="text1"/>
          <w:lang w:val="es-CO"/>
        </w:rPr>
        <w:t>2</w:t>
      </w:r>
      <w:r w:rsidR="524F0C4F" w:rsidRPr="7B1A3990">
        <w:rPr>
          <w:rFonts w:ascii="Times New Roman" w:hAnsi="Times New Roman"/>
          <w:color w:val="000000" w:themeColor="text1"/>
          <w:lang w:val="es-CO"/>
        </w:rPr>
        <w:t>5</w:t>
      </w:r>
      <w:r w:rsidRPr="7B1A3990">
        <w:rPr>
          <w:rFonts w:ascii="Times New Roman" w:hAnsi="Times New Roman"/>
          <w:color w:val="000000" w:themeColor="text1"/>
          <w:lang w:val="es-CO"/>
        </w:rPr>
        <w:t>). Este recurso, en combinación con el acompañamiento armónico del bajo eléctrico, da lugar a la introducción de la obra.</w:t>
      </w:r>
    </w:p>
    <w:p w14:paraId="3FF4186F" w14:textId="728FE490" w:rsidR="00C01007" w:rsidRDefault="000C574C" w:rsidP="000C574C">
      <w:pPr>
        <w:spacing w:before="100" w:beforeAutospacing="1" w:after="100" w:afterAutospacing="1" w:line="480" w:lineRule="exact"/>
        <w:ind w:firstLine="720"/>
        <w:rPr>
          <w:rFonts w:ascii="Times New Roman" w:hAnsi="Times New Roman"/>
          <w:lang w:val="es-CO" w:eastAsia="es-ES_tradnl"/>
        </w:rPr>
      </w:pPr>
      <w:r w:rsidRPr="006A0A2D">
        <w:rPr>
          <w:rFonts w:ascii="Times New Roman" w:hAnsi="Times New Roman"/>
          <w:i/>
          <w:noProof/>
          <w:color w:val="000000" w:themeColor="text1"/>
          <w:lang w:val="es-CO"/>
        </w:rPr>
        <w:drawing>
          <wp:anchor distT="0" distB="0" distL="114300" distR="114300" simplePos="0" relativeHeight="251646464" behindDoc="0" locked="0" layoutInCell="1" allowOverlap="1" wp14:anchorId="2AB56E7E" wp14:editId="7CE32A10">
            <wp:simplePos x="0" y="0"/>
            <wp:positionH relativeFrom="column">
              <wp:posOffset>456565</wp:posOffset>
            </wp:positionH>
            <wp:positionV relativeFrom="paragraph">
              <wp:posOffset>306754</wp:posOffset>
            </wp:positionV>
            <wp:extent cx="1879528" cy="2506102"/>
            <wp:effectExtent l="0" t="0" r="0" b="0"/>
            <wp:wrapNone/>
            <wp:docPr id="19" name="Imagen 19" descr="/var/folders/hb/3wqzj7ys1m7d90pm36ylb5l00000gn/T/com.microsoft.Word/Content.MSO/1AC7812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var/folders/hb/3wqzj7ys1m7d90pm36ylb5l00000gn/T/com.microsoft.Word/Content.MSO/1AC78123.tmp"/>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879528" cy="2506102"/>
                    </a:xfrm>
                    <a:prstGeom prst="rect">
                      <a:avLst/>
                    </a:prstGeom>
                    <a:noFill/>
                    <a:ln>
                      <a:noFill/>
                    </a:ln>
                  </pic:spPr>
                </pic:pic>
              </a:graphicData>
            </a:graphic>
            <wp14:sizeRelH relativeFrom="page">
              <wp14:pctWidth>0</wp14:pctWidth>
            </wp14:sizeRelH>
            <wp14:sizeRelV relativeFrom="page">
              <wp14:pctHeight>0</wp14:pctHeight>
            </wp14:sizeRelV>
          </wp:anchor>
        </w:drawing>
      </w:r>
      <w:r w:rsidR="6D8FA23A" w:rsidRPr="7B1A3990">
        <w:rPr>
          <w:rFonts w:ascii="Times New Roman" w:hAnsi="Times New Roman"/>
          <w:i/>
          <w:iCs/>
          <w:color w:val="000000" w:themeColor="text1"/>
          <w:lang w:val="es-CO"/>
        </w:rPr>
        <w:t xml:space="preserve">Figura </w:t>
      </w:r>
      <w:r w:rsidR="166381C0" w:rsidRPr="7B1A3990">
        <w:rPr>
          <w:rFonts w:ascii="Times New Roman" w:hAnsi="Times New Roman"/>
          <w:i/>
          <w:iCs/>
          <w:color w:val="000000" w:themeColor="text1"/>
          <w:lang w:val="es-CO"/>
        </w:rPr>
        <w:t>2</w:t>
      </w:r>
      <w:r w:rsidR="3B8912C3" w:rsidRPr="7B1A3990">
        <w:rPr>
          <w:rFonts w:ascii="Times New Roman" w:hAnsi="Times New Roman"/>
          <w:i/>
          <w:iCs/>
          <w:color w:val="000000" w:themeColor="text1"/>
          <w:lang w:val="es-CO"/>
        </w:rPr>
        <w:t>5</w:t>
      </w:r>
      <w:r w:rsidR="716EBB25" w:rsidRPr="7B1A3990">
        <w:rPr>
          <w:rFonts w:ascii="Times New Roman" w:hAnsi="Times New Roman"/>
          <w:i/>
          <w:iCs/>
          <w:color w:val="000000" w:themeColor="text1"/>
          <w:lang w:val="es-CO"/>
        </w:rPr>
        <w:t>: Uso del capodastro</w:t>
      </w:r>
    </w:p>
    <w:p w14:paraId="276819C3" w14:textId="79F2A5BA" w:rsidR="00C01007" w:rsidRDefault="00C01007" w:rsidP="006A0A2D">
      <w:pPr>
        <w:spacing w:line="480" w:lineRule="exact"/>
        <w:ind w:firstLine="720"/>
        <w:rPr>
          <w:rFonts w:ascii="Times New Roman" w:hAnsi="Times New Roman"/>
          <w:lang w:val="es-CO" w:eastAsia="es-ES_tradnl"/>
        </w:rPr>
      </w:pPr>
    </w:p>
    <w:p w14:paraId="2812E97E" w14:textId="646FC067" w:rsidR="00C01007" w:rsidRDefault="00C01007" w:rsidP="006A0A2D">
      <w:pPr>
        <w:spacing w:line="480" w:lineRule="exact"/>
        <w:ind w:firstLine="720"/>
        <w:rPr>
          <w:rFonts w:ascii="Times New Roman" w:hAnsi="Times New Roman"/>
          <w:lang w:val="es-CO" w:eastAsia="es-ES_tradnl"/>
        </w:rPr>
      </w:pPr>
    </w:p>
    <w:p w14:paraId="6B06E9D9" w14:textId="4F01898B" w:rsidR="00C01007" w:rsidRDefault="00C01007" w:rsidP="006A0A2D">
      <w:pPr>
        <w:spacing w:line="480" w:lineRule="exact"/>
        <w:ind w:firstLine="720"/>
        <w:rPr>
          <w:rFonts w:ascii="Times New Roman" w:hAnsi="Times New Roman"/>
          <w:lang w:val="es-CO" w:eastAsia="es-ES_tradnl"/>
        </w:rPr>
      </w:pPr>
    </w:p>
    <w:p w14:paraId="34B3796F" w14:textId="3E00400D" w:rsidR="00C01007" w:rsidRDefault="00C01007" w:rsidP="006A0A2D">
      <w:pPr>
        <w:spacing w:line="480" w:lineRule="exact"/>
        <w:ind w:firstLine="720"/>
        <w:rPr>
          <w:rFonts w:ascii="Times New Roman" w:hAnsi="Times New Roman"/>
          <w:lang w:val="es-CO" w:eastAsia="es-ES_tradnl"/>
        </w:rPr>
      </w:pPr>
    </w:p>
    <w:p w14:paraId="7A768333" w14:textId="504AE5B8" w:rsidR="00C01007" w:rsidRDefault="00C01007" w:rsidP="006A0A2D">
      <w:pPr>
        <w:spacing w:line="480" w:lineRule="exact"/>
        <w:ind w:firstLine="720"/>
        <w:rPr>
          <w:rFonts w:ascii="Times New Roman" w:hAnsi="Times New Roman"/>
          <w:lang w:val="es-CO" w:eastAsia="es-ES_tradnl"/>
        </w:rPr>
      </w:pPr>
    </w:p>
    <w:p w14:paraId="41297ADA" w14:textId="77777777" w:rsidR="00F2200B" w:rsidRPr="00302D74" w:rsidRDefault="00F2200B" w:rsidP="00401F08">
      <w:pPr>
        <w:spacing w:before="100" w:beforeAutospacing="1" w:after="100" w:afterAutospacing="1" w:line="480" w:lineRule="exact"/>
        <w:ind w:firstLine="720"/>
        <w:rPr>
          <w:rFonts w:ascii="Times New Roman" w:hAnsi="Times New Roman"/>
          <w:color w:val="000000" w:themeColor="text1"/>
          <w:lang w:val="es-CO"/>
        </w:rPr>
      </w:pPr>
      <w:r w:rsidRPr="00302D74">
        <w:rPr>
          <w:rFonts w:ascii="Times New Roman" w:hAnsi="Times New Roman"/>
          <w:color w:val="000000" w:themeColor="text1"/>
          <w:lang w:val="es-CO"/>
        </w:rPr>
        <w:lastRenderedPageBreak/>
        <w:t>El uso de armónicos naturales en el bajo eléctrico fue fundamental para aportar un carácter contemporáneo a la composición y para establecer el tempo de la obra. Una vez definido este, se incorporan los elementos armónicos y melódicos en tonalidad menor, una característica distintiva de este ritmo.</w:t>
      </w:r>
    </w:p>
    <w:p w14:paraId="6F5AE2B8" w14:textId="5352AF13" w:rsidR="00F2200B" w:rsidRPr="00302D74" w:rsidRDefault="00F2200B" w:rsidP="083A03C5">
      <w:pPr>
        <w:spacing w:before="100" w:beforeAutospacing="1" w:after="100"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 xml:space="preserve">Adicionalmente, se emplearon efectos como distorsión y </w:t>
      </w:r>
      <w:r w:rsidRPr="083A03C5">
        <w:rPr>
          <w:rStyle w:val="nfasis"/>
          <w:rFonts w:ascii="Times New Roman" w:hAnsi="Times New Roman"/>
          <w:color w:val="000000" w:themeColor="text1"/>
          <w:lang w:val="es-CO"/>
        </w:rPr>
        <w:t>delay</w:t>
      </w:r>
      <w:r w:rsidRPr="083A03C5">
        <w:rPr>
          <w:rFonts w:ascii="Times New Roman" w:hAnsi="Times New Roman"/>
          <w:color w:val="000000" w:themeColor="text1"/>
          <w:lang w:val="es-CO"/>
        </w:rPr>
        <w:t xml:space="preserve"> para generar texturas poco habituales en el bajo eléctrico, aportando variedad al discurso sonoro. Al igual que en el</w:t>
      </w:r>
      <w:r w:rsidR="7F76B8F1" w:rsidRPr="083A03C5">
        <w:rPr>
          <w:rFonts w:ascii="Times New Roman" w:hAnsi="Times New Roman"/>
          <w:color w:val="000000" w:themeColor="text1"/>
          <w:lang w:val="es-CO"/>
        </w:rPr>
        <w:t xml:space="preserve"> seis por derecho</w:t>
      </w:r>
      <w:r w:rsidRPr="083A03C5">
        <w:rPr>
          <w:rFonts w:ascii="Times New Roman" w:hAnsi="Times New Roman"/>
          <w:color w:val="000000" w:themeColor="text1"/>
          <w:lang w:val="es-CO"/>
        </w:rPr>
        <w:t>, se utilizaron objetos externos; en este caso, se ejecutaron notas con un marcador, lo cual añadió un componente relevante en el espectro de frecuencias altas.</w:t>
      </w:r>
    </w:p>
    <w:p w14:paraId="513B2DA4" w14:textId="77777777" w:rsidR="000C574C" w:rsidRDefault="47DC02D8" w:rsidP="000C574C">
      <w:pPr>
        <w:spacing w:before="100" w:beforeAutospacing="1" w:after="100" w:afterAutospacing="1" w:line="480" w:lineRule="exact"/>
        <w:ind w:firstLine="720"/>
        <w:rPr>
          <w:rFonts w:ascii="Times New Roman" w:hAnsi="Times New Roman"/>
          <w:color w:val="000000" w:themeColor="text1"/>
          <w:lang w:val="es-CO"/>
        </w:rPr>
      </w:pPr>
      <w:r w:rsidRPr="47DC02D8">
        <w:rPr>
          <w:rFonts w:ascii="Times New Roman" w:hAnsi="Times New Roman"/>
          <w:color w:val="000000" w:themeColor="text1"/>
          <w:lang w:val="es-CO"/>
        </w:rPr>
        <w:t>Para fundamentar el componente rítmico, inspirado en la función que desempeñan los capachos en el conjunto típico, se optó por una preparación mixta del bajo, incorporando papel celofán y papel aluminio. La captura de esta sonoridad requirió considerar las propiedades tímbricas de ambos materiales. Para lograrlo, se utilizaron dos micrófonos RODE M5, permitiendo registrar de forma diferenciada la textura generada por cada elemento (ver figura 26).</w:t>
      </w:r>
    </w:p>
    <w:p w14:paraId="0A91B4F7" w14:textId="46343CCF" w:rsidR="5312F5C2" w:rsidRDefault="000C574C" w:rsidP="000C574C">
      <w:pPr>
        <w:spacing w:before="100" w:beforeAutospacing="1" w:after="100" w:afterAutospacing="1" w:line="480" w:lineRule="exact"/>
        <w:ind w:firstLine="720"/>
        <w:rPr>
          <w:rFonts w:ascii="Times New Roman" w:hAnsi="Times New Roman"/>
          <w:i/>
          <w:iCs/>
          <w:color w:val="000000" w:themeColor="text1"/>
          <w:lang w:val="es-CO"/>
        </w:rPr>
      </w:pPr>
      <w:r w:rsidRPr="00BF549E">
        <w:rPr>
          <w:rFonts w:ascii="Times New Roman" w:hAnsi="Times New Roman"/>
          <w:i/>
          <w:iCs/>
          <w:noProof/>
          <w:color w:val="000000" w:themeColor="text1"/>
          <w:lang w:val="es-CO"/>
        </w:rPr>
        <w:drawing>
          <wp:anchor distT="0" distB="0" distL="114300" distR="114300" simplePos="0" relativeHeight="251647488" behindDoc="0" locked="0" layoutInCell="1" allowOverlap="1" wp14:anchorId="5F5F491C" wp14:editId="5C360422">
            <wp:simplePos x="0" y="0"/>
            <wp:positionH relativeFrom="column">
              <wp:posOffset>456565</wp:posOffset>
            </wp:positionH>
            <wp:positionV relativeFrom="paragraph">
              <wp:posOffset>362487</wp:posOffset>
            </wp:positionV>
            <wp:extent cx="2898140" cy="2173605"/>
            <wp:effectExtent l="0" t="0" r="0" b="0"/>
            <wp:wrapNone/>
            <wp:docPr id="20" name="Imagen 20" descr="/var/folders/hb/3wqzj7ys1m7d90pm36ylb5l00000gn/T/com.microsoft.Word/Content.MSO/C4DE3A2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var/folders/hb/3wqzj7ys1m7d90pm36ylb5l00000gn/T/com.microsoft.Word/Content.MSO/C4DE3A29.tmp"/>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98140" cy="2173605"/>
                    </a:xfrm>
                    <a:prstGeom prst="rect">
                      <a:avLst/>
                    </a:prstGeom>
                    <a:noFill/>
                    <a:ln>
                      <a:noFill/>
                    </a:ln>
                  </pic:spPr>
                </pic:pic>
              </a:graphicData>
            </a:graphic>
            <wp14:sizeRelH relativeFrom="page">
              <wp14:pctWidth>0</wp14:pctWidth>
            </wp14:sizeRelH>
            <wp14:sizeRelV relativeFrom="page">
              <wp14:pctHeight>0</wp14:pctHeight>
            </wp14:sizeRelV>
          </wp:anchor>
        </w:drawing>
      </w:r>
      <w:r w:rsidR="00A7FD1F" w:rsidRPr="7B1A3990">
        <w:rPr>
          <w:rFonts w:ascii="Times New Roman" w:hAnsi="Times New Roman"/>
          <w:i/>
          <w:iCs/>
          <w:color w:val="000000" w:themeColor="text1"/>
          <w:lang w:val="es-CO"/>
        </w:rPr>
        <w:t xml:space="preserve">Figura </w:t>
      </w:r>
      <w:r w:rsidR="26D14CFE" w:rsidRPr="7B1A3990">
        <w:rPr>
          <w:rFonts w:ascii="Times New Roman" w:hAnsi="Times New Roman"/>
          <w:i/>
          <w:iCs/>
          <w:color w:val="000000" w:themeColor="text1"/>
          <w:lang w:val="es-CO"/>
        </w:rPr>
        <w:t>2</w:t>
      </w:r>
      <w:r w:rsidR="1D9C2A54" w:rsidRPr="7B1A3990">
        <w:rPr>
          <w:rFonts w:ascii="Times New Roman" w:hAnsi="Times New Roman"/>
          <w:i/>
          <w:iCs/>
          <w:color w:val="000000" w:themeColor="text1"/>
          <w:lang w:val="es-CO"/>
        </w:rPr>
        <w:t>6</w:t>
      </w:r>
      <w:r w:rsidR="00A7FD1F" w:rsidRPr="7B1A3990">
        <w:rPr>
          <w:rFonts w:ascii="Times New Roman" w:hAnsi="Times New Roman"/>
          <w:i/>
          <w:iCs/>
          <w:color w:val="000000" w:themeColor="text1"/>
          <w:lang w:val="es-CO"/>
        </w:rPr>
        <w:t>: Posición de los micrófonos</w:t>
      </w:r>
    </w:p>
    <w:p w14:paraId="62EBD8E5" w14:textId="2A0CC026" w:rsidR="00C01007" w:rsidRDefault="00C01007" w:rsidP="00BF549E">
      <w:pPr>
        <w:spacing w:line="480" w:lineRule="exact"/>
        <w:ind w:firstLine="720"/>
        <w:rPr>
          <w:rFonts w:ascii="Times New Roman" w:hAnsi="Times New Roman"/>
          <w:lang w:val="es-CO" w:eastAsia="es-ES_tradnl"/>
        </w:rPr>
      </w:pPr>
    </w:p>
    <w:p w14:paraId="6F7621B6" w14:textId="77777777" w:rsidR="00C01007" w:rsidRDefault="00C01007" w:rsidP="00BF549E">
      <w:pPr>
        <w:spacing w:line="480" w:lineRule="exact"/>
        <w:ind w:firstLine="720"/>
        <w:rPr>
          <w:rFonts w:ascii="Times New Roman" w:hAnsi="Times New Roman"/>
          <w:lang w:val="es-CO" w:eastAsia="es-ES_tradnl"/>
        </w:rPr>
      </w:pPr>
    </w:p>
    <w:p w14:paraId="49615362" w14:textId="77777777" w:rsidR="00C01007" w:rsidRDefault="00C01007" w:rsidP="00BF549E">
      <w:pPr>
        <w:spacing w:line="480" w:lineRule="exact"/>
        <w:ind w:firstLine="720"/>
        <w:rPr>
          <w:rFonts w:ascii="Times New Roman" w:hAnsi="Times New Roman"/>
          <w:lang w:val="es-CO" w:eastAsia="es-ES_tradnl"/>
        </w:rPr>
      </w:pPr>
    </w:p>
    <w:p w14:paraId="71C37296" w14:textId="77777777" w:rsidR="00C01007" w:rsidRDefault="00C01007" w:rsidP="00BF549E">
      <w:pPr>
        <w:spacing w:line="480" w:lineRule="exact"/>
        <w:ind w:firstLine="720"/>
        <w:rPr>
          <w:rFonts w:ascii="Times New Roman" w:hAnsi="Times New Roman"/>
          <w:lang w:val="es-CO" w:eastAsia="es-ES_tradnl"/>
        </w:rPr>
      </w:pPr>
    </w:p>
    <w:p w14:paraId="6688F533" w14:textId="77777777" w:rsidR="00C01007" w:rsidRDefault="00C01007" w:rsidP="00BF549E">
      <w:pPr>
        <w:spacing w:line="480" w:lineRule="exact"/>
        <w:ind w:firstLine="720"/>
        <w:rPr>
          <w:rFonts w:ascii="Times New Roman" w:hAnsi="Times New Roman"/>
          <w:lang w:val="es-CO" w:eastAsia="es-ES_tradnl"/>
        </w:rPr>
      </w:pPr>
    </w:p>
    <w:p w14:paraId="692AE278" w14:textId="77777777" w:rsidR="00C01007" w:rsidRDefault="00C01007" w:rsidP="00BF549E">
      <w:pPr>
        <w:spacing w:line="480" w:lineRule="exact"/>
        <w:ind w:firstLine="720"/>
        <w:rPr>
          <w:rFonts w:ascii="Times New Roman" w:hAnsi="Times New Roman"/>
          <w:lang w:val="es-CO" w:eastAsia="es-ES_tradnl"/>
        </w:rPr>
      </w:pPr>
    </w:p>
    <w:p w14:paraId="65849C79" w14:textId="35C350DE" w:rsidR="00BF549E" w:rsidRPr="00BF549E" w:rsidRDefault="00BF549E" w:rsidP="311741D9">
      <w:pPr>
        <w:spacing w:line="480" w:lineRule="exact"/>
        <w:ind w:firstLine="720"/>
        <w:rPr>
          <w:rFonts w:ascii="Times New Roman" w:hAnsi="Times New Roman"/>
          <w:lang w:val="es-CO" w:eastAsia="es-ES"/>
        </w:rPr>
      </w:pPr>
      <w:r w:rsidRPr="00BF549E">
        <w:rPr>
          <w:rFonts w:ascii="Times New Roman" w:hAnsi="Times New Roman"/>
          <w:i/>
          <w:iCs/>
          <w:color w:val="000000"/>
          <w:shd w:val="clear" w:color="auto" w:fill="FFFFFF"/>
          <w:lang w:val="es-CO" w:eastAsia="es-ES_tradnl"/>
        </w:rPr>
        <w:br/>
      </w:r>
    </w:p>
    <w:p w14:paraId="1A52CF66" w14:textId="0D7D8F76" w:rsidR="497D6C86" w:rsidRPr="00302D74" w:rsidRDefault="497D6C86" w:rsidP="00BF549E">
      <w:pPr>
        <w:spacing w:line="480" w:lineRule="exact"/>
        <w:ind w:firstLine="720"/>
        <w:rPr>
          <w:rFonts w:ascii="Times New Roman" w:hAnsi="Times New Roman"/>
          <w:color w:val="000000" w:themeColor="text1"/>
          <w:lang w:val="es-CO"/>
        </w:rPr>
      </w:pPr>
    </w:p>
    <w:p w14:paraId="015DD987" w14:textId="77777777" w:rsidR="00F2200B" w:rsidRPr="00216C9B" w:rsidRDefault="4DBE5BFA" w:rsidP="4DBE5BFA">
      <w:pPr>
        <w:pStyle w:val="Ttulo3"/>
        <w:spacing w:line="480" w:lineRule="exact"/>
        <w:ind w:firstLine="720"/>
        <w:rPr>
          <w:rFonts w:ascii="Times New Roman" w:hAnsi="Times New Roman" w:cs="Times New Roman"/>
          <w:b/>
          <w:bCs/>
          <w:color w:val="000000" w:themeColor="text1"/>
          <w:lang w:val="es-CO"/>
        </w:rPr>
      </w:pPr>
      <w:r w:rsidRPr="4DBE5BFA">
        <w:rPr>
          <w:rFonts w:ascii="Times New Roman" w:eastAsia="Times New Roman" w:hAnsi="Times New Roman" w:cs="Times New Roman"/>
          <w:b/>
          <w:bCs/>
          <w:color w:val="000000" w:themeColor="text1"/>
          <w:lang w:val="es-CO"/>
        </w:rPr>
        <w:t>Pasaje llanero</w:t>
      </w:r>
    </w:p>
    <w:p w14:paraId="14908CC7" w14:textId="11EC6CD4" w:rsidR="083A03C5" w:rsidRDefault="083A03C5" w:rsidP="083A03C5">
      <w:pPr>
        <w:rPr>
          <w:lang w:val="es-CO"/>
        </w:rPr>
      </w:pPr>
    </w:p>
    <w:p w14:paraId="086EB4FD" w14:textId="74811F55" w:rsidR="00F2200B" w:rsidRPr="00302D74" w:rsidRDefault="71EDD80D" w:rsidP="083A03C5">
      <w:pPr>
        <w:spacing w:before="100" w:beforeAutospacing="1" w:after="100"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 xml:space="preserve">Para este ritmo, tuve la intención de incluir en el repertorio una obra popular que contrastara con las demás piezas del proyecto, de modo que el carácter lento, característico del pasaje llanero, aportara un aire distinto a la sonoridad general del concepto. Bajo este criterio, el arreglo tomó como referente el tema </w:t>
      </w:r>
      <w:r w:rsidRPr="083A03C5">
        <w:rPr>
          <w:rFonts w:ascii="Times New Roman" w:hAnsi="Times New Roman"/>
          <w:i/>
          <w:iCs/>
          <w:color w:val="000000" w:themeColor="text1"/>
          <w:lang w:val="es-CO"/>
        </w:rPr>
        <w:t>Cómo no voy a decirlo</w:t>
      </w:r>
      <w:r w:rsidRPr="083A03C5">
        <w:rPr>
          <w:rFonts w:ascii="Times New Roman" w:hAnsi="Times New Roman"/>
          <w:color w:val="000000" w:themeColor="text1"/>
          <w:lang w:val="es-CO"/>
        </w:rPr>
        <w:t xml:space="preserve"> del autor Luis Silva</w:t>
      </w:r>
      <w:r w:rsidR="51C4275F" w:rsidRPr="083A03C5">
        <w:rPr>
          <w:rFonts w:ascii="Times New Roman" w:hAnsi="Times New Roman"/>
          <w:color w:val="000000" w:themeColor="text1"/>
          <w:lang w:val="es-CO"/>
        </w:rPr>
        <w:t xml:space="preserve"> (</w:t>
      </w:r>
      <w:r w:rsidRPr="083A03C5">
        <w:rPr>
          <w:rStyle w:val="Hipervnculo"/>
          <w:rFonts w:ascii="Times New Roman" w:hAnsi="Times New Roman"/>
          <w:lang w:val="es-CO"/>
        </w:rPr>
        <w:fldChar w:fldCharType="begin"/>
      </w:r>
      <w:r w:rsidRPr="083A03C5">
        <w:rPr>
          <w:rStyle w:val="Hipervnculo"/>
          <w:rFonts w:ascii="Times New Roman" w:hAnsi="Times New Roman"/>
          <w:lang w:val="es-CO"/>
        </w:rPr>
        <w:instrText xml:space="preserve"> HYPERLINK "https://www.youtube.com/watch?v=gXBWmWq9FsU&amp;pp=ygUVY29tbyBubyB2b3kgYSBkZWNpcmxv0gcJCYsJAYcqIYzv" </w:instrText>
      </w:r>
      <w:r w:rsidRPr="083A03C5">
        <w:rPr>
          <w:rStyle w:val="Hipervnculo"/>
          <w:rFonts w:ascii="Times New Roman" w:hAnsi="Times New Roman"/>
          <w:lang w:val="es-CO"/>
        </w:rPr>
        <w:fldChar w:fldCharType="separate"/>
      </w:r>
      <w:hyperlink r:id="rId51">
        <w:r w:rsidR="51C4275F" w:rsidRPr="083A03C5">
          <w:rPr>
            <w:rStyle w:val="Hipervnculo"/>
            <w:rFonts w:ascii="Times New Roman" w:hAnsi="Times New Roman"/>
            <w:lang w:val="es-CO"/>
          </w:rPr>
          <w:t>ver enlace</w:t>
        </w:r>
        <w:r w:rsidR="629B5B25" w:rsidRPr="083A03C5">
          <w:rPr>
            <w:rStyle w:val="Hipervnculo"/>
            <w:rFonts w:ascii="Times New Roman" w:hAnsi="Times New Roman"/>
            <w:lang w:val="es-CO"/>
          </w:rPr>
          <w:t xml:space="preserve"> 12</w:t>
        </w:r>
      </w:hyperlink>
      <w:r w:rsidRPr="083A03C5">
        <w:rPr>
          <w:rStyle w:val="Hipervnculo"/>
          <w:rFonts w:ascii="Times New Roman" w:hAnsi="Times New Roman"/>
          <w:lang w:val="es-CO"/>
        </w:rPr>
        <w:fldChar w:fldCharType="end"/>
      </w:r>
      <w:r w:rsidR="51C4275F" w:rsidRPr="083A03C5">
        <w:rPr>
          <w:rFonts w:ascii="Times New Roman" w:hAnsi="Times New Roman"/>
          <w:color w:val="000000" w:themeColor="text1"/>
          <w:lang w:val="es-CO"/>
        </w:rPr>
        <w:t>)</w:t>
      </w:r>
      <w:r w:rsidRPr="083A03C5">
        <w:rPr>
          <w:rFonts w:ascii="Times New Roman" w:hAnsi="Times New Roman"/>
          <w:color w:val="000000" w:themeColor="text1"/>
          <w:lang w:val="es-CO"/>
        </w:rPr>
        <w:t>.</w:t>
      </w:r>
    </w:p>
    <w:p w14:paraId="1A21F015" w14:textId="50CB5E98" w:rsidR="00F2200B" w:rsidRPr="00302D74" w:rsidRDefault="71EDD80D" w:rsidP="083A03C5">
      <w:pPr>
        <w:spacing w:before="100" w:beforeAutospacing="1" w:after="100" w:afterAutospacing="1"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 xml:space="preserve">En la búsqueda sonora se escucharon distintas versiones, y decidí conservar la forma original de la canción. El punto de partida fue la versión interpretada por el propio Luis Silva; sin embargo, desde la concepción del arreglo visualicé el canto interpretado por una voz femenina, por lo cual me centré en versiones cantadas por mujeres, como las de Angélica Jaimes </w:t>
      </w:r>
      <w:r w:rsidR="51C4275F" w:rsidRPr="083A03C5">
        <w:rPr>
          <w:rFonts w:ascii="Times New Roman" w:hAnsi="Times New Roman"/>
          <w:color w:val="000000" w:themeColor="text1"/>
          <w:lang w:val="es-CO"/>
        </w:rPr>
        <w:t>(</w:t>
      </w:r>
      <w:r w:rsidRPr="083A03C5">
        <w:rPr>
          <w:rStyle w:val="Hipervnculo"/>
          <w:rFonts w:ascii="Times New Roman" w:hAnsi="Times New Roman"/>
          <w:lang w:val="es-CO"/>
        </w:rPr>
        <w:fldChar w:fldCharType="begin"/>
      </w:r>
      <w:r w:rsidRPr="083A03C5">
        <w:rPr>
          <w:rStyle w:val="Hipervnculo"/>
          <w:rFonts w:ascii="Times New Roman" w:hAnsi="Times New Roman"/>
          <w:lang w:val="es-CO"/>
        </w:rPr>
        <w:instrText xml:space="preserve"> HYPERLINK "https://www.youtube.com/watch?v=A2LNd_RPTGU" </w:instrText>
      </w:r>
      <w:r w:rsidRPr="083A03C5">
        <w:rPr>
          <w:rStyle w:val="Hipervnculo"/>
          <w:rFonts w:ascii="Times New Roman" w:hAnsi="Times New Roman"/>
          <w:lang w:val="es-CO"/>
        </w:rPr>
        <w:fldChar w:fldCharType="separate"/>
      </w:r>
      <w:hyperlink r:id="rId52">
        <w:r w:rsidR="51C4275F" w:rsidRPr="083A03C5">
          <w:rPr>
            <w:rStyle w:val="Hipervnculo"/>
            <w:rFonts w:ascii="Times New Roman" w:hAnsi="Times New Roman"/>
            <w:lang w:val="es-CO"/>
          </w:rPr>
          <w:t>ver enlace</w:t>
        </w:r>
        <w:r w:rsidR="0E3FDEA5" w:rsidRPr="083A03C5">
          <w:rPr>
            <w:rStyle w:val="Hipervnculo"/>
            <w:rFonts w:ascii="Times New Roman" w:hAnsi="Times New Roman"/>
            <w:lang w:val="es-CO"/>
          </w:rPr>
          <w:t xml:space="preserve"> 13</w:t>
        </w:r>
      </w:hyperlink>
      <w:r w:rsidRPr="083A03C5">
        <w:rPr>
          <w:rStyle w:val="Hipervnculo"/>
          <w:rFonts w:ascii="Times New Roman" w:hAnsi="Times New Roman"/>
          <w:lang w:val="es-CO"/>
        </w:rPr>
        <w:fldChar w:fldCharType="end"/>
      </w:r>
      <w:r w:rsidR="51C4275F" w:rsidRPr="083A03C5">
        <w:rPr>
          <w:rFonts w:ascii="Times New Roman" w:hAnsi="Times New Roman"/>
          <w:color w:val="000000" w:themeColor="text1"/>
          <w:lang w:val="es-CO"/>
        </w:rPr>
        <w:t>)</w:t>
      </w:r>
      <w:r w:rsidRPr="083A03C5">
        <w:rPr>
          <w:rFonts w:ascii="Times New Roman" w:hAnsi="Times New Roman"/>
          <w:color w:val="000000" w:themeColor="text1"/>
          <w:lang w:val="es-CO"/>
        </w:rPr>
        <w:t>y Juliana Escobar</w:t>
      </w:r>
      <w:r w:rsidR="51C4275F" w:rsidRPr="083A03C5">
        <w:rPr>
          <w:rFonts w:ascii="Times New Roman" w:hAnsi="Times New Roman"/>
          <w:color w:val="000000" w:themeColor="text1"/>
          <w:lang w:val="es-CO"/>
        </w:rPr>
        <w:t xml:space="preserve"> (</w:t>
      </w:r>
      <w:r w:rsidRPr="083A03C5">
        <w:rPr>
          <w:rStyle w:val="Hipervnculo"/>
          <w:rFonts w:ascii="Times New Roman" w:hAnsi="Times New Roman"/>
          <w:lang w:val="es-CO"/>
        </w:rPr>
        <w:fldChar w:fldCharType="begin"/>
      </w:r>
      <w:r w:rsidRPr="083A03C5">
        <w:rPr>
          <w:rStyle w:val="Hipervnculo"/>
          <w:rFonts w:ascii="Times New Roman" w:hAnsi="Times New Roman"/>
          <w:lang w:val="es-CO"/>
        </w:rPr>
        <w:instrText xml:space="preserve"> HYPERLINK "https://www.youtube.com/watch?v=dbMzpQQZbdQ" </w:instrText>
      </w:r>
      <w:r w:rsidRPr="083A03C5">
        <w:rPr>
          <w:rStyle w:val="Hipervnculo"/>
          <w:rFonts w:ascii="Times New Roman" w:hAnsi="Times New Roman"/>
          <w:lang w:val="es-CO"/>
        </w:rPr>
        <w:fldChar w:fldCharType="separate"/>
      </w:r>
      <w:hyperlink r:id="rId53">
        <w:r w:rsidR="51C4275F" w:rsidRPr="083A03C5">
          <w:rPr>
            <w:rStyle w:val="Hipervnculo"/>
            <w:rFonts w:ascii="Times New Roman" w:hAnsi="Times New Roman"/>
            <w:lang w:val="es-CO"/>
          </w:rPr>
          <w:t>ver enlace</w:t>
        </w:r>
        <w:r w:rsidR="3B9C11DE" w:rsidRPr="083A03C5">
          <w:rPr>
            <w:rStyle w:val="Hipervnculo"/>
            <w:rFonts w:ascii="Times New Roman" w:hAnsi="Times New Roman"/>
            <w:lang w:val="es-CO"/>
          </w:rPr>
          <w:t xml:space="preserve"> 14</w:t>
        </w:r>
      </w:hyperlink>
      <w:r w:rsidRPr="083A03C5">
        <w:rPr>
          <w:rStyle w:val="Hipervnculo"/>
          <w:rFonts w:ascii="Times New Roman" w:hAnsi="Times New Roman"/>
          <w:lang w:val="es-CO"/>
        </w:rPr>
        <w:fldChar w:fldCharType="end"/>
      </w:r>
      <w:r w:rsidR="51C4275F" w:rsidRPr="083A03C5">
        <w:rPr>
          <w:rFonts w:ascii="Times New Roman" w:hAnsi="Times New Roman"/>
          <w:color w:val="000000" w:themeColor="text1"/>
          <w:lang w:val="es-CO"/>
        </w:rPr>
        <w:t>)</w:t>
      </w:r>
      <w:r w:rsidRPr="083A03C5">
        <w:rPr>
          <w:rFonts w:ascii="Times New Roman" w:hAnsi="Times New Roman"/>
          <w:color w:val="000000" w:themeColor="text1"/>
          <w:lang w:val="es-CO"/>
        </w:rPr>
        <w:t>.</w:t>
      </w:r>
    </w:p>
    <w:p w14:paraId="23040E04" w14:textId="4F7B8560" w:rsidR="00F2200B" w:rsidRPr="00302D74" w:rsidRDefault="00F2200B" w:rsidP="00401F08">
      <w:pPr>
        <w:spacing w:before="100" w:beforeAutospacing="1" w:after="100" w:afterAutospacing="1" w:line="480" w:lineRule="exact"/>
        <w:ind w:firstLine="720"/>
        <w:rPr>
          <w:rFonts w:ascii="Times New Roman" w:hAnsi="Times New Roman"/>
          <w:color w:val="000000" w:themeColor="text1"/>
          <w:lang w:val="es-CO"/>
        </w:rPr>
      </w:pPr>
      <w:r w:rsidRPr="00302D74">
        <w:rPr>
          <w:rFonts w:ascii="Times New Roman" w:hAnsi="Times New Roman"/>
          <w:color w:val="000000" w:themeColor="text1"/>
          <w:lang w:val="es-CO"/>
        </w:rPr>
        <w:t xml:space="preserve">Desde la experimentación sonora, se incorporaron algunos elementos ya utilizados en las obras anteriores, como los armónicos del bajo eléctrico y la secuencia armónica en el contrabajo. No obstante, a las técnicas habituales de ambos instrumentos se añadieron efectos espaciales, como una reverberación acentuada en el entorchado de las cuerdas y un </w:t>
      </w:r>
      <w:r w:rsidRPr="00302D74">
        <w:rPr>
          <w:rStyle w:val="nfasis"/>
          <w:rFonts w:ascii="Times New Roman" w:hAnsi="Times New Roman"/>
          <w:color w:val="000000" w:themeColor="text1"/>
          <w:lang w:val="es-CO"/>
        </w:rPr>
        <w:t>flanger</w:t>
      </w:r>
      <w:r w:rsidRPr="00302D74">
        <w:rPr>
          <w:rFonts w:ascii="Times New Roman" w:hAnsi="Times New Roman"/>
          <w:color w:val="000000" w:themeColor="text1"/>
          <w:lang w:val="es-CO"/>
        </w:rPr>
        <w:t xml:space="preserve"> como efecto de modulación, aportando una tímbrica particular.</w:t>
      </w:r>
    </w:p>
    <w:p w14:paraId="6D9A6A02" w14:textId="5894494A" w:rsidR="00F2200B" w:rsidRPr="00302D74" w:rsidRDefault="47DC02D8" w:rsidP="47DC02D8">
      <w:pPr>
        <w:spacing w:before="100" w:beforeAutospacing="1" w:after="100" w:afterAutospacing="1" w:line="480" w:lineRule="exact"/>
        <w:ind w:firstLine="720"/>
        <w:rPr>
          <w:rFonts w:ascii="Times New Roman" w:hAnsi="Times New Roman"/>
          <w:color w:val="000000" w:themeColor="text1"/>
          <w:lang w:val="es-CO"/>
        </w:rPr>
      </w:pPr>
      <w:r w:rsidRPr="47DC02D8">
        <w:rPr>
          <w:rFonts w:ascii="Times New Roman" w:hAnsi="Times New Roman"/>
          <w:color w:val="000000" w:themeColor="text1"/>
          <w:lang w:val="es-CO"/>
        </w:rPr>
        <w:t xml:space="preserve">Algunos recursos fueron empleados de forma no convencional. Uno de ellos fue la interpretación con un guante en la mano derecha, lo que generó un sonido apagado similar al producido por la técnica </w:t>
      </w:r>
      <w:r w:rsidRPr="47DC02D8">
        <w:rPr>
          <w:rStyle w:val="nfasis"/>
          <w:rFonts w:ascii="Times New Roman" w:hAnsi="Times New Roman"/>
          <w:color w:val="000000" w:themeColor="text1"/>
          <w:lang w:val="es-CO"/>
        </w:rPr>
        <w:t>palm mute</w:t>
      </w:r>
      <w:r w:rsidRPr="47DC02D8">
        <w:rPr>
          <w:rFonts w:ascii="Times New Roman" w:hAnsi="Times New Roman"/>
          <w:color w:val="000000" w:themeColor="text1"/>
          <w:lang w:val="es-CO"/>
        </w:rPr>
        <w:t xml:space="preserve"> (ver figura 27). Asimismo, se utilizó el </w:t>
      </w:r>
      <w:r w:rsidRPr="47DC02D8">
        <w:rPr>
          <w:rStyle w:val="nfasis"/>
          <w:rFonts w:ascii="Times New Roman" w:hAnsi="Times New Roman"/>
          <w:color w:val="000000" w:themeColor="text1"/>
          <w:lang w:val="es-CO"/>
        </w:rPr>
        <w:t>col legno</w:t>
      </w:r>
      <w:r w:rsidRPr="47DC02D8">
        <w:rPr>
          <w:rFonts w:ascii="Times New Roman" w:hAnsi="Times New Roman"/>
          <w:color w:val="000000" w:themeColor="text1"/>
          <w:lang w:val="es-CO"/>
        </w:rPr>
        <w:t xml:space="preserve"> como técnica extendida en el contrabajo, en combinación con papel celofán colocado en la parte inferior del instrumento (ver figura 28).</w:t>
      </w:r>
    </w:p>
    <w:p w14:paraId="0F71CDF2" w14:textId="76D8103A" w:rsidR="47DC02D8" w:rsidRDefault="47DC02D8" w:rsidP="47DC02D8">
      <w:pPr>
        <w:spacing w:beforeAutospacing="1" w:afterAutospacing="1" w:line="480" w:lineRule="exact"/>
        <w:ind w:firstLine="720"/>
        <w:rPr>
          <w:rFonts w:ascii="Times New Roman" w:hAnsi="Times New Roman"/>
          <w:color w:val="000000" w:themeColor="text1"/>
          <w:lang w:val="es-CO"/>
        </w:rPr>
      </w:pPr>
    </w:p>
    <w:p w14:paraId="00703B46" w14:textId="1F497BFF" w:rsidR="5821658E" w:rsidRPr="00302D74" w:rsidRDefault="47DC02D8" w:rsidP="47DC02D8">
      <w:pPr>
        <w:spacing w:beforeAutospacing="1" w:afterAutospacing="1" w:line="480" w:lineRule="exact"/>
        <w:ind w:firstLine="720"/>
        <w:rPr>
          <w:rFonts w:ascii="Times New Roman" w:hAnsi="Times New Roman"/>
          <w:i/>
          <w:iCs/>
          <w:color w:val="000000" w:themeColor="text1"/>
          <w:lang w:val="es-ES"/>
        </w:rPr>
      </w:pPr>
      <w:r w:rsidRPr="47DC02D8">
        <w:rPr>
          <w:rFonts w:ascii="Times New Roman" w:hAnsi="Times New Roman"/>
          <w:i/>
          <w:iCs/>
          <w:color w:val="000000" w:themeColor="text1"/>
          <w:lang w:val="es-ES"/>
        </w:rPr>
        <w:lastRenderedPageBreak/>
        <w:t>Figura 27: Guante de lana</w:t>
      </w:r>
      <w:r w:rsidR="00216C9B">
        <w:rPr>
          <w:noProof/>
        </w:rPr>
        <w:drawing>
          <wp:anchor distT="0" distB="0" distL="114300" distR="114300" simplePos="0" relativeHeight="251671040" behindDoc="0" locked="0" layoutInCell="1" allowOverlap="1" wp14:anchorId="61A02B4A" wp14:editId="21B5C6AA">
            <wp:simplePos x="0" y="0"/>
            <wp:positionH relativeFrom="column">
              <wp:posOffset>452961</wp:posOffset>
            </wp:positionH>
            <wp:positionV relativeFrom="paragraph">
              <wp:posOffset>375808</wp:posOffset>
            </wp:positionV>
            <wp:extent cx="1774432" cy="2365972"/>
            <wp:effectExtent l="0" t="0" r="3810" b="0"/>
            <wp:wrapTopAndBottom/>
            <wp:docPr id="1675552958" name="Imagen 22" descr="/var/folders/hb/3wqzj7ys1m7d90pm36ylb5l00000gn/T/com.microsoft.Word/Content.MSO/BD55BD8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pic:nvPicPr>
                  <pic:blipFill>
                    <a:blip r:embed="rId54">
                      <a:extLst>
                        <a:ext uri="{28A0092B-C50C-407E-A947-70E740481C1C}">
                          <a14:useLocalDpi xmlns:a14="http://schemas.microsoft.com/office/drawing/2010/main" val="0"/>
                        </a:ext>
                      </a:extLst>
                    </a:blip>
                    <a:stretch>
                      <a:fillRect/>
                    </a:stretch>
                  </pic:blipFill>
                  <pic:spPr bwMode="auto">
                    <a:xfrm>
                      <a:off x="0" y="0"/>
                      <a:ext cx="1774432" cy="23659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A43698" w14:textId="05C69120" w:rsidR="47DC02D8" w:rsidRDefault="000C574C" w:rsidP="47DC02D8">
      <w:pPr>
        <w:spacing w:line="480" w:lineRule="exact"/>
        <w:ind w:firstLine="720"/>
        <w:rPr>
          <w:rFonts w:ascii="Times New Roman" w:hAnsi="Times New Roman"/>
          <w:i/>
          <w:iCs/>
          <w:color w:val="000000" w:themeColor="text1"/>
          <w:lang w:val="es-ES"/>
        </w:rPr>
      </w:pPr>
      <w:r>
        <w:rPr>
          <w:noProof/>
        </w:rPr>
        <w:drawing>
          <wp:anchor distT="0" distB="0" distL="114300" distR="114300" simplePos="0" relativeHeight="251672064" behindDoc="0" locked="0" layoutInCell="1" allowOverlap="1" wp14:anchorId="5899EAB7" wp14:editId="366A2989">
            <wp:simplePos x="0" y="0"/>
            <wp:positionH relativeFrom="column">
              <wp:posOffset>485343</wp:posOffset>
            </wp:positionH>
            <wp:positionV relativeFrom="paragraph">
              <wp:posOffset>2606284</wp:posOffset>
            </wp:positionV>
            <wp:extent cx="1741999" cy="2322725"/>
            <wp:effectExtent l="0" t="0" r="0" b="1905"/>
            <wp:wrapTopAndBottom/>
            <wp:docPr id="753662358" name="Imagen 18" descr="/var/folders/hb/3wqzj7ys1m7d90pm36ylb5l00000gn/T/com.microsoft.Word/Content.MSO/36F3C28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pic:nvPicPr>
                  <pic:blipFill>
                    <a:blip r:embed="rId55">
                      <a:extLst>
                        <a:ext uri="{28A0092B-C50C-407E-A947-70E740481C1C}">
                          <a14:useLocalDpi xmlns:a14="http://schemas.microsoft.com/office/drawing/2010/main" val="0"/>
                        </a:ext>
                      </a:extLst>
                    </a:blip>
                    <a:stretch>
                      <a:fillRect/>
                    </a:stretch>
                  </pic:blipFill>
                  <pic:spPr bwMode="auto">
                    <a:xfrm>
                      <a:off x="0" y="0"/>
                      <a:ext cx="1741999" cy="2322725"/>
                    </a:xfrm>
                    <a:prstGeom prst="rect">
                      <a:avLst/>
                    </a:prstGeom>
                    <a:noFill/>
                    <a:ln>
                      <a:noFill/>
                    </a:ln>
                  </pic:spPr>
                </pic:pic>
              </a:graphicData>
            </a:graphic>
            <wp14:sizeRelH relativeFrom="page">
              <wp14:pctWidth>0</wp14:pctWidth>
            </wp14:sizeRelH>
            <wp14:sizeRelV relativeFrom="page">
              <wp14:pctHeight>0</wp14:pctHeight>
            </wp14:sizeRelV>
          </wp:anchor>
        </w:drawing>
      </w:r>
      <w:r w:rsidR="47DC02D8" w:rsidRPr="47DC02D8">
        <w:rPr>
          <w:rFonts w:ascii="Times New Roman" w:hAnsi="Times New Roman"/>
          <w:i/>
          <w:iCs/>
          <w:color w:val="000000" w:themeColor="text1"/>
          <w:lang w:val="es-ES"/>
        </w:rPr>
        <w:t xml:space="preserve">Figura 28: Técnica col </w:t>
      </w:r>
      <w:proofErr w:type="spellStart"/>
      <w:r w:rsidR="47DC02D8" w:rsidRPr="47DC02D8">
        <w:rPr>
          <w:rFonts w:ascii="Times New Roman" w:hAnsi="Times New Roman"/>
          <w:i/>
          <w:iCs/>
          <w:color w:val="000000" w:themeColor="text1"/>
          <w:lang w:val="es-ES"/>
        </w:rPr>
        <w:t>legno</w:t>
      </w:r>
      <w:proofErr w:type="spellEnd"/>
      <w:r w:rsidR="47DC02D8" w:rsidRPr="47DC02D8">
        <w:rPr>
          <w:rFonts w:ascii="Times New Roman" w:hAnsi="Times New Roman"/>
          <w:i/>
          <w:iCs/>
          <w:color w:val="000000" w:themeColor="text1"/>
          <w:lang w:val="es-ES"/>
        </w:rPr>
        <w:t>.</w:t>
      </w:r>
    </w:p>
    <w:p w14:paraId="7C23E342" w14:textId="40CFFA6A" w:rsidR="5821658E" w:rsidRPr="00302D74" w:rsidRDefault="5821658E" w:rsidP="47DC02D8">
      <w:pPr>
        <w:spacing w:line="480" w:lineRule="exact"/>
        <w:ind w:firstLine="720"/>
        <w:rPr>
          <w:rFonts w:ascii="Times New Roman" w:hAnsi="Times New Roman"/>
          <w:i/>
          <w:iCs/>
          <w:color w:val="000000" w:themeColor="text1"/>
          <w:lang w:val="es-ES"/>
        </w:rPr>
      </w:pPr>
    </w:p>
    <w:p w14:paraId="5EDDF2B2" w14:textId="3DAB6A1B" w:rsidR="6D45622E" w:rsidRPr="00302D74" w:rsidRDefault="5640A342" w:rsidP="311741D9">
      <w:pPr>
        <w:spacing w:beforeAutospacing="1" w:afterAutospacing="1" w:line="480" w:lineRule="exact"/>
        <w:ind w:firstLine="720"/>
        <w:rPr>
          <w:rFonts w:ascii="Times New Roman" w:hAnsi="Times New Roman"/>
          <w:color w:val="000000" w:themeColor="text1"/>
          <w:lang w:val="es-CO"/>
        </w:rPr>
      </w:pPr>
      <w:r w:rsidRPr="311741D9">
        <w:rPr>
          <w:rFonts w:ascii="Times New Roman" w:hAnsi="Times New Roman"/>
          <w:color w:val="000000" w:themeColor="text1"/>
          <w:lang w:val="es-CO"/>
        </w:rPr>
        <w:t>La voz también desempeña un papel protagónico en esta propuesta</w:t>
      </w:r>
      <w:r w:rsidR="55A825B0" w:rsidRPr="311741D9">
        <w:rPr>
          <w:rFonts w:ascii="Times New Roman" w:hAnsi="Times New Roman"/>
          <w:color w:val="000000" w:themeColor="text1"/>
          <w:lang w:val="es-CO"/>
        </w:rPr>
        <w:t>,</w:t>
      </w:r>
      <w:r w:rsidR="37E830CA" w:rsidRPr="311741D9">
        <w:rPr>
          <w:rFonts w:ascii="Times New Roman" w:hAnsi="Times New Roman"/>
          <w:color w:val="000000" w:themeColor="text1"/>
          <w:lang w:val="es-CO"/>
        </w:rPr>
        <w:t xml:space="preserve"> la cual le da al bajo eléctrico y al contrabajo el carácter de instrumentos acompañantes</w:t>
      </w:r>
      <w:r w:rsidRPr="311741D9">
        <w:rPr>
          <w:rFonts w:ascii="Times New Roman" w:hAnsi="Times New Roman"/>
          <w:color w:val="000000" w:themeColor="text1"/>
          <w:lang w:val="es-CO"/>
        </w:rPr>
        <w:t>. Desde la dirección en la grabación se dieron indicaciones específicas para enfatizar un matiz nasal en la interpretación, buscando una mayor cercanía con la sonoridad característica del canto llanero.</w:t>
      </w:r>
    </w:p>
    <w:p w14:paraId="717209BB" w14:textId="7D0A500E" w:rsidR="00146271" w:rsidRPr="00302D74" w:rsidRDefault="00146271" w:rsidP="00401F08">
      <w:pPr>
        <w:spacing w:after="200" w:line="480" w:lineRule="exact"/>
        <w:ind w:firstLine="720"/>
        <w:contextualSpacing/>
        <w:rPr>
          <w:rFonts w:ascii="Times New Roman" w:eastAsia="Calibri" w:hAnsi="Times New Roman"/>
          <w:color w:val="000000" w:themeColor="text1"/>
          <w:lang w:val="es-CO"/>
        </w:rPr>
      </w:pPr>
    </w:p>
    <w:p w14:paraId="3E34F8FD" w14:textId="77777777" w:rsidR="00BC1094" w:rsidRDefault="00BC1094" w:rsidP="00401F08">
      <w:pPr>
        <w:spacing w:line="480" w:lineRule="exact"/>
        <w:ind w:firstLine="720"/>
        <w:contextualSpacing/>
        <w:rPr>
          <w:rFonts w:ascii="Times New Roman" w:hAnsi="Times New Roman"/>
          <w:b/>
          <w:bCs/>
          <w:color w:val="000000" w:themeColor="text1"/>
          <w:lang w:val="es-CO"/>
        </w:rPr>
        <w:sectPr w:rsidR="00BC1094" w:rsidSect="00BC1094">
          <w:pgSz w:w="12240" w:h="15840"/>
          <w:pgMar w:top="1418" w:right="1418" w:bottom="1418" w:left="1418" w:header="709" w:footer="709" w:gutter="0"/>
          <w:pgNumType w:start="5"/>
          <w:cols w:space="708"/>
          <w:docGrid w:linePitch="360"/>
        </w:sectPr>
      </w:pPr>
    </w:p>
    <w:p w14:paraId="33C8D4A8" w14:textId="67298089" w:rsidR="0FB8E8DA" w:rsidRPr="00302D74" w:rsidRDefault="0FB8E8DA" w:rsidP="00401F08">
      <w:pPr>
        <w:spacing w:line="480" w:lineRule="exact"/>
        <w:ind w:firstLine="720"/>
        <w:contextualSpacing/>
        <w:rPr>
          <w:rFonts w:ascii="Times New Roman" w:hAnsi="Times New Roman"/>
          <w:color w:val="000000" w:themeColor="text1"/>
          <w:lang w:val="es-CO"/>
        </w:rPr>
      </w:pPr>
      <w:r w:rsidRPr="00302D74">
        <w:rPr>
          <w:rFonts w:ascii="Times New Roman" w:hAnsi="Times New Roman"/>
          <w:b/>
          <w:bCs/>
          <w:color w:val="000000" w:themeColor="text1"/>
          <w:lang w:val="es-CO"/>
        </w:rPr>
        <w:lastRenderedPageBreak/>
        <w:t>CONCLUSIONES</w:t>
      </w:r>
    </w:p>
    <w:p w14:paraId="05C84C24" w14:textId="7B9CE467" w:rsidR="0E421520" w:rsidRPr="00302D74" w:rsidRDefault="0E421520" w:rsidP="00401F08">
      <w:pPr>
        <w:spacing w:line="480" w:lineRule="exact"/>
        <w:ind w:firstLine="720"/>
        <w:contextualSpacing/>
        <w:rPr>
          <w:rFonts w:ascii="Times New Roman" w:hAnsi="Times New Roman"/>
          <w:color w:val="000000" w:themeColor="text1"/>
          <w:lang w:val="es-CO"/>
        </w:rPr>
      </w:pPr>
    </w:p>
    <w:p w14:paraId="3FEA43CB" w14:textId="12BFC7A2" w:rsidR="2128C63A" w:rsidRPr="00302D74" w:rsidRDefault="2128C63A" w:rsidP="00401F08">
      <w:pPr>
        <w:spacing w:after="160" w:line="480" w:lineRule="exact"/>
        <w:ind w:firstLine="720"/>
        <w:rPr>
          <w:rFonts w:ascii="Times New Roman" w:hAnsi="Times New Roman"/>
          <w:color w:val="000000" w:themeColor="text1"/>
          <w:lang w:val="es-CO"/>
        </w:rPr>
      </w:pPr>
      <w:r w:rsidRPr="00302D74">
        <w:rPr>
          <w:rFonts w:ascii="Times New Roman" w:hAnsi="Times New Roman"/>
          <w:i/>
          <w:iCs/>
          <w:color w:val="000000" w:themeColor="text1"/>
          <w:lang w:val="es-CO"/>
        </w:rPr>
        <w:t>Bajo los Llanos</w:t>
      </w:r>
      <w:r w:rsidRPr="00302D74">
        <w:rPr>
          <w:rFonts w:ascii="Times New Roman" w:hAnsi="Times New Roman"/>
          <w:color w:val="000000" w:themeColor="text1"/>
          <w:lang w:val="es-CO"/>
        </w:rPr>
        <w:t xml:space="preserve"> se consolida como un proyecto de investigación-creación que explora nuevas posibilidades sonoras en el contexto de la música llanera colombiana, mediante el uso experimental del bajo eléctrico y el contrabajo. A partir de un enfoque metodológico riguroso, que integra el conocimiento técnico-instrumental con la experimentación acústica, fue posible expandir el espectro expresivo de ambos instrumentos más allá de sus funciones tradicionales.</w:t>
      </w:r>
    </w:p>
    <w:p w14:paraId="269662B3" w14:textId="3B9AC57B" w:rsidR="0124F69F" w:rsidRPr="00302D74" w:rsidRDefault="0124F69F" w:rsidP="00401F08">
      <w:pPr>
        <w:spacing w:after="160" w:line="480" w:lineRule="exact"/>
        <w:ind w:firstLine="720"/>
        <w:rPr>
          <w:rFonts w:ascii="Times New Roman" w:hAnsi="Times New Roman"/>
          <w:color w:val="000000" w:themeColor="text1"/>
          <w:lang w:val="es-CO"/>
        </w:rPr>
      </w:pPr>
      <w:r w:rsidRPr="00302D74">
        <w:rPr>
          <w:rFonts w:ascii="Times New Roman" w:hAnsi="Times New Roman"/>
          <w:color w:val="000000" w:themeColor="text1"/>
          <w:lang w:val="es-CO"/>
        </w:rPr>
        <w:t xml:space="preserve">La </w:t>
      </w:r>
      <w:r w:rsidR="2128C63A" w:rsidRPr="00302D74">
        <w:rPr>
          <w:rFonts w:ascii="Times New Roman" w:hAnsi="Times New Roman"/>
          <w:color w:val="000000" w:themeColor="text1"/>
          <w:lang w:val="es-CO"/>
        </w:rPr>
        <w:t>incorporación de técnicas extendidas, el uso de objetos no convencionales (como papel celofán, aluminio, llaves o guantes de lana) y la manipulación digital a través de efectos (delay, flanger, octavador, entre otros), permitió crear texturas inéditas que dialogan con los elementos melódicos, armónicos y rítmicos propios del folclor llanero. Este proceso resignificó el rol del bajo eléctrico y del contrabajo como instrumentos solistas y protagonistas dentro de las composiciones, sin desdibujar la esencia del género.</w:t>
      </w:r>
    </w:p>
    <w:p w14:paraId="298026B5" w14:textId="389D732C" w:rsidR="21CCC0E1" w:rsidRPr="00302D74" w:rsidRDefault="21CCC0E1" w:rsidP="00401F08">
      <w:pPr>
        <w:spacing w:after="160" w:line="480" w:lineRule="exact"/>
        <w:ind w:firstLine="720"/>
        <w:rPr>
          <w:rFonts w:ascii="Times New Roman" w:hAnsi="Times New Roman"/>
          <w:color w:val="000000" w:themeColor="text1"/>
          <w:lang w:val="es-CO"/>
        </w:rPr>
      </w:pPr>
      <w:r w:rsidRPr="083A03C5">
        <w:rPr>
          <w:rFonts w:ascii="Times New Roman" w:hAnsi="Times New Roman"/>
          <w:color w:val="000000" w:themeColor="text1"/>
          <w:lang w:val="es-CO"/>
        </w:rPr>
        <w:t xml:space="preserve">Los </w:t>
      </w:r>
      <w:r w:rsidR="2128C63A" w:rsidRPr="083A03C5">
        <w:rPr>
          <w:rFonts w:ascii="Times New Roman" w:hAnsi="Times New Roman"/>
          <w:color w:val="000000" w:themeColor="text1"/>
          <w:lang w:val="es-CO"/>
        </w:rPr>
        <w:t>tres arreglos</w:t>
      </w:r>
      <w:r w:rsidR="00AA44A0" w:rsidRPr="083A03C5">
        <w:rPr>
          <w:rFonts w:ascii="Times New Roman" w:hAnsi="Times New Roman"/>
          <w:color w:val="000000" w:themeColor="text1"/>
          <w:lang w:val="es-CO"/>
        </w:rPr>
        <w:t xml:space="preserve"> </w:t>
      </w:r>
      <w:r w:rsidR="2128C63A" w:rsidRPr="083A03C5">
        <w:rPr>
          <w:rFonts w:ascii="Times New Roman" w:hAnsi="Times New Roman"/>
          <w:color w:val="000000" w:themeColor="text1"/>
          <w:lang w:val="es-CO"/>
        </w:rPr>
        <w:t>—</w:t>
      </w:r>
      <w:r w:rsidR="1A73116F" w:rsidRPr="083A03C5">
        <w:rPr>
          <w:rFonts w:ascii="Times New Roman" w:hAnsi="Times New Roman"/>
          <w:color w:val="000000" w:themeColor="text1"/>
          <w:lang w:val="es-CO"/>
        </w:rPr>
        <w:t>seis por derecho, pajarillo y pasaje llanero</w:t>
      </w:r>
      <w:r w:rsidR="2128C63A" w:rsidRPr="083A03C5">
        <w:rPr>
          <w:rFonts w:ascii="Times New Roman" w:hAnsi="Times New Roman"/>
          <w:color w:val="000000" w:themeColor="text1"/>
          <w:lang w:val="es-CO"/>
        </w:rPr>
        <w:t>— dan cuenta de una búsqueda consciente por vincular tradición y contemporaneidad. Cada obra fue concebida a partir de referentes sonoros específicos, pero transformada mediante recursos tímbricos y estéticos innovadores, dando lugar a una propuesta que amplía el campo de acción de la música llanera sin sacrificar su identidad.</w:t>
      </w:r>
    </w:p>
    <w:p w14:paraId="24268549" w14:textId="73D81790" w:rsidR="63049A4F" w:rsidRDefault="63049A4F" w:rsidP="311741D9">
      <w:pPr>
        <w:spacing w:after="160" w:line="480" w:lineRule="exact"/>
        <w:ind w:firstLine="720"/>
        <w:rPr>
          <w:rFonts w:ascii="Times New Roman" w:hAnsi="Times New Roman"/>
          <w:color w:val="000000" w:themeColor="text1"/>
          <w:lang w:val="es-CO"/>
        </w:rPr>
      </w:pPr>
      <w:r w:rsidRPr="311741D9">
        <w:rPr>
          <w:rFonts w:ascii="Times New Roman" w:hAnsi="Times New Roman"/>
          <w:color w:val="000000" w:themeColor="text1"/>
          <w:lang w:val="es-CO"/>
        </w:rPr>
        <w:t>En términos metodológicos, el proyecto evidencia la pertinencia de la investigación-creación como vía para integrar el quehacer artístico con la reflexión académica. Asimismo, pone de relieve el potencial del diseño sonoro y la producción musical como herramientas para reinterpretar repertorios tradicionales desde una mirada contemporánea.</w:t>
      </w:r>
      <w:r w:rsidR="6742B86D" w:rsidRPr="311741D9">
        <w:rPr>
          <w:rFonts w:ascii="Times New Roman" w:hAnsi="Times New Roman"/>
          <w:color w:val="000000" w:themeColor="text1"/>
          <w:lang w:val="es-CO"/>
        </w:rPr>
        <w:t xml:space="preserve"> De igual forma el </w:t>
      </w:r>
      <w:r w:rsidR="280AA13C" w:rsidRPr="311741D9">
        <w:rPr>
          <w:rFonts w:ascii="Times New Roman" w:hAnsi="Times New Roman"/>
          <w:color w:val="000000" w:themeColor="text1"/>
          <w:lang w:val="es-CO"/>
        </w:rPr>
        <w:t xml:space="preserve">proceso evidencia la posibilidad de configurar una nueva estética sonora dentro de la música llanera a partir de la experimentación con el bajo eléctrico y el contrabajo, manteniendo la esencia rítmica, armónica y melódica de los géneros tradicionales. A través del uso de materiales </w:t>
      </w:r>
      <w:r w:rsidR="280AA13C" w:rsidRPr="311741D9">
        <w:rPr>
          <w:rFonts w:ascii="Times New Roman" w:hAnsi="Times New Roman"/>
          <w:color w:val="000000" w:themeColor="text1"/>
          <w:lang w:val="es-CO"/>
        </w:rPr>
        <w:lastRenderedPageBreak/>
        <w:t>externos, de efectos y de técnicas extendidas, se logra establecer un paralelismo tímbrico con los sonidos e instrumentos propios del conjunto llanero.</w:t>
      </w:r>
    </w:p>
    <w:p w14:paraId="5B78E412" w14:textId="37EDAC42" w:rsidR="280AA13C" w:rsidRDefault="4DBE5BFA" w:rsidP="311741D9">
      <w:pPr>
        <w:spacing w:beforeAutospacing="1" w:afterAutospacing="1" w:line="480" w:lineRule="exact"/>
        <w:ind w:firstLine="720"/>
        <w:rPr>
          <w:rFonts w:ascii="Times New Roman" w:hAnsi="Times New Roman"/>
          <w:color w:val="000000" w:themeColor="text1"/>
          <w:lang w:val="es-CO"/>
        </w:rPr>
      </w:pPr>
      <w:r w:rsidRPr="4DBE5BFA">
        <w:rPr>
          <w:rFonts w:ascii="Times New Roman" w:hAnsi="Times New Roman"/>
          <w:color w:val="000000" w:themeColor="text1"/>
          <w:lang w:val="es-CO"/>
        </w:rPr>
        <w:t>Desde la creación artística, este proyecto representa la consolidación de un ejercicio coherente con los principios de la investigación-creación (Borgdorff, 2012; López-Cano y San Cristóbal, 2014), en el que la práctica y la experimentación musical se constituyen como formas válidas de producción de conocimiento. Además, la metodología empleada en este proceso puede ser replicable en otras exploraciones o géneros musicales. Igualmente, se reafirma el potencial fértil de la música llanera como campo de experimentación, desde una mirada creativa y respetuosa, que promueve la reflexión sobre los límites de lo tradicional y amplía la paleta expresiva del género.</w:t>
      </w:r>
    </w:p>
    <w:p w14:paraId="06516851" w14:textId="20BBBDB5" w:rsidR="4DBE5BFA" w:rsidRDefault="4DBE5BFA" w:rsidP="4DBE5BFA">
      <w:pPr>
        <w:spacing w:beforeAutospacing="1" w:afterAutospacing="1" w:line="480" w:lineRule="exact"/>
        <w:ind w:firstLine="720"/>
        <w:rPr>
          <w:rFonts w:ascii="Times New Roman" w:hAnsi="Times New Roman"/>
          <w:color w:val="000000" w:themeColor="text1"/>
          <w:lang w:val="es-CO"/>
        </w:rPr>
      </w:pPr>
      <w:r w:rsidRPr="4DBE5BFA">
        <w:rPr>
          <w:rFonts w:ascii="Times New Roman" w:hAnsi="Times New Roman"/>
          <w:color w:val="000000" w:themeColor="text1"/>
          <w:lang w:val="es-CO"/>
        </w:rPr>
        <w:t>Por otro lado, este ejercicio exploratorio también contempla la posibilidad de una puesta en escena a partir del uso de los instrumentos protagonistas del proyecto. Para ello se hace necesario la incorporación del loop como recurso tecnológico en el campo de la producción musical, el cual permite la creación de capas sonoras sucesivas sobre las que se pueden superponer los distintos elementos tímbricos y estructurales desarrollados en la propuesta.</w:t>
      </w:r>
    </w:p>
    <w:p w14:paraId="2A125B04" w14:textId="45885792" w:rsidR="4DBE5BFA" w:rsidRDefault="4DBE5BFA" w:rsidP="4DBE5BFA">
      <w:pPr>
        <w:spacing w:beforeAutospacing="1" w:afterAutospacing="1" w:line="480" w:lineRule="exact"/>
        <w:ind w:firstLine="720"/>
        <w:rPr>
          <w:rFonts w:ascii="Times New Roman" w:hAnsi="Times New Roman"/>
          <w:color w:val="000000" w:themeColor="text1"/>
          <w:lang w:val="es-CO"/>
        </w:rPr>
      </w:pPr>
      <w:r w:rsidRPr="4DBE5BFA">
        <w:rPr>
          <w:rFonts w:ascii="Times New Roman" w:hAnsi="Times New Roman"/>
          <w:color w:val="000000" w:themeColor="text1"/>
          <w:lang w:val="es-CO"/>
        </w:rPr>
        <w:t>Asimismo, en caso de proyectarse las obras en formato de ensamble, esta opción resulta igualmente viable, en tanto que el proyecto demuestra la posibilidad de representar, desde el campo sonoro, las características esenciales de cada uno de los instrumentos tradicionales del conjunto llanero. Esto podría llevarse a cabo, por ejemplo, mediante un ensamble conformado por contrabajos y bajos eléctricos, como ha sido expuesto, generando así todos los elementos distintivos y otorgándole a las obras el carácter estético propuesto.</w:t>
      </w:r>
    </w:p>
    <w:p w14:paraId="527004E0" w14:textId="581CEC5A" w:rsidR="2128C63A" w:rsidRPr="00302D74" w:rsidRDefault="2128C63A" w:rsidP="00401F08">
      <w:pPr>
        <w:spacing w:after="160" w:line="480" w:lineRule="exact"/>
        <w:ind w:firstLine="720"/>
        <w:rPr>
          <w:rFonts w:ascii="Times New Roman" w:hAnsi="Times New Roman"/>
          <w:color w:val="000000" w:themeColor="text1"/>
          <w:lang w:val="es-CO"/>
        </w:rPr>
      </w:pPr>
      <w:r w:rsidRPr="00302D74">
        <w:rPr>
          <w:rFonts w:ascii="Times New Roman" w:hAnsi="Times New Roman"/>
          <w:color w:val="000000" w:themeColor="text1"/>
          <w:lang w:val="es-CO"/>
        </w:rPr>
        <w:t xml:space="preserve">Finalmente, </w:t>
      </w:r>
      <w:r w:rsidRPr="00302D74">
        <w:rPr>
          <w:rFonts w:ascii="Times New Roman" w:hAnsi="Times New Roman"/>
          <w:i/>
          <w:iCs/>
          <w:color w:val="000000" w:themeColor="text1"/>
          <w:lang w:val="es-CO"/>
        </w:rPr>
        <w:t>Bajo los Llanos</w:t>
      </w:r>
      <w:r w:rsidRPr="00302D74">
        <w:rPr>
          <w:rFonts w:ascii="Times New Roman" w:hAnsi="Times New Roman"/>
          <w:color w:val="000000" w:themeColor="text1"/>
          <w:lang w:val="es-CO"/>
        </w:rPr>
        <w:t xml:space="preserve"> constituye un aporte significativo a las discusiones sobre la resignificación del folclor en el ámbito académico-artístico. Demuestra que es posible innovar sin </w:t>
      </w:r>
      <w:r w:rsidRPr="00302D74">
        <w:rPr>
          <w:rFonts w:ascii="Times New Roman" w:hAnsi="Times New Roman"/>
          <w:color w:val="000000" w:themeColor="text1"/>
          <w:lang w:val="es-CO"/>
        </w:rPr>
        <w:lastRenderedPageBreak/>
        <w:t>perder el vínculo con la raíz cultural, generando nuevas lecturas sonoras que enriquecen el patrimonio musical colombiano.</w:t>
      </w:r>
      <w:r w:rsidR="07735DD1" w:rsidRPr="00302D74">
        <w:rPr>
          <w:rFonts w:ascii="Times New Roman" w:hAnsi="Times New Roman"/>
          <w:color w:val="000000" w:themeColor="text1"/>
          <w:lang w:val="es-CO"/>
        </w:rPr>
        <w:t xml:space="preserve"> Todo el proceso metodológico permitió una integración entre la sensibilidad artística y el conocimiento técnico y acústico a nivel instrumental arrojando como re</w:t>
      </w:r>
      <w:r w:rsidR="2D4AAF23" w:rsidRPr="00302D74">
        <w:rPr>
          <w:rFonts w:ascii="Times New Roman" w:hAnsi="Times New Roman"/>
          <w:color w:val="000000" w:themeColor="text1"/>
          <w:lang w:val="es-CO"/>
        </w:rPr>
        <w:t>sultado una nueva línea de acción en la música colombiana teniendo como punto de partida la investigación-creación.</w:t>
      </w:r>
    </w:p>
    <w:p w14:paraId="5BADE02C" w14:textId="0C9094DE" w:rsidR="0E421520" w:rsidRPr="00302D74" w:rsidRDefault="0E421520" w:rsidP="00401F08">
      <w:pPr>
        <w:spacing w:line="480" w:lineRule="exact"/>
        <w:ind w:firstLine="720"/>
        <w:contextualSpacing/>
        <w:rPr>
          <w:rFonts w:ascii="Times New Roman" w:eastAsia="Calibri" w:hAnsi="Times New Roman"/>
          <w:color w:val="000000" w:themeColor="text1"/>
          <w:lang w:val="es-CO"/>
        </w:rPr>
      </w:pPr>
    </w:p>
    <w:p w14:paraId="75D870D8" w14:textId="423F14B5" w:rsidR="38C964E6" w:rsidRPr="00302D74" w:rsidRDefault="38C964E6" w:rsidP="00401F08">
      <w:pPr>
        <w:spacing w:after="200" w:line="480" w:lineRule="exact"/>
        <w:ind w:firstLine="720"/>
        <w:rPr>
          <w:rFonts w:ascii="Times New Roman" w:eastAsia="Calibri" w:hAnsi="Times New Roman"/>
          <w:color w:val="000000" w:themeColor="text1"/>
          <w:lang w:val="es-CO"/>
        </w:rPr>
      </w:pPr>
    </w:p>
    <w:p w14:paraId="37CE8802" w14:textId="5D885AC9" w:rsidR="00327B5B" w:rsidRPr="00302D74" w:rsidRDefault="00327B5B" w:rsidP="00401F08">
      <w:pPr>
        <w:spacing w:after="200" w:line="480" w:lineRule="exact"/>
        <w:ind w:firstLine="720"/>
        <w:rPr>
          <w:rFonts w:ascii="Times New Roman" w:eastAsia="Calibri" w:hAnsi="Times New Roman"/>
          <w:color w:val="000000" w:themeColor="text1"/>
          <w:lang w:val="es-CO"/>
        </w:rPr>
      </w:pPr>
    </w:p>
    <w:p w14:paraId="720A6941" w14:textId="77777777" w:rsidR="00C01007" w:rsidRDefault="00C01007" w:rsidP="00401F08">
      <w:pPr>
        <w:spacing w:line="480" w:lineRule="exact"/>
        <w:ind w:firstLine="720"/>
        <w:contextualSpacing/>
        <w:rPr>
          <w:rFonts w:ascii="Times New Roman" w:hAnsi="Times New Roman"/>
          <w:b/>
          <w:iCs/>
          <w:color w:val="000000" w:themeColor="text1"/>
          <w:lang w:val="es-CO"/>
        </w:rPr>
        <w:sectPr w:rsidR="00C01007" w:rsidSect="00BC1094">
          <w:pgSz w:w="12240" w:h="15840"/>
          <w:pgMar w:top="1418" w:right="1418" w:bottom="1418" w:left="1418" w:header="709" w:footer="709" w:gutter="0"/>
          <w:pgNumType w:start="5"/>
          <w:cols w:space="708"/>
          <w:docGrid w:linePitch="360"/>
        </w:sectPr>
      </w:pPr>
    </w:p>
    <w:p w14:paraId="1B48DE19" w14:textId="35254665" w:rsidR="001C120B" w:rsidRPr="00302D74" w:rsidRDefault="104D1532" w:rsidP="05760B19">
      <w:pPr>
        <w:spacing w:line="480" w:lineRule="exact"/>
        <w:contextualSpacing/>
        <w:rPr>
          <w:rFonts w:ascii="Times New Roman" w:hAnsi="Times New Roman"/>
          <w:b/>
          <w:bCs/>
          <w:color w:val="000000" w:themeColor="text1"/>
          <w:lang w:val="es-CO"/>
        </w:rPr>
      </w:pPr>
      <w:r w:rsidRPr="05760B19">
        <w:rPr>
          <w:rFonts w:ascii="Times New Roman" w:hAnsi="Times New Roman"/>
          <w:b/>
          <w:bCs/>
          <w:color w:val="000000" w:themeColor="text1"/>
          <w:lang w:val="es-CO"/>
        </w:rPr>
        <w:lastRenderedPageBreak/>
        <w:t>LISTA DE REFERENTES</w:t>
      </w:r>
    </w:p>
    <w:p w14:paraId="557D2C6A" w14:textId="77777777" w:rsidR="001C120B" w:rsidRPr="00302D74" w:rsidRDefault="001C120B" w:rsidP="00401F08">
      <w:pPr>
        <w:spacing w:line="480" w:lineRule="exact"/>
        <w:ind w:firstLine="720"/>
        <w:contextualSpacing/>
        <w:rPr>
          <w:rFonts w:ascii="Times New Roman" w:hAnsi="Times New Roman"/>
          <w:b/>
          <w:iCs/>
          <w:color w:val="000000" w:themeColor="text1"/>
          <w:lang w:val="es-CO"/>
        </w:rPr>
      </w:pPr>
    </w:p>
    <w:p w14:paraId="0200FC1A" w14:textId="73748C99" w:rsidR="1945ECCF" w:rsidRDefault="6B26F8A6" w:rsidP="05760B19">
      <w:pPr>
        <w:spacing w:after="200" w:line="276" w:lineRule="auto"/>
        <w:ind w:left="432" w:hanging="432"/>
      </w:pPr>
      <w:r w:rsidRPr="7B1A3990">
        <w:rPr>
          <w:rFonts w:ascii="Times New Roman" w:hAnsi="Times New Roman"/>
          <w:lang w:val="es-ES"/>
        </w:rPr>
        <w:t xml:space="preserve">Angélica </w:t>
      </w:r>
      <w:proofErr w:type="spellStart"/>
      <w:r w:rsidRPr="7B1A3990">
        <w:rPr>
          <w:rFonts w:ascii="Times New Roman" w:hAnsi="Times New Roman"/>
          <w:lang w:val="es-ES"/>
        </w:rPr>
        <w:t>Jaimes</w:t>
      </w:r>
      <w:proofErr w:type="spellEnd"/>
      <w:r w:rsidRPr="7B1A3990">
        <w:rPr>
          <w:rFonts w:ascii="Times New Roman" w:hAnsi="Times New Roman"/>
          <w:lang w:val="es-ES"/>
        </w:rPr>
        <w:t xml:space="preserve">. (2021, septiembre 17). </w:t>
      </w:r>
      <w:r w:rsidRPr="7B1A3990">
        <w:rPr>
          <w:rFonts w:ascii="Times New Roman" w:hAnsi="Times New Roman"/>
          <w:i/>
          <w:iCs/>
          <w:lang w:val="es-ES"/>
        </w:rPr>
        <w:t xml:space="preserve">Como No Voy A Decirlo - Angélica </w:t>
      </w:r>
      <w:proofErr w:type="spellStart"/>
      <w:r w:rsidRPr="7B1A3990">
        <w:rPr>
          <w:rFonts w:ascii="Times New Roman" w:hAnsi="Times New Roman"/>
          <w:i/>
          <w:iCs/>
          <w:lang w:val="es-ES"/>
        </w:rPr>
        <w:t>Jaimes</w:t>
      </w:r>
      <w:proofErr w:type="spellEnd"/>
      <w:r w:rsidRPr="7B1A3990">
        <w:rPr>
          <w:rFonts w:ascii="Times New Roman" w:hAnsi="Times New Roman"/>
          <w:lang w:val="es-ES"/>
        </w:rPr>
        <w:t xml:space="preserve"> [Video]. </w:t>
      </w:r>
      <w:r w:rsidRPr="00094168">
        <w:rPr>
          <w:rFonts w:ascii="Times New Roman" w:hAnsi="Times New Roman"/>
        </w:rPr>
        <w:t xml:space="preserve">YouTube. </w:t>
      </w:r>
      <w:hyperlink r:id="rId56">
        <w:r w:rsidRPr="00094168">
          <w:rPr>
            <w:rStyle w:val="Hipervnculo"/>
            <w:rFonts w:ascii="Times New Roman" w:hAnsi="Times New Roman"/>
          </w:rPr>
          <w:t>https://www.youtube.com/watch?v=A2LNd_RPTGU</w:t>
        </w:r>
      </w:hyperlink>
      <w:r w:rsidRPr="00094168">
        <w:rPr>
          <w:rFonts w:ascii="Times New Roman" w:hAnsi="Times New Roman"/>
        </w:rPr>
        <w:t xml:space="preserve"> </w:t>
      </w:r>
    </w:p>
    <w:p w14:paraId="1F042FF0" w14:textId="5C8831BB" w:rsidR="1945ECCF" w:rsidRPr="008657DA" w:rsidRDefault="4AF1116C" w:rsidP="05760B19">
      <w:pPr>
        <w:spacing w:after="200" w:line="276" w:lineRule="auto"/>
        <w:ind w:left="432" w:hanging="432"/>
        <w:rPr>
          <w:lang w:val="es-CO"/>
        </w:rPr>
      </w:pPr>
      <w:r w:rsidRPr="0F689C7F">
        <w:rPr>
          <w:rFonts w:ascii="Times New Roman" w:hAnsi="Times New Roman"/>
        </w:rPr>
        <w:t xml:space="preserve">Bailey, D. (1992). </w:t>
      </w:r>
      <w:r w:rsidRPr="0F689C7F">
        <w:rPr>
          <w:rFonts w:ascii="Times New Roman" w:hAnsi="Times New Roman"/>
          <w:i/>
          <w:iCs/>
        </w:rPr>
        <w:t>Improvisation: Its nature and practice in music</w:t>
      </w:r>
      <w:r w:rsidRPr="0F689C7F">
        <w:rPr>
          <w:rFonts w:ascii="Times New Roman" w:hAnsi="Times New Roman"/>
        </w:rPr>
        <w:t xml:space="preserve">. </w:t>
      </w:r>
      <w:r w:rsidRPr="008657DA">
        <w:rPr>
          <w:rFonts w:ascii="Times New Roman" w:hAnsi="Times New Roman"/>
          <w:lang w:val="es-CO"/>
        </w:rPr>
        <w:t>Da Capo Press.</w:t>
      </w:r>
    </w:p>
    <w:p w14:paraId="42B63C2F" w14:textId="241A0E6B" w:rsidR="6BAF2B4F" w:rsidRDefault="6BAF2B4F" w:rsidP="0F689C7F">
      <w:pPr>
        <w:spacing w:after="200" w:line="276" w:lineRule="auto"/>
        <w:ind w:left="432" w:hanging="432"/>
        <w:rPr>
          <w:rFonts w:ascii="Times New Roman" w:hAnsi="Times New Roman"/>
        </w:rPr>
      </w:pPr>
      <w:r w:rsidRPr="008657DA">
        <w:rPr>
          <w:rFonts w:ascii="Times New Roman" w:hAnsi="Times New Roman"/>
          <w:lang w:val="es-CO"/>
        </w:rPr>
        <w:t>Baquero, R</w:t>
      </w:r>
      <w:r w:rsidR="38871CF1" w:rsidRPr="008657DA">
        <w:rPr>
          <w:rFonts w:ascii="Times New Roman" w:hAnsi="Times New Roman"/>
          <w:lang w:val="es-CO"/>
        </w:rPr>
        <w:t>.</w:t>
      </w:r>
      <w:r w:rsidRPr="008657DA">
        <w:rPr>
          <w:rFonts w:ascii="Times New Roman" w:hAnsi="Times New Roman"/>
          <w:lang w:val="es-CO"/>
        </w:rPr>
        <w:t xml:space="preserve"> (2008). </w:t>
      </w:r>
      <w:r w:rsidRPr="008657DA">
        <w:rPr>
          <w:rFonts w:ascii="Times New Roman" w:hAnsi="Times New Roman"/>
          <w:i/>
          <w:iCs/>
          <w:lang w:val="es-CO"/>
        </w:rPr>
        <w:t>Música tradicional del Llano colombo-venezolano</w:t>
      </w:r>
      <w:r w:rsidRPr="008657DA">
        <w:rPr>
          <w:rFonts w:ascii="Times New Roman" w:hAnsi="Times New Roman"/>
          <w:lang w:val="es-CO"/>
        </w:rPr>
        <w:t xml:space="preserve">. </w:t>
      </w:r>
      <w:proofErr w:type="spellStart"/>
      <w:r w:rsidRPr="0F689C7F">
        <w:rPr>
          <w:rFonts w:ascii="Times New Roman" w:hAnsi="Times New Roman"/>
        </w:rPr>
        <w:t>Ministerio</w:t>
      </w:r>
      <w:proofErr w:type="spellEnd"/>
      <w:r w:rsidRPr="0F689C7F">
        <w:rPr>
          <w:rFonts w:ascii="Times New Roman" w:hAnsi="Times New Roman"/>
        </w:rPr>
        <w:t xml:space="preserve"> de </w:t>
      </w:r>
      <w:proofErr w:type="spellStart"/>
      <w:r w:rsidRPr="0F689C7F">
        <w:rPr>
          <w:rFonts w:ascii="Times New Roman" w:hAnsi="Times New Roman"/>
        </w:rPr>
        <w:t>Cultura</w:t>
      </w:r>
      <w:proofErr w:type="spellEnd"/>
      <w:r w:rsidRPr="0F689C7F">
        <w:rPr>
          <w:rFonts w:ascii="Times New Roman" w:hAnsi="Times New Roman"/>
        </w:rPr>
        <w:t xml:space="preserve"> de Colombia.</w:t>
      </w:r>
    </w:p>
    <w:p w14:paraId="19A2D078" w14:textId="657F7A45" w:rsidR="1945ECCF" w:rsidRDefault="4DBE5BFA" w:rsidP="05760B19">
      <w:pPr>
        <w:spacing w:after="200" w:line="276" w:lineRule="auto"/>
        <w:ind w:left="432" w:hanging="432"/>
      </w:pPr>
      <w:proofErr w:type="spellStart"/>
      <w:r w:rsidRPr="4DBE5BFA">
        <w:rPr>
          <w:rFonts w:ascii="Times New Roman" w:hAnsi="Times New Roman"/>
        </w:rPr>
        <w:t>Borgdorff</w:t>
      </w:r>
      <w:proofErr w:type="spellEnd"/>
      <w:r w:rsidRPr="4DBE5BFA">
        <w:rPr>
          <w:rFonts w:ascii="Times New Roman" w:hAnsi="Times New Roman"/>
        </w:rPr>
        <w:t xml:space="preserve">, H. (2012). </w:t>
      </w:r>
      <w:r w:rsidRPr="4DBE5BFA">
        <w:rPr>
          <w:rFonts w:ascii="Times New Roman" w:hAnsi="Times New Roman"/>
          <w:i/>
          <w:iCs/>
        </w:rPr>
        <w:t>The conflict of the faculties: Perspectives on artistic research and academia</w:t>
      </w:r>
      <w:r w:rsidRPr="4DBE5BFA">
        <w:rPr>
          <w:rFonts w:ascii="Times New Roman" w:hAnsi="Times New Roman"/>
        </w:rPr>
        <w:t>. Leiden: Leiden University Press.</w:t>
      </w:r>
    </w:p>
    <w:p w14:paraId="0D9B3F63" w14:textId="18E99738" w:rsidR="4DBE5BFA" w:rsidRDefault="4DBE5BFA" w:rsidP="4DBE5BFA">
      <w:pPr>
        <w:spacing w:after="200" w:line="276" w:lineRule="auto"/>
        <w:ind w:left="432" w:hanging="432"/>
      </w:pPr>
      <w:r w:rsidRPr="4DBE5BFA">
        <w:rPr>
          <w:rFonts w:ascii="Times New Roman" w:hAnsi="Times New Roman"/>
        </w:rPr>
        <w:t xml:space="preserve">Botting, T. (2019). </w:t>
      </w:r>
      <w:r w:rsidRPr="4DBE5BFA">
        <w:rPr>
          <w:rFonts w:ascii="Times New Roman" w:hAnsi="Times New Roman"/>
          <w:i/>
          <w:iCs/>
        </w:rPr>
        <w:t>Explorations in contemporary double bass performance: Extended techniques and improvisation</w:t>
      </w:r>
      <w:r w:rsidRPr="4DBE5BFA">
        <w:rPr>
          <w:rFonts w:ascii="Times New Roman" w:hAnsi="Times New Roman"/>
        </w:rPr>
        <w:t>. [</w:t>
      </w:r>
      <w:proofErr w:type="spellStart"/>
      <w:r w:rsidRPr="4DBE5BFA">
        <w:rPr>
          <w:rFonts w:ascii="Times New Roman" w:hAnsi="Times New Roman"/>
        </w:rPr>
        <w:t>Tesis</w:t>
      </w:r>
      <w:proofErr w:type="spellEnd"/>
      <w:r w:rsidRPr="4DBE5BFA">
        <w:rPr>
          <w:rFonts w:ascii="Times New Roman" w:hAnsi="Times New Roman"/>
        </w:rPr>
        <w:t xml:space="preserve"> de </w:t>
      </w:r>
      <w:proofErr w:type="spellStart"/>
      <w:r w:rsidRPr="4DBE5BFA">
        <w:rPr>
          <w:rFonts w:ascii="Times New Roman" w:hAnsi="Times New Roman"/>
        </w:rPr>
        <w:t>maestría</w:t>
      </w:r>
      <w:proofErr w:type="spellEnd"/>
      <w:r w:rsidRPr="4DBE5BFA">
        <w:rPr>
          <w:rFonts w:ascii="Times New Roman" w:hAnsi="Times New Roman"/>
        </w:rPr>
        <w:t>, University of Sydney]. Sydney Scholarship Repository.</w:t>
      </w:r>
    </w:p>
    <w:p w14:paraId="10E2EB51" w14:textId="3DDBCE80" w:rsidR="1945ECCF" w:rsidRDefault="28F1A29A" w:rsidP="05760B19">
      <w:pPr>
        <w:spacing w:after="200" w:line="276" w:lineRule="auto"/>
        <w:ind w:left="432" w:hanging="432"/>
      </w:pPr>
      <w:r w:rsidRPr="311741D9">
        <w:rPr>
          <w:rFonts w:ascii="Times New Roman" w:hAnsi="Times New Roman"/>
        </w:rPr>
        <w:t xml:space="preserve">Cage, J. (1960). </w:t>
      </w:r>
      <w:r w:rsidRPr="311741D9">
        <w:rPr>
          <w:rFonts w:ascii="Times New Roman" w:hAnsi="Times New Roman"/>
          <w:i/>
          <w:iCs/>
        </w:rPr>
        <w:t>Silence: Lectures and writings</w:t>
      </w:r>
      <w:r w:rsidRPr="311741D9">
        <w:rPr>
          <w:rFonts w:ascii="Times New Roman" w:hAnsi="Times New Roman"/>
        </w:rPr>
        <w:t>. Middletown, CT: Wesleyan University Press.</w:t>
      </w:r>
    </w:p>
    <w:p w14:paraId="1B7B36EA" w14:textId="2AED3463" w:rsidR="1945ECCF" w:rsidRPr="00094168" w:rsidRDefault="28F1A29A" w:rsidP="05760B19">
      <w:pPr>
        <w:spacing w:after="200" w:line="276" w:lineRule="auto"/>
        <w:ind w:left="432" w:hanging="432"/>
        <w:rPr>
          <w:lang w:val="es-CO"/>
        </w:rPr>
      </w:pPr>
      <w:r w:rsidRPr="311741D9">
        <w:rPr>
          <w:rFonts w:ascii="Times New Roman" w:hAnsi="Times New Roman"/>
          <w:lang w:val="es-ES"/>
        </w:rPr>
        <w:t xml:space="preserve">Castañeda, E. (s.f.). </w:t>
      </w:r>
      <w:r w:rsidRPr="311741D9">
        <w:rPr>
          <w:rFonts w:ascii="Times New Roman" w:hAnsi="Times New Roman"/>
          <w:i/>
          <w:iCs/>
          <w:lang w:val="es-ES"/>
        </w:rPr>
        <w:t>Arpa viajera</w:t>
      </w:r>
      <w:r w:rsidRPr="311741D9">
        <w:rPr>
          <w:rFonts w:ascii="Times New Roman" w:hAnsi="Times New Roman"/>
          <w:lang w:val="es-ES"/>
        </w:rPr>
        <w:t xml:space="preserve"> [Documental]. Disponible en plataformas digitales.</w:t>
      </w:r>
    </w:p>
    <w:p w14:paraId="7DCFB0E2" w14:textId="374D1510" w:rsidR="1945ECCF" w:rsidRDefault="28F1A29A" w:rsidP="05760B19">
      <w:pPr>
        <w:spacing w:after="200" w:line="276" w:lineRule="auto"/>
        <w:ind w:left="432" w:hanging="432"/>
      </w:pPr>
      <w:r w:rsidRPr="311741D9">
        <w:rPr>
          <w:rFonts w:ascii="Times New Roman" w:hAnsi="Times New Roman"/>
          <w:lang w:val="es-ES"/>
        </w:rPr>
        <w:t xml:space="preserve">Cedeño, C. (2015). </w:t>
      </w:r>
      <w:r w:rsidRPr="311741D9">
        <w:rPr>
          <w:rFonts w:ascii="Times New Roman" w:hAnsi="Times New Roman"/>
          <w:i/>
          <w:iCs/>
          <w:lang w:val="es-ES"/>
        </w:rPr>
        <w:t>El bajo eléctrico en la música llanera colombiana</w:t>
      </w:r>
      <w:r w:rsidR="639D42B1" w:rsidRPr="311741D9">
        <w:rPr>
          <w:rFonts w:ascii="Times New Roman" w:hAnsi="Times New Roman"/>
          <w:i/>
          <w:iCs/>
          <w:lang w:val="es-ES"/>
        </w:rPr>
        <w:t xml:space="preserve">. </w:t>
      </w:r>
      <w:proofErr w:type="spellStart"/>
      <w:r w:rsidRPr="00094168">
        <w:rPr>
          <w:rFonts w:ascii="Times New Roman" w:hAnsi="Times New Roman"/>
        </w:rPr>
        <w:t>Tesis</w:t>
      </w:r>
      <w:proofErr w:type="spellEnd"/>
      <w:r w:rsidRPr="00094168">
        <w:rPr>
          <w:rFonts w:ascii="Times New Roman" w:hAnsi="Times New Roman"/>
        </w:rPr>
        <w:t xml:space="preserve"> de </w:t>
      </w:r>
      <w:proofErr w:type="spellStart"/>
      <w:r w:rsidRPr="00094168">
        <w:rPr>
          <w:rFonts w:ascii="Times New Roman" w:hAnsi="Times New Roman"/>
        </w:rPr>
        <w:t>pregrado</w:t>
      </w:r>
      <w:proofErr w:type="spellEnd"/>
      <w:r w:rsidRPr="00094168">
        <w:rPr>
          <w:rFonts w:ascii="Times New Roman" w:hAnsi="Times New Roman"/>
        </w:rPr>
        <w:t xml:space="preserve">, Universidad </w:t>
      </w:r>
      <w:proofErr w:type="spellStart"/>
      <w:r w:rsidRPr="00094168">
        <w:rPr>
          <w:rFonts w:ascii="Times New Roman" w:hAnsi="Times New Roman"/>
        </w:rPr>
        <w:t>Pedagógica</w:t>
      </w:r>
      <w:proofErr w:type="spellEnd"/>
      <w:r w:rsidRPr="00094168">
        <w:rPr>
          <w:rFonts w:ascii="Times New Roman" w:hAnsi="Times New Roman"/>
        </w:rPr>
        <w:t xml:space="preserve"> Nacional.</w:t>
      </w:r>
    </w:p>
    <w:p w14:paraId="39D9473E" w14:textId="43CE9E44" w:rsidR="1945ECCF" w:rsidRDefault="4AF1116C" w:rsidP="05760B19">
      <w:pPr>
        <w:spacing w:after="200" w:line="276" w:lineRule="auto"/>
        <w:ind w:left="432" w:hanging="432"/>
      </w:pPr>
      <w:proofErr w:type="spellStart"/>
      <w:r w:rsidRPr="7B1A3990">
        <w:rPr>
          <w:rFonts w:ascii="Times New Roman" w:hAnsi="Times New Roman"/>
        </w:rPr>
        <w:t>Chadabe</w:t>
      </w:r>
      <w:proofErr w:type="spellEnd"/>
      <w:r w:rsidRPr="7B1A3990">
        <w:rPr>
          <w:rFonts w:ascii="Times New Roman" w:hAnsi="Times New Roman"/>
        </w:rPr>
        <w:t xml:space="preserve">, J. (1997). </w:t>
      </w:r>
      <w:r w:rsidRPr="7B1A3990">
        <w:rPr>
          <w:rFonts w:ascii="Times New Roman" w:hAnsi="Times New Roman"/>
          <w:i/>
          <w:iCs/>
        </w:rPr>
        <w:t>Electric sound: The past and promise of electronic music</w:t>
      </w:r>
      <w:r w:rsidRPr="7B1A3990">
        <w:rPr>
          <w:rFonts w:ascii="Times New Roman" w:hAnsi="Times New Roman"/>
        </w:rPr>
        <w:t xml:space="preserve">. </w:t>
      </w:r>
      <w:r w:rsidRPr="00094168">
        <w:rPr>
          <w:rFonts w:ascii="Times New Roman" w:hAnsi="Times New Roman"/>
        </w:rPr>
        <w:t>Upper Saddle River, NJ: Prentice Hall.</w:t>
      </w:r>
    </w:p>
    <w:p w14:paraId="61C00671" w14:textId="1E65D883" w:rsidR="1945ECCF" w:rsidRDefault="35F868AF" w:rsidP="05760B19">
      <w:pPr>
        <w:spacing w:after="200" w:line="276" w:lineRule="auto"/>
        <w:ind w:left="432" w:hanging="432"/>
      </w:pPr>
      <w:proofErr w:type="spellStart"/>
      <w:r w:rsidRPr="7B1A3990">
        <w:rPr>
          <w:rFonts w:ascii="Times New Roman" w:hAnsi="Times New Roman"/>
        </w:rPr>
        <w:t>Cheo</w:t>
      </w:r>
      <w:proofErr w:type="spellEnd"/>
      <w:r w:rsidRPr="7B1A3990">
        <w:rPr>
          <w:rFonts w:ascii="Times New Roman" w:hAnsi="Times New Roman"/>
        </w:rPr>
        <w:t xml:space="preserve"> Hurtado. (2015, </w:t>
      </w:r>
      <w:proofErr w:type="spellStart"/>
      <w:r w:rsidRPr="7B1A3990">
        <w:rPr>
          <w:rFonts w:ascii="Times New Roman" w:hAnsi="Times New Roman"/>
        </w:rPr>
        <w:t>agosto</w:t>
      </w:r>
      <w:proofErr w:type="spellEnd"/>
      <w:r w:rsidRPr="7B1A3990">
        <w:rPr>
          <w:rFonts w:ascii="Times New Roman" w:hAnsi="Times New Roman"/>
        </w:rPr>
        <w:t xml:space="preserve"> 23). </w:t>
      </w:r>
      <w:proofErr w:type="spellStart"/>
      <w:r w:rsidRPr="7B1A3990">
        <w:rPr>
          <w:rFonts w:ascii="Times New Roman" w:hAnsi="Times New Roman"/>
          <w:i/>
          <w:iCs/>
        </w:rPr>
        <w:t>Pajarillo</w:t>
      </w:r>
      <w:proofErr w:type="spellEnd"/>
      <w:r w:rsidRPr="7B1A3990">
        <w:rPr>
          <w:rFonts w:ascii="Times New Roman" w:hAnsi="Times New Roman"/>
        </w:rPr>
        <w:t xml:space="preserve"> [Video]. YouTube. </w:t>
      </w:r>
      <w:hyperlink r:id="rId57">
        <w:r w:rsidRPr="7B1A3990">
          <w:rPr>
            <w:rStyle w:val="Hipervnculo"/>
            <w:rFonts w:ascii="Times New Roman" w:hAnsi="Times New Roman"/>
          </w:rPr>
          <w:t>https://www.youtube.com/watch?v=Vvl4qcTzGS0</w:t>
        </w:r>
      </w:hyperlink>
      <w:r w:rsidRPr="7B1A3990">
        <w:rPr>
          <w:rFonts w:ascii="Times New Roman" w:hAnsi="Times New Roman"/>
        </w:rPr>
        <w:t xml:space="preserve"> </w:t>
      </w:r>
    </w:p>
    <w:p w14:paraId="32252C1D" w14:textId="09DAFE47" w:rsidR="1945ECCF" w:rsidRPr="00094168" w:rsidRDefault="4AF1116C" w:rsidP="05760B19">
      <w:pPr>
        <w:spacing w:after="200" w:line="276" w:lineRule="auto"/>
        <w:ind w:left="432" w:hanging="432"/>
        <w:rPr>
          <w:lang w:val="es-CO"/>
        </w:rPr>
      </w:pPr>
      <w:r w:rsidRPr="00094168">
        <w:rPr>
          <w:rFonts w:ascii="Times New Roman" w:hAnsi="Times New Roman"/>
        </w:rPr>
        <w:t xml:space="preserve">García Canclini, N. (1989). </w:t>
      </w:r>
      <w:r w:rsidRPr="7B1A3990">
        <w:rPr>
          <w:rFonts w:ascii="Times New Roman" w:hAnsi="Times New Roman"/>
          <w:i/>
          <w:iCs/>
          <w:lang w:val="es-ES"/>
        </w:rPr>
        <w:t>Culturas híbridas: Estrategias para entrar y salir de la modernidad</w:t>
      </w:r>
      <w:r w:rsidRPr="7B1A3990">
        <w:rPr>
          <w:rFonts w:ascii="Times New Roman" w:hAnsi="Times New Roman"/>
          <w:lang w:val="es-ES"/>
        </w:rPr>
        <w:t>. México: Grijalbo.</w:t>
      </w:r>
    </w:p>
    <w:p w14:paraId="7662614B" w14:textId="3F266DC7" w:rsidR="1945ECCF" w:rsidRDefault="4AF1116C" w:rsidP="311741D9">
      <w:pPr>
        <w:spacing w:after="200" w:line="276" w:lineRule="auto"/>
        <w:ind w:left="432" w:hanging="432"/>
        <w:rPr>
          <w:rFonts w:ascii="Times New Roman" w:hAnsi="Times New Roman"/>
          <w:lang w:val="es-ES"/>
        </w:rPr>
      </w:pPr>
      <w:r w:rsidRPr="7B1A3990">
        <w:rPr>
          <w:rFonts w:ascii="Times New Roman" w:hAnsi="Times New Roman"/>
          <w:lang w:val="es-ES"/>
        </w:rPr>
        <w:t xml:space="preserve">García, J. É. (2018). </w:t>
      </w:r>
      <w:r w:rsidRPr="7B1A3990">
        <w:rPr>
          <w:rFonts w:ascii="Times New Roman" w:hAnsi="Times New Roman"/>
          <w:i/>
          <w:iCs/>
          <w:lang w:val="es-ES"/>
        </w:rPr>
        <w:t>Bajo el Caribe</w:t>
      </w:r>
      <w:r w:rsidR="76A6AF5D" w:rsidRPr="7B1A3990">
        <w:rPr>
          <w:rFonts w:ascii="Times New Roman" w:hAnsi="Times New Roman"/>
          <w:i/>
          <w:iCs/>
          <w:lang w:val="es-ES"/>
        </w:rPr>
        <w:t xml:space="preserve">. </w:t>
      </w:r>
      <w:r w:rsidR="76A6AF5D" w:rsidRPr="7B1A3990">
        <w:rPr>
          <w:rFonts w:ascii="Times New Roman" w:hAnsi="Times New Roman"/>
          <w:lang w:val="es-ES"/>
        </w:rPr>
        <w:t>Tesis de pregrado, Universidad de Antioquia</w:t>
      </w:r>
      <w:r w:rsidRPr="7B1A3990">
        <w:rPr>
          <w:rFonts w:ascii="Times New Roman" w:hAnsi="Times New Roman"/>
          <w:lang w:val="es-ES"/>
        </w:rPr>
        <w:t>.</w:t>
      </w:r>
    </w:p>
    <w:p w14:paraId="031B1E5A" w14:textId="61F2DF1D" w:rsidR="1945ECCF" w:rsidRPr="00094168" w:rsidRDefault="0E13A28A" w:rsidP="05760B19">
      <w:pPr>
        <w:spacing w:after="200" w:line="276" w:lineRule="auto"/>
        <w:ind w:left="432" w:hanging="432"/>
        <w:rPr>
          <w:lang w:val="es-CO"/>
        </w:rPr>
      </w:pPr>
      <w:proofErr w:type="spellStart"/>
      <w:r w:rsidRPr="7B1A3990">
        <w:rPr>
          <w:rFonts w:ascii="Times New Roman" w:hAnsi="Times New Roman"/>
        </w:rPr>
        <w:t>GroundUP</w:t>
      </w:r>
      <w:proofErr w:type="spellEnd"/>
      <w:r w:rsidRPr="7B1A3990">
        <w:rPr>
          <w:rFonts w:ascii="Times New Roman" w:hAnsi="Times New Roman"/>
        </w:rPr>
        <w:t xml:space="preserve"> Music NYC. (2018, </w:t>
      </w:r>
      <w:proofErr w:type="spellStart"/>
      <w:r w:rsidRPr="7B1A3990">
        <w:rPr>
          <w:rFonts w:ascii="Times New Roman" w:hAnsi="Times New Roman"/>
        </w:rPr>
        <w:t>septiembre</w:t>
      </w:r>
      <w:proofErr w:type="spellEnd"/>
      <w:r w:rsidRPr="7B1A3990">
        <w:rPr>
          <w:rFonts w:ascii="Times New Roman" w:hAnsi="Times New Roman"/>
        </w:rPr>
        <w:t xml:space="preserve"> 10). </w:t>
      </w:r>
      <w:r w:rsidRPr="7B1A3990">
        <w:rPr>
          <w:rFonts w:ascii="Times New Roman" w:hAnsi="Times New Roman"/>
          <w:i/>
          <w:iCs/>
        </w:rPr>
        <w:t xml:space="preserve">Jorge </w:t>
      </w:r>
      <w:proofErr w:type="spellStart"/>
      <w:r w:rsidRPr="7B1A3990">
        <w:rPr>
          <w:rFonts w:ascii="Times New Roman" w:hAnsi="Times New Roman"/>
          <w:i/>
          <w:iCs/>
        </w:rPr>
        <w:t>Glem</w:t>
      </w:r>
      <w:proofErr w:type="spellEnd"/>
      <w:r w:rsidRPr="7B1A3990">
        <w:rPr>
          <w:rFonts w:ascii="Times New Roman" w:hAnsi="Times New Roman"/>
          <w:i/>
          <w:iCs/>
        </w:rPr>
        <w:t xml:space="preserve"> - </w:t>
      </w:r>
      <w:proofErr w:type="spellStart"/>
      <w:r w:rsidRPr="7B1A3990">
        <w:rPr>
          <w:rFonts w:ascii="Times New Roman" w:hAnsi="Times New Roman"/>
          <w:i/>
          <w:iCs/>
        </w:rPr>
        <w:t>Pajarillo</w:t>
      </w:r>
      <w:proofErr w:type="spellEnd"/>
      <w:r w:rsidRPr="7B1A3990">
        <w:rPr>
          <w:rFonts w:ascii="Times New Roman" w:hAnsi="Times New Roman"/>
          <w:i/>
          <w:iCs/>
        </w:rPr>
        <w:t xml:space="preserve"> (Official Music Video)</w:t>
      </w:r>
      <w:r w:rsidRPr="7B1A3990">
        <w:rPr>
          <w:rFonts w:ascii="Times New Roman" w:hAnsi="Times New Roman"/>
        </w:rPr>
        <w:t xml:space="preserve"> [Video]. </w:t>
      </w:r>
      <w:r w:rsidRPr="00094168">
        <w:rPr>
          <w:rFonts w:ascii="Times New Roman" w:hAnsi="Times New Roman"/>
          <w:lang w:val="es-CO"/>
        </w:rPr>
        <w:t xml:space="preserve">YouTube. </w:t>
      </w:r>
      <w:r w:rsidR="00486A9E">
        <w:rPr>
          <w:rStyle w:val="Hipervnculo"/>
          <w:rFonts w:ascii="Times New Roman" w:hAnsi="Times New Roman"/>
          <w:lang w:val="es-CO"/>
        </w:rPr>
        <w:fldChar w:fldCharType="begin"/>
      </w:r>
      <w:r w:rsidR="00486A9E">
        <w:rPr>
          <w:rStyle w:val="Hipervnculo"/>
          <w:rFonts w:ascii="Times New Roman" w:hAnsi="Times New Roman"/>
          <w:lang w:val="es-CO"/>
        </w:rPr>
        <w:instrText xml:space="preserve"> HYPERLINK "https://www.youtube.com/watch?v=F0KC0NicnJw" \h </w:instrText>
      </w:r>
      <w:r w:rsidR="00486A9E">
        <w:rPr>
          <w:rStyle w:val="Hipervnculo"/>
          <w:rFonts w:ascii="Times New Roman" w:hAnsi="Times New Roman"/>
          <w:lang w:val="es-CO"/>
        </w:rPr>
        <w:fldChar w:fldCharType="separate"/>
      </w:r>
      <w:r w:rsidRPr="00094168">
        <w:rPr>
          <w:rStyle w:val="Hipervnculo"/>
          <w:rFonts w:ascii="Times New Roman" w:hAnsi="Times New Roman"/>
          <w:lang w:val="es-CO"/>
        </w:rPr>
        <w:t>https://www.youtube.com/watch?v=F0KC0NicnJw</w:t>
      </w:r>
      <w:r w:rsidR="00486A9E">
        <w:rPr>
          <w:rStyle w:val="Hipervnculo"/>
          <w:rFonts w:ascii="Times New Roman" w:hAnsi="Times New Roman"/>
          <w:lang w:val="es-CO"/>
        </w:rPr>
        <w:fldChar w:fldCharType="end"/>
      </w:r>
    </w:p>
    <w:p w14:paraId="6EBA2080" w14:textId="52712537" w:rsidR="1945ECCF" w:rsidRDefault="615C5A6D" w:rsidP="05760B19">
      <w:pPr>
        <w:spacing w:after="200" w:line="276" w:lineRule="auto"/>
        <w:ind w:left="432" w:hanging="432"/>
      </w:pPr>
      <w:r w:rsidRPr="00094168">
        <w:rPr>
          <w:rFonts w:ascii="Times New Roman" w:hAnsi="Times New Roman"/>
          <w:lang w:val="es-CO"/>
        </w:rPr>
        <w:t xml:space="preserve">Grupo Cimarrón - Tema. (2004). </w:t>
      </w:r>
      <w:r w:rsidRPr="00094168">
        <w:rPr>
          <w:rFonts w:ascii="Times New Roman" w:hAnsi="Times New Roman"/>
          <w:i/>
          <w:iCs/>
          <w:lang w:val="es-CO"/>
        </w:rPr>
        <w:t>Seis por derecho</w:t>
      </w:r>
      <w:r w:rsidRPr="00094168">
        <w:rPr>
          <w:rFonts w:ascii="Times New Roman" w:hAnsi="Times New Roman"/>
          <w:lang w:val="es-CO"/>
        </w:rPr>
        <w:t xml:space="preserve"> [Video]. YouTube. </w:t>
      </w:r>
      <w:r w:rsidR="00225FCA">
        <w:rPr>
          <w:rStyle w:val="Hipervnculo"/>
          <w:rFonts w:ascii="Times New Roman" w:hAnsi="Times New Roman"/>
        </w:rPr>
        <w:fldChar w:fldCharType="begin"/>
      </w:r>
      <w:r w:rsidR="00225FCA" w:rsidRPr="00094168">
        <w:rPr>
          <w:rStyle w:val="Hipervnculo"/>
          <w:rFonts w:ascii="Times New Roman" w:hAnsi="Times New Roman"/>
          <w:lang w:val="es-CO"/>
        </w:rPr>
        <w:instrText xml:space="preserve"> HYPERLINK "https://www.youtube.com/watch?v=7aB5KGPcETw" \h </w:instrText>
      </w:r>
      <w:r w:rsidR="00225FCA">
        <w:rPr>
          <w:rStyle w:val="Hipervnculo"/>
          <w:rFonts w:ascii="Times New Roman" w:hAnsi="Times New Roman"/>
        </w:rPr>
        <w:fldChar w:fldCharType="separate"/>
      </w:r>
      <w:r w:rsidRPr="7B1A3990">
        <w:rPr>
          <w:rStyle w:val="Hipervnculo"/>
          <w:rFonts w:ascii="Times New Roman" w:hAnsi="Times New Roman"/>
        </w:rPr>
        <w:t>https://www.youtube.com/watch?v=7aB5KGPcETw</w:t>
      </w:r>
      <w:r w:rsidR="00225FCA">
        <w:rPr>
          <w:rStyle w:val="Hipervnculo"/>
          <w:rFonts w:ascii="Times New Roman" w:hAnsi="Times New Roman"/>
        </w:rPr>
        <w:fldChar w:fldCharType="end"/>
      </w:r>
      <w:r w:rsidRPr="7B1A3990">
        <w:rPr>
          <w:rFonts w:ascii="Times New Roman" w:hAnsi="Times New Roman"/>
        </w:rPr>
        <w:t xml:space="preserve"> </w:t>
      </w:r>
    </w:p>
    <w:p w14:paraId="038D74F5" w14:textId="47969D9A" w:rsidR="1945ECCF" w:rsidRDefault="4AF1116C" w:rsidP="05760B19">
      <w:pPr>
        <w:spacing w:after="200" w:line="276" w:lineRule="auto"/>
        <w:ind w:left="432" w:hanging="432"/>
      </w:pPr>
      <w:r w:rsidRPr="7B1A3990">
        <w:rPr>
          <w:rFonts w:ascii="Times New Roman" w:hAnsi="Times New Roman"/>
        </w:rPr>
        <w:t xml:space="preserve">Hamilton, A. (2007). </w:t>
      </w:r>
      <w:r w:rsidRPr="7B1A3990">
        <w:rPr>
          <w:rFonts w:ascii="Times New Roman" w:hAnsi="Times New Roman"/>
          <w:i/>
          <w:iCs/>
        </w:rPr>
        <w:t>The art of recording and the aesthetics of perfection. British Journal of Aesthetics, 47</w:t>
      </w:r>
      <w:r w:rsidRPr="7B1A3990">
        <w:rPr>
          <w:rFonts w:ascii="Times New Roman" w:hAnsi="Times New Roman"/>
        </w:rPr>
        <w:t xml:space="preserve">(1), 59–73. </w:t>
      </w:r>
      <w:hyperlink r:id="rId58">
        <w:r w:rsidRPr="7B1A3990">
          <w:rPr>
            <w:rStyle w:val="Hipervnculo"/>
            <w:rFonts w:ascii="Times New Roman" w:hAnsi="Times New Roman"/>
          </w:rPr>
          <w:t>https://doi.org/10.1093/aesthj/ayl040</w:t>
        </w:r>
      </w:hyperlink>
    </w:p>
    <w:p w14:paraId="18035D85" w14:textId="76F6C754" w:rsidR="1945ECCF" w:rsidRPr="00094168" w:rsidRDefault="28F1A29A" w:rsidP="05760B19">
      <w:pPr>
        <w:spacing w:after="200" w:line="276" w:lineRule="auto"/>
        <w:ind w:left="432" w:hanging="432"/>
        <w:rPr>
          <w:lang w:val="es-CO"/>
        </w:rPr>
      </w:pPr>
      <w:proofErr w:type="spellStart"/>
      <w:r w:rsidRPr="311741D9">
        <w:rPr>
          <w:rFonts w:ascii="Times New Roman" w:hAnsi="Times New Roman"/>
        </w:rPr>
        <w:lastRenderedPageBreak/>
        <w:t>Hesmondhalgh</w:t>
      </w:r>
      <w:proofErr w:type="spellEnd"/>
      <w:r w:rsidRPr="311741D9">
        <w:rPr>
          <w:rFonts w:ascii="Times New Roman" w:hAnsi="Times New Roman"/>
        </w:rPr>
        <w:t xml:space="preserve">, D. (2007). </w:t>
      </w:r>
      <w:r w:rsidRPr="311741D9">
        <w:rPr>
          <w:rFonts w:ascii="Times New Roman" w:hAnsi="Times New Roman"/>
          <w:i/>
          <w:iCs/>
        </w:rPr>
        <w:t>The cultural industries</w:t>
      </w:r>
      <w:r w:rsidRPr="311741D9">
        <w:rPr>
          <w:rFonts w:ascii="Times New Roman" w:hAnsi="Times New Roman"/>
        </w:rPr>
        <w:t xml:space="preserve"> (2nd ed.). </w:t>
      </w:r>
      <w:r w:rsidRPr="00094168">
        <w:rPr>
          <w:rFonts w:ascii="Times New Roman" w:hAnsi="Times New Roman"/>
          <w:lang w:val="es-CO"/>
        </w:rPr>
        <w:t>London: SAGE.</w:t>
      </w:r>
    </w:p>
    <w:p w14:paraId="7FAC5BBC" w14:textId="66D572EB" w:rsidR="1945ECCF" w:rsidRPr="00094168" w:rsidRDefault="4AF1116C" w:rsidP="05760B19">
      <w:pPr>
        <w:spacing w:after="200" w:line="276" w:lineRule="auto"/>
        <w:ind w:left="432" w:hanging="432"/>
        <w:rPr>
          <w:lang w:val="es-CO"/>
        </w:rPr>
      </w:pPr>
      <w:r w:rsidRPr="00094168">
        <w:rPr>
          <w:rFonts w:ascii="Times New Roman" w:hAnsi="Times New Roman"/>
          <w:lang w:val="es-CO"/>
        </w:rPr>
        <w:t xml:space="preserve">Jaramillo, K. (2018). </w:t>
      </w:r>
      <w:r w:rsidRPr="00094168">
        <w:rPr>
          <w:rFonts w:ascii="Times New Roman" w:hAnsi="Times New Roman"/>
          <w:i/>
          <w:iCs/>
          <w:lang w:val="es-CO"/>
        </w:rPr>
        <w:t>El bajo eléctrico en el formato de chirimía chocoana del Pacífico norte colombiano</w:t>
      </w:r>
      <w:r w:rsidR="764CFB96" w:rsidRPr="00094168">
        <w:rPr>
          <w:rFonts w:ascii="Times New Roman" w:hAnsi="Times New Roman"/>
          <w:i/>
          <w:iCs/>
          <w:lang w:val="es-CO"/>
        </w:rPr>
        <w:t xml:space="preserve">. </w:t>
      </w:r>
      <w:r w:rsidR="764CFB96" w:rsidRPr="00094168">
        <w:rPr>
          <w:rFonts w:ascii="Times New Roman" w:hAnsi="Times New Roman"/>
          <w:lang w:val="es-CO"/>
        </w:rPr>
        <w:t>Fundación Universitaria Bellas Artes</w:t>
      </w:r>
      <w:r w:rsidRPr="00094168">
        <w:rPr>
          <w:rFonts w:ascii="Times New Roman" w:hAnsi="Times New Roman"/>
          <w:lang w:val="es-CO"/>
        </w:rPr>
        <w:t>.</w:t>
      </w:r>
    </w:p>
    <w:p w14:paraId="6289F328" w14:textId="2303B707" w:rsidR="7E8A3816" w:rsidRDefault="7E8A3816" w:rsidP="7B1A3990">
      <w:pPr>
        <w:spacing w:after="200" w:line="276" w:lineRule="auto"/>
        <w:ind w:left="432" w:hanging="432"/>
      </w:pPr>
      <w:r w:rsidRPr="7B1A3990">
        <w:rPr>
          <w:rFonts w:ascii="Times New Roman" w:hAnsi="Times New Roman"/>
          <w:lang w:val="es-ES"/>
        </w:rPr>
        <w:t xml:space="preserve">Juliana Escobar Canta. (2017, septiembre 28). </w:t>
      </w:r>
      <w:r w:rsidRPr="7B1A3990">
        <w:rPr>
          <w:rFonts w:ascii="Times New Roman" w:hAnsi="Times New Roman"/>
          <w:i/>
          <w:iCs/>
          <w:lang w:val="es-ES"/>
        </w:rPr>
        <w:t xml:space="preserve">Música Llanera - </w:t>
      </w:r>
      <w:proofErr w:type="spellStart"/>
      <w:r w:rsidRPr="7B1A3990">
        <w:rPr>
          <w:rFonts w:ascii="Times New Roman" w:hAnsi="Times New Roman"/>
          <w:i/>
          <w:iCs/>
          <w:lang w:val="es-ES"/>
        </w:rPr>
        <w:t>Cover</w:t>
      </w:r>
      <w:proofErr w:type="spellEnd"/>
      <w:r w:rsidRPr="7B1A3990">
        <w:rPr>
          <w:rFonts w:ascii="Times New Roman" w:hAnsi="Times New Roman"/>
          <w:i/>
          <w:iCs/>
          <w:lang w:val="es-ES"/>
        </w:rPr>
        <w:t xml:space="preserve"> Como No Voy a Decirlo - Juliana Escobar</w:t>
      </w:r>
      <w:r w:rsidRPr="7B1A3990">
        <w:rPr>
          <w:rFonts w:ascii="Times New Roman" w:hAnsi="Times New Roman"/>
          <w:lang w:val="es-ES"/>
        </w:rPr>
        <w:t xml:space="preserve"> [Video]. </w:t>
      </w:r>
      <w:r w:rsidRPr="00094168">
        <w:rPr>
          <w:rFonts w:ascii="Times New Roman" w:hAnsi="Times New Roman"/>
        </w:rPr>
        <w:t xml:space="preserve">YouTube. </w:t>
      </w:r>
      <w:hyperlink r:id="rId59">
        <w:r w:rsidRPr="00094168">
          <w:rPr>
            <w:rStyle w:val="Hipervnculo"/>
            <w:rFonts w:ascii="Times New Roman" w:hAnsi="Times New Roman"/>
          </w:rPr>
          <w:t>https://www.youtube.com/watch?v=dbMzpQQZbdQ</w:t>
        </w:r>
      </w:hyperlink>
    </w:p>
    <w:p w14:paraId="69A63837" w14:textId="49BD229E" w:rsidR="1945ECCF" w:rsidRPr="00094168" w:rsidRDefault="28F1A29A" w:rsidP="05760B19">
      <w:pPr>
        <w:spacing w:after="200" w:line="276" w:lineRule="auto"/>
        <w:ind w:left="432" w:hanging="432"/>
        <w:rPr>
          <w:lang w:val="es-CO"/>
        </w:rPr>
      </w:pPr>
      <w:proofErr w:type="spellStart"/>
      <w:r w:rsidRPr="00094168">
        <w:rPr>
          <w:rFonts w:ascii="Times New Roman" w:hAnsi="Times New Roman"/>
        </w:rPr>
        <w:t>Lachenmann</w:t>
      </w:r>
      <w:proofErr w:type="spellEnd"/>
      <w:r w:rsidRPr="00094168">
        <w:rPr>
          <w:rFonts w:ascii="Times New Roman" w:hAnsi="Times New Roman"/>
        </w:rPr>
        <w:t xml:space="preserve">, H. (1980). </w:t>
      </w:r>
      <w:proofErr w:type="spellStart"/>
      <w:r w:rsidRPr="311741D9">
        <w:rPr>
          <w:rFonts w:ascii="Times New Roman" w:hAnsi="Times New Roman"/>
          <w:i/>
          <w:iCs/>
          <w:lang w:val="es-ES"/>
        </w:rPr>
        <w:t>Klangtypen</w:t>
      </w:r>
      <w:proofErr w:type="spellEnd"/>
      <w:r w:rsidRPr="311741D9">
        <w:rPr>
          <w:rFonts w:ascii="Times New Roman" w:hAnsi="Times New Roman"/>
          <w:i/>
          <w:iCs/>
          <w:lang w:val="es-ES"/>
        </w:rPr>
        <w:t xml:space="preserve"> der </w:t>
      </w:r>
      <w:proofErr w:type="spellStart"/>
      <w:r w:rsidRPr="311741D9">
        <w:rPr>
          <w:rFonts w:ascii="Times New Roman" w:hAnsi="Times New Roman"/>
          <w:i/>
          <w:iCs/>
          <w:lang w:val="es-ES"/>
        </w:rPr>
        <w:t>neuen</w:t>
      </w:r>
      <w:proofErr w:type="spellEnd"/>
      <w:r w:rsidRPr="311741D9">
        <w:rPr>
          <w:rFonts w:ascii="Times New Roman" w:hAnsi="Times New Roman"/>
          <w:i/>
          <w:iCs/>
          <w:lang w:val="es-ES"/>
        </w:rPr>
        <w:t xml:space="preserve"> </w:t>
      </w:r>
      <w:proofErr w:type="spellStart"/>
      <w:r w:rsidRPr="311741D9">
        <w:rPr>
          <w:rFonts w:ascii="Times New Roman" w:hAnsi="Times New Roman"/>
          <w:i/>
          <w:iCs/>
          <w:lang w:val="es-ES"/>
        </w:rPr>
        <w:t>Musik</w:t>
      </w:r>
      <w:proofErr w:type="spellEnd"/>
      <w:r w:rsidRPr="311741D9">
        <w:rPr>
          <w:rFonts w:ascii="Times New Roman" w:hAnsi="Times New Roman"/>
          <w:i/>
          <w:iCs/>
          <w:lang w:val="es-ES"/>
        </w:rPr>
        <w:t xml:space="preserve"> </w:t>
      </w:r>
      <w:r w:rsidRPr="311741D9">
        <w:rPr>
          <w:rFonts w:ascii="Times New Roman" w:hAnsi="Times New Roman"/>
          <w:lang w:val="es-ES"/>
        </w:rPr>
        <w:t xml:space="preserve">[Tipos de sonido en la nueva música]. </w:t>
      </w:r>
      <w:proofErr w:type="spellStart"/>
      <w:r w:rsidRPr="311741D9">
        <w:rPr>
          <w:rFonts w:ascii="Times New Roman" w:hAnsi="Times New Roman"/>
          <w:lang w:val="es-ES"/>
        </w:rPr>
        <w:t>Musik-Konzepte</w:t>
      </w:r>
      <w:proofErr w:type="spellEnd"/>
      <w:r w:rsidRPr="311741D9">
        <w:rPr>
          <w:rFonts w:ascii="Times New Roman" w:hAnsi="Times New Roman"/>
          <w:lang w:val="es-ES"/>
        </w:rPr>
        <w:t>, 20, 5–25.</w:t>
      </w:r>
    </w:p>
    <w:p w14:paraId="45FFBD23" w14:textId="589932EE" w:rsidR="1945ECCF" w:rsidRPr="00094168" w:rsidRDefault="4AF1116C" w:rsidP="05760B19">
      <w:pPr>
        <w:spacing w:after="200" w:line="276" w:lineRule="auto"/>
        <w:ind w:left="432" w:hanging="432"/>
        <w:rPr>
          <w:lang w:val="es-CO"/>
        </w:rPr>
      </w:pPr>
      <w:r w:rsidRPr="7B1A3990">
        <w:rPr>
          <w:rFonts w:ascii="Times New Roman" w:hAnsi="Times New Roman"/>
          <w:lang w:val="es-ES"/>
        </w:rPr>
        <w:t xml:space="preserve">López-Cano, R., &amp; San Cristóbal, G. (Eds.). (2014). </w:t>
      </w:r>
      <w:r w:rsidRPr="7B1A3990">
        <w:rPr>
          <w:rFonts w:ascii="Times New Roman" w:hAnsi="Times New Roman"/>
          <w:i/>
          <w:iCs/>
          <w:lang w:val="es-ES"/>
        </w:rPr>
        <w:t>Investigación artística en música: Problemas, métodos, experiencias</w:t>
      </w:r>
      <w:r w:rsidRPr="7B1A3990">
        <w:rPr>
          <w:rFonts w:ascii="Times New Roman" w:hAnsi="Times New Roman"/>
          <w:lang w:val="es-ES"/>
        </w:rPr>
        <w:t xml:space="preserve">. Barcelona: </w:t>
      </w:r>
      <w:proofErr w:type="spellStart"/>
      <w:r w:rsidRPr="7B1A3990">
        <w:rPr>
          <w:rFonts w:ascii="Times New Roman" w:hAnsi="Times New Roman"/>
          <w:lang w:val="es-ES"/>
        </w:rPr>
        <w:t>Reichenberger</w:t>
      </w:r>
      <w:proofErr w:type="spellEnd"/>
      <w:r w:rsidRPr="7B1A3990">
        <w:rPr>
          <w:rFonts w:ascii="Times New Roman" w:hAnsi="Times New Roman"/>
          <w:lang w:val="es-ES"/>
        </w:rPr>
        <w:t>.</w:t>
      </w:r>
    </w:p>
    <w:p w14:paraId="71389D94" w14:textId="7870EA52" w:rsidR="1945ECCF" w:rsidRDefault="09B68349" w:rsidP="05760B19">
      <w:pPr>
        <w:spacing w:after="200" w:line="276" w:lineRule="auto"/>
        <w:ind w:left="432" w:hanging="432"/>
      </w:pPr>
      <w:r w:rsidRPr="00094168">
        <w:rPr>
          <w:rFonts w:ascii="Times New Roman" w:hAnsi="Times New Roman"/>
          <w:lang w:val="es-CO"/>
        </w:rPr>
        <w:t xml:space="preserve">Luis Silva. (2010, agosto 10). </w:t>
      </w:r>
      <w:r w:rsidRPr="00094168">
        <w:rPr>
          <w:rFonts w:ascii="Times New Roman" w:hAnsi="Times New Roman"/>
          <w:i/>
          <w:iCs/>
          <w:lang w:val="es-CO"/>
        </w:rPr>
        <w:t>Luis Silva - Cómo No Voy a Decirlo (Audio Oficial)</w:t>
      </w:r>
      <w:r w:rsidRPr="00094168">
        <w:rPr>
          <w:rFonts w:ascii="Times New Roman" w:hAnsi="Times New Roman"/>
          <w:lang w:val="es-CO"/>
        </w:rPr>
        <w:t xml:space="preserve"> [Video]. </w:t>
      </w:r>
      <w:r w:rsidRPr="7B1A3990">
        <w:rPr>
          <w:rFonts w:ascii="Times New Roman" w:hAnsi="Times New Roman"/>
        </w:rPr>
        <w:t xml:space="preserve">YouTube. </w:t>
      </w:r>
      <w:hyperlink r:id="rId60">
        <w:r w:rsidRPr="7B1A3990">
          <w:rPr>
            <w:rStyle w:val="Hipervnculo"/>
            <w:rFonts w:ascii="Times New Roman" w:hAnsi="Times New Roman"/>
          </w:rPr>
          <w:t>https://www.youtube.com/watch?v=gXBWmWq9FsU</w:t>
        </w:r>
      </w:hyperlink>
      <w:r w:rsidRPr="7B1A3990">
        <w:rPr>
          <w:rFonts w:ascii="Times New Roman" w:hAnsi="Times New Roman"/>
        </w:rPr>
        <w:t xml:space="preserve"> </w:t>
      </w:r>
    </w:p>
    <w:p w14:paraId="77F7C5FF" w14:textId="1487E77F" w:rsidR="1945ECCF" w:rsidRDefault="4AF1116C" w:rsidP="05760B19">
      <w:pPr>
        <w:spacing w:after="200" w:line="276" w:lineRule="auto"/>
        <w:ind w:left="432" w:hanging="432"/>
      </w:pPr>
      <w:proofErr w:type="spellStart"/>
      <w:r w:rsidRPr="7B1A3990">
        <w:rPr>
          <w:rFonts w:ascii="Times New Roman" w:hAnsi="Times New Roman"/>
        </w:rPr>
        <w:t>Manring</w:t>
      </w:r>
      <w:proofErr w:type="spellEnd"/>
      <w:r w:rsidRPr="7B1A3990">
        <w:rPr>
          <w:rFonts w:ascii="Times New Roman" w:hAnsi="Times New Roman"/>
        </w:rPr>
        <w:t>, M. (</w:t>
      </w:r>
      <w:proofErr w:type="spellStart"/>
      <w:r w:rsidRPr="7B1A3990">
        <w:rPr>
          <w:rFonts w:ascii="Times New Roman" w:hAnsi="Times New Roman"/>
        </w:rPr>
        <w:t>s.f.</w:t>
      </w:r>
      <w:proofErr w:type="spellEnd"/>
      <w:r w:rsidRPr="7B1A3990">
        <w:rPr>
          <w:rFonts w:ascii="Times New Roman" w:hAnsi="Times New Roman"/>
        </w:rPr>
        <w:t xml:space="preserve">). </w:t>
      </w:r>
      <w:r w:rsidRPr="7B1A3990">
        <w:rPr>
          <w:rFonts w:ascii="Times New Roman" w:hAnsi="Times New Roman"/>
          <w:i/>
          <w:iCs/>
        </w:rPr>
        <w:t xml:space="preserve">Michael </w:t>
      </w:r>
      <w:proofErr w:type="spellStart"/>
      <w:r w:rsidRPr="7B1A3990">
        <w:rPr>
          <w:rFonts w:ascii="Times New Roman" w:hAnsi="Times New Roman"/>
          <w:i/>
          <w:iCs/>
        </w:rPr>
        <w:t>Manring</w:t>
      </w:r>
      <w:proofErr w:type="spellEnd"/>
      <w:r w:rsidRPr="7B1A3990">
        <w:rPr>
          <w:rFonts w:ascii="Times New Roman" w:hAnsi="Times New Roman"/>
          <w:i/>
          <w:iCs/>
        </w:rPr>
        <w:t xml:space="preserve"> and the modern solo bass: A study of extended technique</w:t>
      </w:r>
      <w:r w:rsidR="2E1695C2" w:rsidRPr="7B1A3990">
        <w:rPr>
          <w:rFonts w:ascii="Times New Roman" w:hAnsi="Times New Roman"/>
          <w:i/>
          <w:iCs/>
        </w:rPr>
        <w:t>.</w:t>
      </w:r>
      <w:r w:rsidRPr="7B1A3990">
        <w:rPr>
          <w:rFonts w:ascii="Times New Roman" w:hAnsi="Times New Roman"/>
        </w:rPr>
        <w:t xml:space="preserve"> [</w:t>
      </w:r>
      <w:proofErr w:type="spellStart"/>
      <w:r w:rsidRPr="7B1A3990">
        <w:rPr>
          <w:rFonts w:ascii="Times New Roman" w:hAnsi="Times New Roman"/>
        </w:rPr>
        <w:t>Tesis</w:t>
      </w:r>
      <w:proofErr w:type="spellEnd"/>
      <w:r w:rsidRPr="7B1A3990">
        <w:rPr>
          <w:rFonts w:ascii="Times New Roman" w:hAnsi="Times New Roman"/>
        </w:rPr>
        <w:t xml:space="preserve"> de </w:t>
      </w:r>
      <w:proofErr w:type="spellStart"/>
      <w:r w:rsidRPr="7B1A3990">
        <w:rPr>
          <w:rFonts w:ascii="Times New Roman" w:hAnsi="Times New Roman"/>
        </w:rPr>
        <w:t>maestría</w:t>
      </w:r>
      <w:proofErr w:type="spellEnd"/>
      <w:r w:rsidRPr="7B1A3990">
        <w:rPr>
          <w:rFonts w:ascii="Times New Roman" w:hAnsi="Times New Roman"/>
        </w:rPr>
        <w:t>].</w:t>
      </w:r>
    </w:p>
    <w:p w14:paraId="2C73F100" w14:textId="170FB47F" w:rsidR="1945ECCF" w:rsidRPr="00094168" w:rsidRDefault="4AF1116C" w:rsidP="05760B19">
      <w:pPr>
        <w:spacing w:after="200" w:line="276" w:lineRule="auto"/>
        <w:ind w:left="432" w:hanging="432"/>
        <w:rPr>
          <w:lang w:val="es-CO"/>
        </w:rPr>
      </w:pPr>
      <w:proofErr w:type="spellStart"/>
      <w:r w:rsidRPr="7B1A3990">
        <w:rPr>
          <w:rFonts w:ascii="Times New Roman" w:hAnsi="Times New Roman"/>
        </w:rPr>
        <w:t>Milkowski</w:t>
      </w:r>
      <w:proofErr w:type="spellEnd"/>
      <w:r w:rsidRPr="7B1A3990">
        <w:rPr>
          <w:rFonts w:ascii="Times New Roman" w:hAnsi="Times New Roman"/>
        </w:rPr>
        <w:t xml:space="preserve">, B. (2005). </w:t>
      </w:r>
      <w:proofErr w:type="spellStart"/>
      <w:r w:rsidRPr="7B1A3990">
        <w:rPr>
          <w:rFonts w:ascii="Times New Roman" w:hAnsi="Times New Roman"/>
          <w:i/>
          <w:iCs/>
        </w:rPr>
        <w:t>Jaco</w:t>
      </w:r>
      <w:proofErr w:type="spellEnd"/>
      <w:r w:rsidRPr="7B1A3990">
        <w:rPr>
          <w:rFonts w:ascii="Times New Roman" w:hAnsi="Times New Roman"/>
          <w:i/>
          <w:iCs/>
        </w:rPr>
        <w:t xml:space="preserve">: The extraordinary and tragic life of </w:t>
      </w:r>
      <w:proofErr w:type="spellStart"/>
      <w:r w:rsidRPr="7B1A3990">
        <w:rPr>
          <w:rFonts w:ascii="Times New Roman" w:hAnsi="Times New Roman"/>
          <w:i/>
          <w:iCs/>
        </w:rPr>
        <w:t>Jaco</w:t>
      </w:r>
      <w:proofErr w:type="spellEnd"/>
      <w:r w:rsidRPr="7B1A3990">
        <w:rPr>
          <w:rFonts w:ascii="Times New Roman" w:hAnsi="Times New Roman"/>
          <w:i/>
          <w:iCs/>
        </w:rPr>
        <w:t xml:space="preserve"> </w:t>
      </w:r>
      <w:proofErr w:type="spellStart"/>
      <w:r w:rsidRPr="7B1A3990">
        <w:rPr>
          <w:rFonts w:ascii="Times New Roman" w:hAnsi="Times New Roman"/>
          <w:i/>
          <w:iCs/>
        </w:rPr>
        <w:t>Pastorius</w:t>
      </w:r>
      <w:proofErr w:type="spellEnd"/>
      <w:r w:rsidRPr="7B1A3990">
        <w:rPr>
          <w:rFonts w:ascii="Times New Roman" w:hAnsi="Times New Roman"/>
          <w:i/>
          <w:iCs/>
        </w:rPr>
        <w:t>, "the world's greatest bass player"</w:t>
      </w:r>
      <w:r w:rsidRPr="7B1A3990">
        <w:rPr>
          <w:rFonts w:ascii="Times New Roman" w:hAnsi="Times New Roman"/>
        </w:rPr>
        <w:t xml:space="preserve">. </w:t>
      </w:r>
      <w:r w:rsidRPr="00094168">
        <w:rPr>
          <w:rFonts w:ascii="Times New Roman" w:hAnsi="Times New Roman"/>
          <w:lang w:val="es-CO"/>
        </w:rPr>
        <w:t>San Francisco, CA: Backbeat Books.</w:t>
      </w:r>
    </w:p>
    <w:p w14:paraId="26A48FCC" w14:textId="05794975" w:rsidR="1945ECCF" w:rsidRDefault="3E6596AA" w:rsidP="05760B19">
      <w:pPr>
        <w:spacing w:after="200" w:line="276" w:lineRule="auto"/>
        <w:ind w:left="432" w:hanging="432"/>
      </w:pPr>
      <w:r w:rsidRPr="00094168">
        <w:rPr>
          <w:rFonts w:ascii="Times New Roman" w:hAnsi="Times New Roman"/>
          <w:lang w:val="es-CO"/>
        </w:rPr>
        <w:t xml:space="preserve">Oskar García. (2018, enero 10). </w:t>
      </w:r>
      <w:r w:rsidRPr="00094168">
        <w:rPr>
          <w:rFonts w:ascii="Times New Roman" w:hAnsi="Times New Roman"/>
          <w:i/>
          <w:iCs/>
          <w:lang w:val="es-CO"/>
        </w:rPr>
        <w:t>Mi seis por derecho</w:t>
      </w:r>
      <w:r w:rsidRPr="00094168">
        <w:rPr>
          <w:rFonts w:ascii="Times New Roman" w:hAnsi="Times New Roman"/>
          <w:lang w:val="es-CO"/>
        </w:rPr>
        <w:t xml:space="preserve"> [Video]. </w:t>
      </w:r>
      <w:r w:rsidRPr="7B1A3990">
        <w:rPr>
          <w:rFonts w:ascii="Times New Roman" w:hAnsi="Times New Roman"/>
        </w:rPr>
        <w:t xml:space="preserve">YouTube. </w:t>
      </w:r>
      <w:hyperlink r:id="rId61">
        <w:r w:rsidRPr="7B1A3990">
          <w:rPr>
            <w:rStyle w:val="Hipervnculo"/>
            <w:rFonts w:ascii="Times New Roman" w:hAnsi="Times New Roman"/>
          </w:rPr>
          <w:t>https://www.youtube.com/watch?v=tBxInqVv61E</w:t>
        </w:r>
      </w:hyperlink>
      <w:r w:rsidRPr="7B1A3990">
        <w:rPr>
          <w:rFonts w:ascii="Times New Roman" w:hAnsi="Times New Roman"/>
        </w:rPr>
        <w:t xml:space="preserve"> </w:t>
      </w:r>
    </w:p>
    <w:p w14:paraId="2F5F5CEC" w14:textId="3FAF4CA1" w:rsidR="1945ECCF" w:rsidRPr="00094168" w:rsidRDefault="4AF1116C" w:rsidP="05760B19">
      <w:pPr>
        <w:spacing w:after="200" w:line="276" w:lineRule="auto"/>
        <w:ind w:left="432" w:hanging="432"/>
        <w:rPr>
          <w:lang w:val="es-CO"/>
        </w:rPr>
      </w:pPr>
      <w:r w:rsidRPr="7B1A3990">
        <w:rPr>
          <w:rFonts w:ascii="Times New Roman" w:hAnsi="Times New Roman"/>
          <w:lang w:val="es-ES"/>
        </w:rPr>
        <w:t xml:space="preserve">Osorio, R., &amp; Vanegas, D. (2008). </w:t>
      </w:r>
      <w:r w:rsidRPr="7B1A3990">
        <w:rPr>
          <w:rFonts w:ascii="Times New Roman" w:hAnsi="Times New Roman"/>
          <w:i/>
          <w:iCs/>
          <w:lang w:val="es-ES"/>
        </w:rPr>
        <w:t xml:space="preserve">Siete estudios para el bajo eléctrico con el uso del dedo anular, pulgar, cejilla, </w:t>
      </w:r>
      <w:proofErr w:type="spellStart"/>
      <w:r w:rsidRPr="7B1A3990">
        <w:rPr>
          <w:rFonts w:ascii="Times New Roman" w:hAnsi="Times New Roman"/>
          <w:i/>
          <w:iCs/>
          <w:lang w:val="es-ES"/>
        </w:rPr>
        <w:t>arpegiación</w:t>
      </w:r>
      <w:proofErr w:type="spellEnd"/>
      <w:r w:rsidRPr="7B1A3990">
        <w:rPr>
          <w:rFonts w:ascii="Times New Roman" w:hAnsi="Times New Roman"/>
          <w:i/>
          <w:iCs/>
          <w:lang w:val="es-ES"/>
        </w:rPr>
        <w:t xml:space="preserve"> y trémolo</w:t>
      </w:r>
      <w:r w:rsidRPr="7B1A3990">
        <w:rPr>
          <w:rFonts w:ascii="Times New Roman" w:hAnsi="Times New Roman"/>
          <w:lang w:val="es-ES"/>
        </w:rPr>
        <w:t>. Universidad del Valle.</w:t>
      </w:r>
    </w:p>
    <w:p w14:paraId="4792949C" w14:textId="376C763F" w:rsidR="1945ECCF" w:rsidRDefault="3EE6E653" w:rsidP="05760B19">
      <w:pPr>
        <w:spacing w:after="200" w:line="276" w:lineRule="auto"/>
        <w:ind w:left="432" w:hanging="432"/>
      </w:pPr>
      <w:r w:rsidRPr="00094168">
        <w:rPr>
          <w:rFonts w:ascii="Times New Roman" w:hAnsi="Times New Roman"/>
          <w:lang w:val="es-CO"/>
        </w:rPr>
        <w:t xml:space="preserve">Pipo Correa. (2016, agosto 10). </w:t>
      </w:r>
      <w:r w:rsidRPr="00094168">
        <w:rPr>
          <w:rFonts w:ascii="Times New Roman" w:hAnsi="Times New Roman"/>
          <w:i/>
          <w:iCs/>
          <w:lang w:val="es-CO"/>
        </w:rPr>
        <w:t>Seis por Derecho (Instrumental) Hermanos Álvarez</w:t>
      </w:r>
      <w:r w:rsidRPr="00094168">
        <w:rPr>
          <w:rFonts w:ascii="Times New Roman" w:hAnsi="Times New Roman"/>
          <w:lang w:val="es-CO"/>
        </w:rPr>
        <w:t xml:space="preserve"> [Video]. </w:t>
      </w:r>
      <w:r w:rsidRPr="7B1A3990">
        <w:rPr>
          <w:rFonts w:ascii="Times New Roman" w:hAnsi="Times New Roman"/>
        </w:rPr>
        <w:t xml:space="preserve">YouTube. </w:t>
      </w:r>
      <w:hyperlink r:id="rId62">
        <w:r w:rsidRPr="7B1A3990">
          <w:rPr>
            <w:rStyle w:val="Hipervnculo"/>
            <w:rFonts w:ascii="Times New Roman" w:hAnsi="Times New Roman"/>
          </w:rPr>
          <w:t>https://www.youtube.com/watch?v=Gryou-QXJcQ</w:t>
        </w:r>
      </w:hyperlink>
      <w:r w:rsidRPr="7B1A3990">
        <w:rPr>
          <w:rFonts w:ascii="Times New Roman" w:hAnsi="Times New Roman"/>
        </w:rPr>
        <w:t xml:space="preserve"> </w:t>
      </w:r>
    </w:p>
    <w:p w14:paraId="729BE72D" w14:textId="1D796D86" w:rsidR="1945ECCF" w:rsidRDefault="4AF1116C" w:rsidP="05760B19">
      <w:pPr>
        <w:spacing w:after="200" w:line="276" w:lineRule="auto"/>
        <w:ind w:left="432" w:hanging="432"/>
      </w:pPr>
      <w:r w:rsidRPr="7B1A3990">
        <w:rPr>
          <w:rFonts w:ascii="Times New Roman" w:hAnsi="Times New Roman"/>
        </w:rPr>
        <w:t xml:space="preserve">Prasad, A. (2000). </w:t>
      </w:r>
      <w:r w:rsidRPr="7B1A3990">
        <w:rPr>
          <w:rFonts w:ascii="Times New Roman" w:hAnsi="Times New Roman"/>
          <w:i/>
          <w:iCs/>
        </w:rPr>
        <w:t xml:space="preserve">Michael </w:t>
      </w:r>
      <w:proofErr w:type="spellStart"/>
      <w:r w:rsidRPr="7B1A3990">
        <w:rPr>
          <w:rFonts w:ascii="Times New Roman" w:hAnsi="Times New Roman"/>
          <w:i/>
          <w:iCs/>
        </w:rPr>
        <w:t>Manring</w:t>
      </w:r>
      <w:proofErr w:type="spellEnd"/>
      <w:r w:rsidRPr="7B1A3990">
        <w:rPr>
          <w:rFonts w:ascii="Times New Roman" w:hAnsi="Times New Roman"/>
          <w:i/>
          <w:iCs/>
        </w:rPr>
        <w:t xml:space="preserve"> and the modern solo bass. </w:t>
      </w:r>
      <w:proofErr w:type="spellStart"/>
      <w:r w:rsidRPr="7B1A3990">
        <w:rPr>
          <w:rFonts w:ascii="Times New Roman" w:hAnsi="Times New Roman"/>
          <w:i/>
          <w:iCs/>
        </w:rPr>
        <w:t>Innerviews</w:t>
      </w:r>
      <w:proofErr w:type="spellEnd"/>
      <w:r w:rsidRPr="7B1A3990">
        <w:rPr>
          <w:rFonts w:ascii="Times New Roman" w:hAnsi="Times New Roman"/>
          <w:i/>
          <w:iCs/>
        </w:rPr>
        <w:t>: Music Without Borders</w:t>
      </w:r>
      <w:r w:rsidRPr="7B1A3990">
        <w:rPr>
          <w:rFonts w:ascii="Times New Roman" w:hAnsi="Times New Roman"/>
        </w:rPr>
        <w:t xml:space="preserve">. </w:t>
      </w:r>
      <w:hyperlink r:id="rId63">
        <w:r w:rsidRPr="7B1A3990">
          <w:rPr>
            <w:rStyle w:val="Hipervnculo"/>
            <w:rFonts w:ascii="Times New Roman" w:hAnsi="Times New Roman"/>
          </w:rPr>
          <w:t>http://www.innerviews.org/inner/manring.html</w:t>
        </w:r>
      </w:hyperlink>
    </w:p>
    <w:p w14:paraId="12A8089C" w14:textId="3F1A080B" w:rsidR="1945ECCF" w:rsidRPr="00094168" w:rsidRDefault="1945ECCF" w:rsidP="05760B19">
      <w:pPr>
        <w:spacing w:after="200" w:line="276" w:lineRule="auto"/>
        <w:ind w:left="432" w:hanging="432"/>
        <w:rPr>
          <w:lang w:val="es-CO"/>
        </w:rPr>
      </w:pPr>
      <w:r w:rsidRPr="00094168">
        <w:rPr>
          <w:rFonts w:ascii="Times New Roman" w:hAnsi="Times New Roman"/>
          <w:lang w:val="es-CO"/>
        </w:rPr>
        <w:t>Sandoval Quartet. (s.f.). [Propuesta musical con instrumentos andinos].</w:t>
      </w:r>
    </w:p>
    <w:p w14:paraId="3ADF787D" w14:textId="574AD155" w:rsidR="1945ECCF" w:rsidRPr="00094168" w:rsidRDefault="4AF1116C" w:rsidP="05760B19">
      <w:pPr>
        <w:spacing w:after="200" w:line="276" w:lineRule="auto"/>
        <w:ind w:left="432" w:hanging="432"/>
        <w:rPr>
          <w:lang w:val="es-CO"/>
        </w:rPr>
      </w:pPr>
      <w:r w:rsidRPr="7B1A3990">
        <w:rPr>
          <w:rFonts w:ascii="Times New Roman" w:hAnsi="Times New Roman"/>
          <w:lang w:val="fr-FR"/>
        </w:rPr>
        <w:t xml:space="preserve">Schaeffer, P. (1966). </w:t>
      </w:r>
      <w:r w:rsidRPr="7B1A3990">
        <w:rPr>
          <w:rFonts w:ascii="Times New Roman" w:hAnsi="Times New Roman"/>
          <w:i/>
          <w:iCs/>
          <w:lang w:val="fr-FR"/>
        </w:rPr>
        <w:t xml:space="preserve">Traité des objets </w:t>
      </w:r>
      <w:proofErr w:type="gramStart"/>
      <w:r w:rsidRPr="7B1A3990">
        <w:rPr>
          <w:rFonts w:ascii="Times New Roman" w:hAnsi="Times New Roman"/>
          <w:i/>
          <w:iCs/>
          <w:lang w:val="fr-FR"/>
        </w:rPr>
        <w:t>musicaux:</w:t>
      </w:r>
      <w:proofErr w:type="gramEnd"/>
      <w:r w:rsidRPr="7B1A3990">
        <w:rPr>
          <w:rFonts w:ascii="Times New Roman" w:hAnsi="Times New Roman"/>
          <w:i/>
          <w:iCs/>
          <w:lang w:val="fr-FR"/>
        </w:rPr>
        <w:t xml:space="preserve"> Essai </w:t>
      </w:r>
      <w:proofErr w:type="spellStart"/>
      <w:r w:rsidRPr="7B1A3990">
        <w:rPr>
          <w:rFonts w:ascii="Times New Roman" w:hAnsi="Times New Roman"/>
          <w:i/>
          <w:iCs/>
          <w:lang w:val="fr-FR"/>
        </w:rPr>
        <w:t>interdisciplines</w:t>
      </w:r>
      <w:proofErr w:type="spellEnd"/>
      <w:r w:rsidRPr="7B1A3990">
        <w:rPr>
          <w:rFonts w:ascii="Times New Roman" w:hAnsi="Times New Roman"/>
          <w:lang w:val="fr-FR"/>
        </w:rPr>
        <w:t xml:space="preserve">. </w:t>
      </w:r>
      <w:proofErr w:type="gramStart"/>
      <w:r w:rsidRPr="7B1A3990">
        <w:rPr>
          <w:rFonts w:ascii="Times New Roman" w:hAnsi="Times New Roman"/>
          <w:lang w:val="fr-FR"/>
        </w:rPr>
        <w:t>Paris:</w:t>
      </w:r>
      <w:proofErr w:type="gramEnd"/>
      <w:r w:rsidRPr="7B1A3990">
        <w:rPr>
          <w:rFonts w:ascii="Times New Roman" w:hAnsi="Times New Roman"/>
          <w:lang w:val="fr-FR"/>
        </w:rPr>
        <w:t xml:space="preserve"> Éditions du Seuil.</w:t>
      </w:r>
    </w:p>
    <w:p w14:paraId="3BE4DA0B" w14:textId="64DFBF76" w:rsidR="1945ECCF" w:rsidRPr="00094168" w:rsidRDefault="4DBE5BFA" w:rsidP="05760B19">
      <w:pPr>
        <w:spacing w:after="200" w:line="276" w:lineRule="auto"/>
        <w:ind w:left="432" w:hanging="432"/>
        <w:rPr>
          <w:lang w:val="es-CO"/>
        </w:rPr>
      </w:pPr>
      <w:r w:rsidRPr="4DBE5BFA">
        <w:rPr>
          <w:rFonts w:ascii="Times New Roman" w:hAnsi="Times New Roman"/>
          <w:lang w:val="es-ES"/>
        </w:rPr>
        <w:t xml:space="preserve">Sinfónica Juvenil Teresa Carreño de Venezuela. (2009, septiembre 7). </w:t>
      </w:r>
      <w:r w:rsidRPr="4DBE5BFA">
        <w:rPr>
          <w:rFonts w:ascii="Times New Roman" w:hAnsi="Times New Roman"/>
          <w:i/>
          <w:iCs/>
          <w:lang w:val="es-ES"/>
        </w:rPr>
        <w:t xml:space="preserve">"Fuga con Pajarillo" I Parte Gustavo </w:t>
      </w:r>
      <w:proofErr w:type="spellStart"/>
      <w:r w:rsidRPr="4DBE5BFA">
        <w:rPr>
          <w:rFonts w:ascii="Times New Roman" w:hAnsi="Times New Roman"/>
          <w:i/>
          <w:iCs/>
          <w:lang w:val="es-ES"/>
        </w:rPr>
        <w:t>Dudamel</w:t>
      </w:r>
      <w:proofErr w:type="spellEnd"/>
      <w:r w:rsidRPr="4DBE5BFA">
        <w:rPr>
          <w:rFonts w:ascii="Times New Roman" w:hAnsi="Times New Roman"/>
          <w:i/>
          <w:iCs/>
          <w:lang w:val="es-ES"/>
        </w:rPr>
        <w:t xml:space="preserve"> "Teresa Carreño" </w:t>
      </w:r>
      <w:proofErr w:type="spellStart"/>
      <w:r w:rsidRPr="4DBE5BFA">
        <w:rPr>
          <w:rFonts w:ascii="Times New Roman" w:hAnsi="Times New Roman"/>
          <w:i/>
          <w:iCs/>
          <w:lang w:val="es-ES"/>
        </w:rPr>
        <w:t>Youth</w:t>
      </w:r>
      <w:proofErr w:type="spellEnd"/>
      <w:r w:rsidRPr="4DBE5BFA">
        <w:rPr>
          <w:rFonts w:ascii="Times New Roman" w:hAnsi="Times New Roman"/>
          <w:i/>
          <w:iCs/>
          <w:lang w:val="es-ES"/>
        </w:rPr>
        <w:t xml:space="preserve"> </w:t>
      </w:r>
      <w:proofErr w:type="spellStart"/>
      <w:r w:rsidRPr="4DBE5BFA">
        <w:rPr>
          <w:rFonts w:ascii="Times New Roman" w:hAnsi="Times New Roman"/>
          <w:i/>
          <w:iCs/>
          <w:lang w:val="es-ES"/>
        </w:rPr>
        <w:t>Symphony</w:t>
      </w:r>
      <w:proofErr w:type="spellEnd"/>
      <w:r w:rsidRPr="4DBE5BFA">
        <w:rPr>
          <w:rFonts w:ascii="Times New Roman" w:hAnsi="Times New Roman"/>
          <w:i/>
          <w:iCs/>
          <w:lang w:val="es-ES"/>
        </w:rPr>
        <w:t xml:space="preserve"> </w:t>
      </w:r>
      <w:proofErr w:type="spellStart"/>
      <w:r w:rsidRPr="4DBE5BFA">
        <w:rPr>
          <w:rFonts w:ascii="Times New Roman" w:hAnsi="Times New Roman"/>
          <w:i/>
          <w:iCs/>
          <w:lang w:val="es-ES"/>
        </w:rPr>
        <w:t>Orchestra</w:t>
      </w:r>
      <w:proofErr w:type="spellEnd"/>
      <w:r w:rsidRPr="4DBE5BFA">
        <w:rPr>
          <w:rFonts w:ascii="Times New Roman" w:hAnsi="Times New Roman"/>
          <w:lang w:val="es-ES"/>
        </w:rPr>
        <w:t xml:space="preserve"> [Video]. YouTube. </w:t>
      </w:r>
      <w:hyperlink r:id="rId64">
        <w:r w:rsidRPr="4DBE5BFA">
          <w:rPr>
            <w:rStyle w:val="Hipervnculo"/>
            <w:rFonts w:ascii="Times New Roman" w:hAnsi="Times New Roman"/>
            <w:lang w:val="es-ES"/>
          </w:rPr>
          <w:t>https://www.youtube.com/watch?v=Y-3tZb7-x6M</w:t>
        </w:r>
      </w:hyperlink>
      <w:r w:rsidRPr="4DBE5BFA">
        <w:rPr>
          <w:rFonts w:ascii="Times New Roman" w:hAnsi="Times New Roman"/>
          <w:lang w:val="es-ES"/>
        </w:rPr>
        <w:t xml:space="preserve"> </w:t>
      </w:r>
    </w:p>
    <w:p w14:paraId="6B672DA4" w14:textId="57CB7233" w:rsidR="4DBE5BFA" w:rsidRPr="008657DA" w:rsidRDefault="4DBE5BFA" w:rsidP="4DBE5BFA">
      <w:pPr>
        <w:spacing w:after="200" w:line="276" w:lineRule="auto"/>
        <w:ind w:left="432" w:hanging="432"/>
        <w:rPr>
          <w:lang w:val="es-CO"/>
        </w:rPr>
      </w:pPr>
      <w:proofErr w:type="spellStart"/>
      <w:r w:rsidRPr="4DBE5BFA">
        <w:rPr>
          <w:rFonts w:ascii="Times New Roman" w:hAnsi="Times New Roman"/>
          <w:lang w:val="es-ES"/>
        </w:rPr>
        <w:lastRenderedPageBreak/>
        <w:t>Sossa-Aljure</w:t>
      </w:r>
      <w:proofErr w:type="spellEnd"/>
      <w:r w:rsidRPr="4DBE5BFA">
        <w:rPr>
          <w:rFonts w:ascii="Times New Roman" w:hAnsi="Times New Roman"/>
          <w:lang w:val="es-ES"/>
        </w:rPr>
        <w:t xml:space="preserve">, D. I. (2021). </w:t>
      </w:r>
      <w:proofErr w:type="spellStart"/>
      <w:r w:rsidRPr="4DBE5BFA">
        <w:rPr>
          <w:rFonts w:ascii="Times New Roman" w:hAnsi="Times New Roman"/>
          <w:i/>
          <w:iCs/>
          <w:lang w:val="es-ES"/>
        </w:rPr>
        <w:t>Vectorizante</w:t>
      </w:r>
      <w:proofErr w:type="spellEnd"/>
      <w:r w:rsidRPr="4DBE5BFA">
        <w:rPr>
          <w:rFonts w:ascii="Times New Roman" w:hAnsi="Times New Roman"/>
          <w:i/>
          <w:iCs/>
          <w:lang w:val="es-ES"/>
        </w:rPr>
        <w:t>: El bajo eléctrico en el diálogo entre dos estéticas</w:t>
      </w:r>
      <w:r w:rsidRPr="4DBE5BFA">
        <w:rPr>
          <w:rFonts w:ascii="Times New Roman" w:hAnsi="Times New Roman"/>
          <w:lang w:val="es-ES"/>
        </w:rPr>
        <w:t xml:space="preserve"> (Trabajo de grado, Maestría en Composición). Pontificia Universidad Javeriana, Bogotá, Colombia.</w:t>
      </w:r>
    </w:p>
    <w:p w14:paraId="3093EB6F" w14:textId="091BD2F1" w:rsidR="1945ECCF" w:rsidRPr="00094168" w:rsidRDefault="4AF1116C" w:rsidP="05760B19">
      <w:pPr>
        <w:spacing w:after="200" w:line="276" w:lineRule="auto"/>
        <w:ind w:left="432" w:hanging="432"/>
        <w:rPr>
          <w:lang w:val="es-CO"/>
        </w:rPr>
      </w:pPr>
      <w:r w:rsidRPr="7B1A3990">
        <w:rPr>
          <w:rFonts w:ascii="Times New Roman" w:hAnsi="Times New Roman"/>
          <w:lang w:val="es-ES"/>
        </w:rPr>
        <w:t>Suárez, A. (</w:t>
      </w:r>
      <w:proofErr w:type="gramStart"/>
      <w:r w:rsidRPr="7B1A3990">
        <w:rPr>
          <w:rFonts w:ascii="Times New Roman" w:hAnsi="Times New Roman"/>
          <w:lang w:val="es-ES"/>
        </w:rPr>
        <w:t>Director</w:t>
      </w:r>
      <w:proofErr w:type="gramEnd"/>
      <w:r w:rsidRPr="7B1A3990">
        <w:rPr>
          <w:rFonts w:ascii="Times New Roman" w:hAnsi="Times New Roman"/>
          <w:lang w:val="es-ES"/>
        </w:rPr>
        <w:t xml:space="preserve">). (2019). </w:t>
      </w:r>
      <w:r w:rsidRPr="7B1A3990">
        <w:rPr>
          <w:rFonts w:ascii="Times New Roman" w:hAnsi="Times New Roman"/>
          <w:i/>
          <w:iCs/>
          <w:lang w:val="es-ES"/>
        </w:rPr>
        <w:t xml:space="preserve">Arpa viajera: Una historia sobre </w:t>
      </w:r>
      <w:proofErr w:type="spellStart"/>
      <w:r w:rsidRPr="7B1A3990">
        <w:rPr>
          <w:rFonts w:ascii="Times New Roman" w:hAnsi="Times New Roman"/>
          <w:i/>
          <w:iCs/>
          <w:lang w:val="es-ES"/>
        </w:rPr>
        <w:t>Edmar</w:t>
      </w:r>
      <w:proofErr w:type="spellEnd"/>
      <w:r w:rsidRPr="7B1A3990">
        <w:rPr>
          <w:rFonts w:ascii="Times New Roman" w:hAnsi="Times New Roman"/>
          <w:i/>
          <w:iCs/>
          <w:lang w:val="es-ES"/>
        </w:rPr>
        <w:t xml:space="preserve"> Castañeda</w:t>
      </w:r>
      <w:r w:rsidRPr="7B1A3990">
        <w:rPr>
          <w:rFonts w:ascii="Times New Roman" w:hAnsi="Times New Roman"/>
          <w:lang w:val="es-ES"/>
        </w:rPr>
        <w:t xml:space="preserve"> [Documental]. Señal Colombia / RTVC.</w:t>
      </w:r>
    </w:p>
    <w:p w14:paraId="4CB4EF6F" w14:textId="26C4C457" w:rsidR="1945ECCF" w:rsidRPr="00094168" w:rsidRDefault="37B1C89A" w:rsidP="05760B19">
      <w:pPr>
        <w:spacing w:after="200" w:line="276" w:lineRule="auto"/>
        <w:ind w:left="432" w:hanging="432"/>
        <w:rPr>
          <w:lang w:val="es-CO"/>
        </w:rPr>
      </w:pPr>
      <w:r w:rsidRPr="00094168">
        <w:rPr>
          <w:rFonts w:ascii="Times New Roman" w:hAnsi="Times New Roman"/>
          <w:lang w:val="es-CO"/>
        </w:rPr>
        <w:t xml:space="preserve">Tributo al llano. (2020, marzo 5). </w:t>
      </w:r>
      <w:r w:rsidRPr="00094168">
        <w:rPr>
          <w:rFonts w:ascii="Times New Roman" w:hAnsi="Times New Roman"/>
          <w:i/>
          <w:iCs/>
          <w:lang w:val="es-CO"/>
        </w:rPr>
        <w:t>Seis Por Derecho - Luis "Lucho" Barrera | Música Llanera</w:t>
      </w:r>
      <w:r w:rsidRPr="00094168">
        <w:rPr>
          <w:rFonts w:ascii="Times New Roman" w:hAnsi="Times New Roman"/>
          <w:lang w:val="es-CO"/>
        </w:rPr>
        <w:t xml:space="preserve"> [Video]. YouTube. </w:t>
      </w:r>
      <w:r w:rsidR="00486A9E">
        <w:rPr>
          <w:rStyle w:val="Hipervnculo"/>
          <w:rFonts w:ascii="Times New Roman" w:hAnsi="Times New Roman"/>
          <w:lang w:val="es-CO"/>
        </w:rPr>
        <w:fldChar w:fldCharType="begin"/>
      </w:r>
      <w:r w:rsidR="00486A9E">
        <w:rPr>
          <w:rStyle w:val="Hipervnculo"/>
          <w:rFonts w:ascii="Times New Roman" w:hAnsi="Times New Roman"/>
          <w:lang w:val="es-CO"/>
        </w:rPr>
        <w:instrText xml:space="preserve"> HYPERLINK "https://www.youtube.com/watch?v=xcBtNfwQIGw" \h </w:instrText>
      </w:r>
      <w:r w:rsidR="00486A9E">
        <w:rPr>
          <w:rStyle w:val="Hipervnculo"/>
          <w:rFonts w:ascii="Times New Roman" w:hAnsi="Times New Roman"/>
          <w:lang w:val="es-CO"/>
        </w:rPr>
        <w:fldChar w:fldCharType="separate"/>
      </w:r>
      <w:r w:rsidRPr="00094168">
        <w:rPr>
          <w:rStyle w:val="Hipervnculo"/>
          <w:rFonts w:ascii="Times New Roman" w:hAnsi="Times New Roman"/>
          <w:lang w:val="es-CO"/>
        </w:rPr>
        <w:t>https://www.youtube.com/watch?v=xcBtNfwQIGw</w:t>
      </w:r>
      <w:r w:rsidR="00486A9E">
        <w:rPr>
          <w:rStyle w:val="Hipervnculo"/>
          <w:rFonts w:ascii="Times New Roman" w:hAnsi="Times New Roman"/>
          <w:lang w:val="es-CO"/>
        </w:rPr>
        <w:fldChar w:fldCharType="end"/>
      </w:r>
      <w:r w:rsidRPr="00094168">
        <w:rPr>
          <w:rFonts w:ascii="Times New Roman" w:hAnsi="Times New Roman"/>
          <w:lang w:val="es-CO"/>
        </w:rPr>
        <w:t xml:space="preserve"> </w:t>
      </w:r>
    </w:p>
    <w:p w14:paraId="74DDAA64" w14:textId="1E3E7E1B" w:rsidR="1945ECCF" w:rsidRDefault="1DAA483B" w:rsidP="05760B19">
      <w:pPr>
        <w:spacing w:after="200" w:line="276" w:lineRule="auto"/>
        <w:ind w:left="432" w:hanging="432"/>
      </w:pPr>
      <w:r w:rsidRPr="00094168">
        <w:rPr>
          <w:rFonts w:ascii="Times New Roman" w:hAnsi="Times New Roman"/>
          <w:lang w:val="es-CO"/>
        </w:rPr>
        <w:t xml:space="preserve">Urbino Ruiz y su conjunto. (2021, octubre 22). </w:t>
      </w:r>
      <w:r w:rsidRPr="00094168">
        <w:rPr>
          <w:rFonts w:ascii="Times New Roman" w:hAnsi="Times New Roman"/>
          <w:i/>
          <w:iCs/>
          <w:lang w:val="es-CO"/>
        </w:rPr>
        <w:t>Seis por derecho</w:t>
      </w:r>
      <w:r w:rsidRPr="00094168">
        <w:rPr>
          <w:rFonts w:ascii="Times New Roman" w:hAnsi="Times New Roman"/>
          <w:lang w:val="es-CO"/>
        </w:rPr>
        <w:t xml:space="preserve"> [Video]. </w:t>
      </w:r>
      <w:r w:rsidRPr="7B1A3990">
        <w:rPr>
          <w:rFonts w:ascii="Times New Roman" w:hAnsi="Times New Roman"/>
        </w:rPr>
        <w:t xml:space="preserve">YouTube. </w:t>
      </w:r>
      <w:hyperlink r:id="rId65">
        <w:r w:rsidRPr="7B1A3990">
          <w:rPr>
            <w:rStyle w:val="Hipervnculo"/>
            <w:rFonts w:ascii="Times New Roman" w:hAnsi="Times New Roman"/>
          </w:rPr>
          <w:t>https://www.youtube.com/watch?v=s99SyW0qpXg</w:t>
        </w:r>
      </w:hyperlink>
      <w:r w:rsidRPr="7B1A3990">
        <w:rPr>
          <w:rFonts w:ascii="Times New Roman" w:hAnsi="Times New Roman"/>
        </w:rPr>
        <w:t xml:space="preserve"> </w:t>
      </w:r>
    </w:p>
    <w:p w14:paraId="5D95489A" w14:textId="12EFF12C" w:rsidR="1945ECCF" w:rsidRPr="00094168" w:rsidRDefault="2F65C64C" w:rsidP="05760B19">
      <w:pPr>
        <w:spacing w:after="200" w:line="276" w:lineRule="auto"/>
        <w:ind w:left="432" w:hanging="432"/>
        <w:rPr>
          <w:lang w:val="es-CO"/>
        </w:rPr>
      </w:pPr>
      <w:r w:rsidRPr="00094168">
        <w:rPr>
          <w:rFonts w:ascii="Times New Roman" w:hAnsi="Times New Roman"/>
        </w:rPr>
        <w:t>Uribe, G. (</w:t>
      </w:r>
      <w:proofErr w:type="spellStart"/>
      <w:r w:rsidRPr="00094168">
        <w:rPr>
          <w:rFonts w:ascii="Times New Roman" w:hAnsi="Times New Roman"/>
        </w:rPr>
        <w:t>s.f.</w:t>
      </w:r>
      <w:proofErr w:type="spellEnd"/>
      <w:r w:rsidRPr="00094168">
        <w:rPr>
          <w:rFonts w:ascii="Times New Roman" w:hAnsi="Times New Roman"/>
        </w:rPr>
        <w:t xml:space="preserve">). </w:t>
      </w:r>
      <w:r w:rsidRPr="7B1A3990">
        <w:rPr>
          <w:rFonts w:ascii="Times New Roman" w:hAnsi="Times New Roman"/>
          <w:lang w:val="es-ES"/>
        </w:rPr>
        <w:t xml:space="preserve">[Adaptaciones de música llanera en </w:t>
      </w:r>
      <w:proofErr w:type="spellStart"/>
      <w:r w:rsidRPr="7B1A3990">
        <w:rPr>
          <w:rFonts w:ascii="Times New Roman" w:hAnsi="Times New Roman"/>
          <w:lang w:val="es-ES"/>
        </w:rPr>
        <w:t>big</w:t>
      </w:r>
      <w:proofErr w:type="spellEnd"/>
      <w:r w:rsidRPr="7B1A3990">
        <w:rPr>
          <w:rFonts w:ascii="Times New Roman" w:hAnsi="Times New Roman"/>
          <w:lang w:val="es-ES"/>
        </w:rPr>
        <w:t xml:space="preserve"> band].</w:t>
      </w:r>
    </w:p>
    <w:p w14:paraId="308DDA71" w14:textId="002175D7" w:rsidR="1945ECCF" w:rsidRPr="00094168" w:rsidRDefault="28F1A29A" w:rsidP="05760B19">
      <w:pPr>
        <w:spacing w:after="200" w:line="276" w:lineRule="auto"/>
        <w:ind w:left="432" w:hanging="432"/>
        <w:rPr>
          <w:lang w:val="es-CO"/>
        </w:rPr>
      </w:pPr>
      <w:r w:rsidRPr="00094168">
        <w:rPr>
          <w:rFonts w:ascii="Times New Roman" w:hAnsi="Times New Roman"/>
          <w:lang w:val="es-CO"/>
        </w:rPr>
        <w:t xml:space="preserve">Valencia Rincón, C. A. (Comp.). (2020). </w:t>
      </w:r>
      <w:r w:rsidRPr="00094168">
        <w:rPr>
          <w:rFonts w:ascii="Times New Roman" w:hAnsi="Times New Roman"/>
          <w:i/>
          <w:iCs/>
          <w:lang w:val="es-CO"/>
        </w:rPr>
        <w:t>Estudios sobre el joropo: Tradición, innovación y globalización</w:t>
      </w:r>
      <w:r w:rsidRPr="00094168">
        <w:rPr>
          <w:rFonts w:ascii="Times New Roman" w:hAnsi="Times New Roman"/>
          <w:lang w:val="es-CO"/>
        </w:rPr>
        <w:t>. Bogotá: Editorial Pontificia Universidad Javeriana.</w:t>
      </w:r>
    </w:p>
    <w:p w14:paraId="20589B9C" w14:textId="02C28991" w:rsidR="1945ECCF" w:rsidRDefault="4DBE5BFA" w:rsidP="05760B19">
      <w:pPr>
        <w:spacing w:after="200" w:line="276" w:lineRule="auto"/>
        <w:ind w:left="432" w:hanging="432"/>
      </w:pPr>
      <w:r w:rsidRPr="4DBE5BFA">
        <w:rPr>
          <w:rFonts w:ascii="Times New Roman" w:hAnsi="Times New Roman"/>
          <w:lang w:val="es-CO"/>
        </w:rPr>
        <w:t xml:space="preserve">Valencia Rincón, G. (2014). </w:t>
      </w:r>
      <w:r w:rsidRPr="4DBE5BFA">
        <w:rPr>
          <w:rFonts w:ascii="Times New Roman" w:hAnsi="Times New Roman"/>
          <w:i/>
          <w:iCs/>
          <w:lang w:val="es-CO"/>
        </w:rPr>
        <w:t>Joropo: Tradición, innovación y globalización</w:t>
      </w:r>
      <w:r w:rsidRPr="4DBE5BFA">
        <w:rPr>
          <w:rFonts w:ascii="Times New Roman" w:hAnsi="Times New Roman"/>
          <w:lang w:val="es-CO"/>
        </w:rPr>
        <w:t xml:space="preserve">. </w:t>
      </w:r>
      <w:r w:rsidRPr="4DBE5BFA">
        <w:rPr>
          <w:rFonts w:ascii="Times New Roman" w:hAnsi="Times New Roman"/>
        </w:rPr>
        <w:t xml:space="preserve">Editorial Universidad de </w:t>
      </w:r>
      <w:proofErr w:type="spellStart"/>
      <w:r w:rsidRPr="4DBE5BFA">
        <w:rPr>
          <w:rFonts w:ascii="Times New Roman" w:hAnsi="Times New Roman"/>
        </w:rPr>
        <w:t>los</w:t>
      </w:r>
      <w:proofErr w:type="spellEnd"/>
      <w:r w:rsidRPr="4DBE5BFA">
        <w:rPr>
          <w:rFonts w:ascii="Times New Roman" w:hAnsi="Times New Roman"/>
        </w:rPr>
        <w:t xml:space="preserve"> Andes.</w:t>
      </w:r>
    </w:p>
    <w:p w14:paraId="0C621013" w14:textId="0A025E31" w:rsidR="4DBE5BFA" w:rsidRDefault="4DBE5BFA" w:rsidP="4DBE5BFA">
      <w:pPr>
        <w:spacing w:after="200" w:line="276" w:lineRule="auto"/>
        <w:ind w:left="432" w:hanging="432"/>
        <w:rPr>
          <w:rFonts w:ascii="Times New Roman" w:hAnsi="Times New Roman"/>
        </w:rPr>
      </w:pPr>
      <w:r w:rsidRPr="4DBE5BFA">
        <w:rPr>
          <w:rFonts w:ascii="Times New Roman" w:hAnsi="Times New Roman"/>
        </w:rPr>
        <w:t xml:space="preserve">Wishart, T. (1996). </w:t>
      </w:r>
      <w:r w:rsidRPr="4DBE5BFA">
        <w:rPr>
          <w:rFonts w:ascii="Times New Roman" w:hAnsi="Times New Roman"/>
          <w:i/>
          <w:iCs/>
        </w:rPr>
        <w:t xml:space="preserve">On sonic art </w:t>
      </w:r>
      <w:r w:rsidRPr="4DBE5BFA">
        <w:rPr>
          <w:rFonts w:ascii="Times New Roman" w:hAnsi="Times New Roman"/>
        </w:rPr>
        <w:t>(Revised ed.). London: Routledge.</w:t>
      </w:r>
    </w:p>
    <w:p w14:paraId="75760480" w14:textId="480573C7" w:rsidR="4DBE5BFA" w:rsidRDefault="4DBE5BFA" w:rsidP="4DBE5BFA">
      <w:pPr>
        <w:spacing w:after="200" w:line="276" w:lineRule="auto"/>
        <w:ind w:left="432" w:hanging="432"/>
      </w:pPr>
      <w:r w:rsidRPr="4DBE5BFA">
        <w:rPr>
          <w:rFonts w:ascii="Times New Roman" w:hAnsi="Times New Roman"/>
        </w:rPr>
        <w:t xml:space="preserve">Wooten, V., &amp; Bailey, S. (1993). </w:t>
      </w:r>
      <w:r w:rsidRPr="4DBE5BFA">
        <w:rPr>
          <w:rFonts w:ascii="Times New Roman" w:hAnsi="Times New Roman"/>
          <w:i/>
          <w:iCs/>
        </w:rPr>
        <w:t>Bass Extremes: Book and CD</w:t>
      </w:r>
      <w:r w:rsidRPr="4DBE5BFA">
        <w:rPr>
          <w:rFonts w:ascii="Times New Roman" w:hAnsi="Times New Roman"/>
        </w:rPr>
        <w:t>. Alfred Music Publishing.</w:t>
      </w:r>
    </w:p>
    <w:sectPr w:rsidR="4DBE5BFA" w:rsidSect="00BC1094">
      <w:pgSz w:w="12240" w:h="15840"/>
      <w:pgMar w:top="1418" w:right="1418" w:bottom="1418" w:left="1418" w:header="709" w:footer="709"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87590C" w14:textId="77777777" w:rsidR="00BA24BF" w:rsidRDefault="00BA24BF" w:rsidP="00DD664F">
      <w:r>
        <w:separator/>
      </w:r>
    </w:p>
    <w:p w14:paraId="406FD18A" w14:textId="77777777" w:rsidR="00BA24BF" w:rsidRDefault="00BA24BF"/>
  </w:endnote>
  <w:endnote w:type="continuationSeparator" w:id="0">
    <w:p w14:paraId="03547F2D" w14:textId="77777777" w:rsidR="00BA24BF" w:rsidRDefault="00BA24BF" w:rsidP="00DD664F">
      <w:r>
        <w:continuationSeparator/>
      </w:r>
    </w:p>
    <w:p w14:paraId="5B9F9712" w14:textId="77777777" w:rsidR="00BA24BF" w:rsidRDefault="00BA24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A22325" w14:textId="39A024CD" w:rsidR="009675B4" w:rsidRDefault="009675B4" w:rsidP="00FE18EC">
    <w:pPr>
      <w:pStyle w:val="Piedepgina"/>
      <w:jc w:val="center"/>
    </w:pPr>
  </w:p>
  <w:p w14:paraId="4E2AF458" w14:textId="77777777" w:rsidR="009675B4" w:rsidRDefault="009675B4">
    <w:pPr>
      <w:pStyle w:val="Piedepgina"/>
    </w:pPr>
  </w:p>
  <w:p w14:paraId="567FE8BF" w14:textId="77777777" w:rsidR="009675B4" w:rsidRDefault="009675B4"/>
  <w:p w14:paraId="7B1135E8" w14:textId="77777777" w:rsidR="005B62B7" w:rsidRDefault="005B62B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5DDB78" w14:textId="77777777" w:rsidR="00BA24BF" w:rsidRDefault="00BA24BF" w:rsidP="00DD664F">
      <w:r>
        <w:separator/>
      </w:r>
    </w:p>
    <w:p w14:paraId="21B972D2" w14:textId="77777777" w:rsidR="00BA24BF" w:rsidRDefault="00BA24BF"/>
  </w:footnote>
  <w:footnote w:type="continuationSeparator" w:id="0">
    <w:p w14:paraId="7E2DA5E7" w14:textId="77777777" w:rsidR="00BA24BF" w:rsidRDefault="00BA24BF" w:rsidP="00DD664F">
      <w:r>
        <w:continuationSeparator/>
      </w:r>
    </w:p>
    <w:p w14:paraId="38427A97" w14:textId="77777777" w:rsidR="00BA24BF" w:rsidRDefault="00BA24BF"/>
  </w:footnote>
  <w:footnote w:id="1">
    <w:p w14:paraId="2147FE7C" w14:textId="3698E21C" w:rsidR="001764BF" w:rsidRPr="005E4C41" w:rsidRDefault="001764BF" w:rsidP="31851613">
      <w:pPr>
        <w:pStyle w:val="Textonotapie"/>
        <w:rPr>
          <w:rFonts w:ascii="Times New Roman" w:hAnsi="Times New Roman" w:cs="Times New Roman"/>
          <w:color w:val="000000" w:themeColor="text1"/>
          <w:lang w:val="en-US"/>
        </w:rPr>
      </w:pPr>
      <w:r w:rsidRPr="001764BF">
        <w:rPr>
          <w:rStyle w:val="Refdenotaalpie"/>
          <w:rFonts w:ascii="Times New Roman" w:hAnsi="Times New Roman" w:cs="Times New Roman"/>
        </w:rPr>
        <w:footnoteRef/>
      </w:r>
      <w:r w:rsidR="31851613" w:rsidRPr="001764BF">
        <w:rPr>
          <w:rFonts w:ascii="Times New Roman" w:hAnsi="Times New Roman" w:cs="Times New Roman"/>
        </w:rPr>
        <w:t xml:space="preserve"> </w:t>
      </w:r>
      <w:r w:rsidR="31851613" w:rsidRPr="001764BF">
        <w:rPr>
          <w:rFonts w:ascii="Times New Roman" w:hAnsi="Times New Roman" w:cs="Times New Roman"/>
          <w:color w:val="000000"/>
          <w:shd w:val="clear" w:color="auto" w:fill="FFFFFF"/>
        </w:rPr>
        <w:t xml:space="preserve">Artículo académico presentado para optar al título de Profesional en Artes de la Grabación y Producción Musical/Tecnólogo en Informática Musical. Institución Universitaria ITM. Departamento de Artes y Humanidades. Medellín, año 2025. </w:t>
      </w:r>
      <w:r w:rsidR="31851613" w:rsidRPr="005E4C41">
        <w:rPr>
          <w:rFonts w:ascii="Times New Roman" w:hAnsi="Times New Roman" w:cs="Times New Roman"/>
          <w:color w:val="000000"/>
          <w:shd w:val="clear" w:color="auto" w:fill="FFFFFF"/>
          <w:lang w:val="en-US"/>
        </w:rPr>
        <w:t>Asesor: Juan David Manco/Carlos Caballero</w:t>
      </w:r>
    </w:p>
  </w:footnote>
  <w:footnote w:id="2">
    <w:p w14:paraId="649B7392" w14:textId="7451AC78" w:rsidR="001764BF" w:rsidRPr="001764BF" w:rsidRDefault="001764BF" w:rsidP="31851613">
      <w:pPr>
        <w:pStyle w:val="Textonotapie"/>
        <w:rPr>
          <w:rFonts w:ascii="Times New Roman" w:hAnsi="Times New Roman"/>
          <w:lang w:val="es-ES"/>
        </w:rPr>
      </w:pPr>
      <w:r w:rsidRPr="001764BF">
        <w:rPr>
          <w:rStyle w:val="Refdenotaalpie"/>
          <w:rFonts w:ascii="Times New Roman" w:hAnsi="Times New Roman" w:cs="Times New Roman"/>
        </w:rPr>
        <w:footnoteRef/>
      </w:r>
      <w:r w:rsidR="31851613" w:rsidRPr="00B9787B">
        <w:rPr>
          <w:rFonts w:ascii="Times New Roman" w:hAnsi="Times New Roman" w:cs="Times New Roman"/>
          <w:lang w:val="en-US"/>
        </w:rPr>
        <w:t xml:space="preserve"> </w:t>
      </w:r>
      <w:r w:rsidR="31851613" w:rsidRPr="31851613">
        <w:rPr>
          <w:rFonts w:ascii="Times New Roman" w:hAnsi="Times New Roman"/>
          <w:lang w:val="en-US"/>
        </w:rPr>
        <w:t xml:space="preserve">Academic article submitted in partial fulfillment of the requirements for the undergraduate degree of Professional in Recording Arts and Music Production. / Associate degree in Audio and Music Production. </w:t>
      </w:r>
      <w:r w:rsidR="31851613" w:rsidRPr="31851613">
        <w:rPr>
          <w:rFonts w:ascii="Times New Roman" w:hAnsi="Times New Roman"/>
          <w:lang w:val="es-ES"/>
        </w:rPr>
        <w:t xml:space="preserve">Institución Universitaria ITM. Departamento de Artes y Humanidades. Medellín, </w:t>
      </w:r>
      <w:r w:rsidR="31851613" w:rsidRPr="31851613">
        <w:rPr>
          <w:rFonts w:ascii="Times New Roman" w:hAnsi="Times New Roman"/>
          <w:lang w:val="es-ES"/>
        </w:rPr>
        <w:t>Year 2025. Advisor: Juan David Manco / Carlos Caballero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F42A61" w14:textId="6D29F927" w:rsidR="00401F08" w:rsidRPr="00401F08" w:rsidRDefault="00401F08">
    <w:pPr>
      <w:pStyle w:val="Encabezado"/>
      <w:jc w:val="right"/>
      <w:rPr>
        <w:rFonts w:ascii="Times New Roman" w:hAnsi="Times New Roman"/>
        <w:sz w:val="22"/>
      </w:rPr>
    </w:pPr>
  </w:p>
  <w:p w14:paraId="56D54D0D" w14:textId="77777777" w:rsidR="005B62B7" w:rsidRPr="00401F08" w:rsidRDefault="005B62B7">
    <w:pPr>
      <w:rPr>
        <w:rFonts w:ascii="Times New Roman" w:hAnsi="Times New Roman"/>
        <w:sz w:val="22"/>
        <w:lang w:val="es-CO"/>
      </w:rPr>
    </w:pPr>
  </w:p>
</w:hdr>
</file>

<file path=word/intelligence2.xml><?xml version="1.0" encoding="utf-8"?>
<int2:intelligence xmlns:int2="http://schemas.microsoft.com/office/intelligence/2020/intelligence">
  <int2:observations>
    <int2:textHash int2:hashCode="XP5n5ztHetlqf7" int2:id="lnPRWOSq">
      <int2:state int2:type="AugLoop_Text_Critique" int2:value="Rejected"/>
    </int2:textHash>
    <int2:textHash int2:hashCode="CAB2+u+8Tf2ch6" int2:id="8Rc38sm3">
      <int2:state int2:type="AugLoop_Text_Critique" int2:value="Rejected"/>
    </int2:textHash>
    <int2:textHash int2:hashCode="ZC5qSWMxH2aGOt" int2:id="6xMqi3ys">
      <int2:state int2:type="AugLoop_Text_Critique" int2:value="Rejected"/>
    </int2:textHash>
    <int2:textHash int2:hashCode="A0SIpQnXE4Ho0+" int2:id="BqtUSKK3">
      <int2:state int2:type="AugLoop_Text_Critique" int2:value="Rejected"/>
    </int2:textHash>
    <int2:bookmark int2:bookmarkName="_Int_kzlRV3w8" int2:invalidationBookmarkName="" int2:hashCode="2AV6cGGf1v2YVo" int2:id="iONw1qwE">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B798E"/>
    <w:multiLevelType w:val="hybridMultilevel"/>
    <w:tmpl w:val="03E0E50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 w15:restartNumberingAfterBreak="0">
    <w:nsid w:val="00556E98"/>
    <w:multiLevelType w:val="hybridMultilevel"/>
    <w:tmpl w:val="C07CCA18"/>
    <w:lvl w:ilvl="0" w:tplc="B740C496">
      <w:start w:val="1"/>
      <w:numFmt w:val="bullet"/>
      <w:lvlText w:val=""/>
      <w:lvlJc w:val="left"/>
      <w:pPr>
        <w:ind w:left="720" w:hanging="360"/>
      </w:pPr>
      <w:rPr>
        <w:rFonts w:ascii="Symbol" w:hAnsi="Symbol" w:hint="default"/>
      </w:rPr>
    </w:lvl>
    <w:lvl w:ilvl="1" w:tplc="3A427B58">
      <w:start w:val="1"/>
      <w:numFmt w:val="bullet"/>
      <w:lvlText w:val="o"/>
      <w:lvlJc w:val="left"/>
      <w:pPr>
        <w:ind w:left="1440" w:hanging="360"/>
      </w:pPr>
      <w:rPr>
        <w:rFonts w:ascii="Courier New" w:hAnsi="Courier New" w:hint="default"/>
      </w:rPr>
    </w:lvl>
    <w:lvl w:ilvl="2" w:tplc="3E941854">
      <w:start w:val="1"/>
      <w:numFmt w:val="bullet"/>
      <w:lvlText w:val=""/>
      <w:lvlJc w:val="left"/>
      <w:pPr>
        <w:ind w:left="2160" w:hanging="360"/>
      </w:pPr>
      <w:rPr>
        <w:rFonts w:ascii="Wingdings" w:hAnsi="Wingdings" w:hint="default"/>
      </w:rPr>
    </w:lvl>
    <w:lvl w:ilvl="3" w:tplc="9FD07B7E">
      <w:start w:val="1"/>
      <w:numFmt w:val="bullet"/>
      <w:lvlText w:val=""/>
      <w:lvlJc w:val="left"/>
      <w:pPr>
        <w:ind w:left="2880" w:hanging="360"/>
      </w:pPr>
      <w:rPr>
        <w:rFonts w:ascii="Symbol" w:hAnsi="Symbol" w:hint="default"/>
      </w:rPr>
    </w:lvl>
    <w:lvl w:ilvl="4" w:tplc="24760610">
      <w:start w:val="1"/>
      <w:numFmt w:val="bullet"/>
      <w:lvlText w:val="o"/>
      <w:lvlJc w:val="left"/>
      <w:pPr>
        <w:ind w:left="3600" w:hanging="360"/>
      </w:pPr>
      <w:rPr>
        <w:rFonts w:ascii="Courier New" w:hAnsi="Courier New" w:hint="default"/>
      </w:rPr>
    </w:lvl>
    <w:lvl w:ilvl="5" w:tplc="D324C95A">
      <w:start w:val="1"/>
      <w:numFmt w:val="bullet"/>
      <w:lvlText w:val=""/>
      <w:lvlJc w:val="left"/>
      <w:pPr>
        <w:ind w:left="4320" w:hanging="360"/>
      </w:pPr>
      <w:rPr>
        <w:rFonts w:ascii="Wingdings" w:hAnsi="Wingdings" w:hint="default"/>
      </w:rPr>
    </w:lvl>
    <w:lvl w:ilvl="6" w:tplc="24DA3E72">
      <w:start w:val="1"/>
      <w:numFmt w:val="bullet"/>
      <w:lvlText w:val=""/>
      <w:lvlJc w:val="left"/>
      <w:pPr>
        <w:ind w:left="5040" w:hanging="360"/>
      </w:pPr>
      <w:rPr>
        <w:rFonts w:ascii="Symbol" w:hAnsi="Symbol" w:hint="default"/>
      </w:rPr>
    </w:lvl>
    <w:lvl w:ilvl="7" w:tplc="F20410D2">
      <w:start w:val="1"/>
      <w:numFmt w:val="bullet"/>
      <w:lvlText w:val="o"/>
      <w:lvlJc w:val="left"/>
      <w:pPr>
        <w:ind w:left="5760" w:hanging="360"/>
      </w:pPr>
      <w:rPr>
        <w:rFonts w:ascii="Courier New" w:hAnsi="Courier New" w:hint="default"/>
      </w:rPr>
    </w:lvl>
    <w:lvl w:ilvl="8" w:tplc="C2387200">
      <w:start w:val="1"/>
      <w:numFmt w:val="bullet"/>
      <w:lvlText w:val=""/>
      <w:lvlJc w:val="left"/>
      <w:pPr>
        <w:ind w:left="6480" w:hanging="360"/>
      </w:pPr>
      <w:rPr>
        <w:rFonts w:ascii="Wingdings" w:hAnsi="Wingdings" w:hint="default"/>
      </w:rPr>
    </w:lvl>
  </w:abstractNum>
  <w:abstractNum w:abstractNumId="2" w15:restartNumberingAfterBreak="0">
    <w:nsid w:val="00D8083C"/>
    <w:multiLevelType w:val="hybridMultilevel"/>
    <w:tmpl w:val="80CEEA66"/>
    <w:lvl w:ilvl="0" w:tplc="E7BCB63A">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15:restartNumberingAfterBreak="0">
    <w:nsid w:val="014FB0F2"/>
    <w:multiLevelType w:val="hybridMultilevel"/>
    <w:tmpl w:val="0CCC70D4"/>
    <w:lvl w:ilvl="0" w:tplc="ED94FBF4">
      <w:start w:val="1"/>
      <w:numFmt w:val="decimal"/>
      <w:lvlText w:val="%1."/>
      <w:lvlJc w:val="left"/>
      <w:pPr>
        <w:ind w:left="1080" w:hanging="360"/>
      </w:pPr>
    </w:lvl>
    <w:lvl w:ilvl="1" w:tplc="52B43D1C">
      <w:start w:val="1"/>
      <w:numFmt w:val="lowerLetter"/>
      <w:lvlText w:val="%2."/>
      <w:lvlJc w:val="left"/>
      <w:pPr>
        <w:ind w:left="1800" w:hanging="360"/>
      </w:pPr>
    </w:lvl>
    <w:lvl w:ilvl="2" w:tplc="B59EE250">
      <w:start w:val="1"/>
      <w:numFmt w:val="lowerRoman"/>
      <w:lvlText w:val="%3."/>
      <w:lvlJc w:val="right"/>
      <w:pPr>
        <w:ind w:left="2520" w:hanging="180"/>
      </w:pPr>
    </w:lvl>
    <w:lvl w:ilvl="3" w:tplc="9B3005C4">
      <w:start w:val="1"/>
      <w:numFmt w:val="decimal"/>
      <w:lvlText w:val="%4."/>
      <w:lvlJc w:val="left"/>
      <w:pPr>
        <w:ind w:left="3240" w:hanging="360"/>
      </w:pPr>
    </w:lvl>
    <w:lvl w:ilvl="4" w:tplc="74E8687A">
      <w:start w:val="1"/>
      <w:numFmt w:val="lowerLetter"/>
      <w:lvlText w:val="%5."/>
      <w:lvlJc w:val="left"/>
      <w:pPr>
        <w:ind w:left="3960" w:hanging="360"/>
      </w:pPr>
    </w:lvl>
    <w:lvl w:ilvl="5" w:tplc="7B085F52">
      <w:start w:val="1"/>
      <w:numFmt w:val="lowerRoman"/>
      <w:lvlText w:val="%6."/>
      <w:lvlJc w:val="right"/>
      <w:pPr>
        <w:ind w:left="4680" w:hanging="180"/>
      </w:pPr>
    </w:lvl>
    <w:lvl w:ilvl="6" w:tplc="5B94DB00">
      <w:start w:val="1"/>
      <w:numFmt w:val="decimal"/>
      <w:lvlText w:val="%7."/>
      <w:lvlJc w:val="left"/>
      <w:pPr>
        <w:ind w:left="5400" w:hanging="360"/>
      </w:pPr>
    </w:lvl>
    <w:lvl w:ilvl="7" w:tplc="39D28F2A">
      <w:start w:val="1"/>
      <w:numFmt w:val="lowerLetter"/>
      <w:lvlText w:val="%8."/>
      <w:lvlJc w:val="left"/>
      <w:pPr>
        <w:ind w:left="6120" w:hanging="360"/>
      </w:pPr>
    </w:lvl>
    <w:lvl w:ilvl="8" w:tplc="AE88449A">
      <w:start w:val="1"/>
      <w:numFmt w:val="lowerRoman"/>
      <w:lvlText w:val="%9."/>
      <w:lvlJc w:val="right"/>
      <w:pPr>
        <w:ind w:left="6840" w:hanging="180"/>
      </w:pPr>
    </w:lvl>
  </w:abstractNum>
  <w:abstractNum w:abstractNumId="4" w15:restartNumberingAfterBreak="0">
    <w:nsid w:val="04781C6A"/>
    <w:multiLevelType w:val="hybridMultilevel"/>
    <w:tmpl w:val="99920A22"/>
    <w:lvl w:ilvl="0" w:tplc="19E48036">
      <w:start w:val="1"/>
      <w:numFmt w:val="bullet"/>
      <w:lvlText w:val=""/>
      <w:lvlJc w:val="left"/>
      <w:pPr>
        <w:ind w:left="720" w:hanging="72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D1E7686"/>
    <w:multiLevelType w:val="multilevel"/>
    <w:tmpl w:val="963CE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8376D4"/>
    <w:multiLevelType w:val="multilevel"/>
    <w:tmpl w:val="9362BCA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119779FB"/>
    <w:multiLevelType w:val="multilevel"/>
    <w:tmpl w:val="A51497FA"/>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 w15:restartNumberingAfterBreak="0">
    <w:nsid w:val="14245908"/>
    <w:multiLevelType w:val="hybridMultilevel"/>
    <w:tmpl w:val="9E20D48C"/>
    <w:lvl w:ilvl="0" w:tplc="0C0A000F">
      <w:start w:val="1"/>
      <w:numFmt w:val="decimal"/>
      <w:lvlText w:val="%1."/>
      <w:lvlJc w:val="left"/>
      <w:pPr>
        <w:tabs>
          <w:tab w:val="num" w:pos="360"/>
        </w:tabs>
        <w:ind w:left="360" w:hanging="360"/>
      </w:p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 w15:restartNumberingAfterBreak="0">
    <w:nsid w:val="1C5357E0"/>
    <w:multiLevelType w:val="multilevel"/>
    <w:tmpl w:val="9362BCA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239421C7"/>
    <w:multiLevelType w:val="hybridMultilevel"/>
    <w:tmpl w:val="F6CC762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 w15:restartNumberingAfterBreak="0">
    <w:nsid w:val="27547DE5"/>
    <w:multiLevelType w:val="multilevel"/>
    <w:tmpl w:val="305C855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0950A44"/>
    <w:multiLevelType w:val="multilevel"/>
    <w:tmpl w:val="A51497FA"/>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38C22EC9"/>
    <w:multiLevelType w:val="hybridMultilevel"/>
    <w:tmpl w:val="1D8835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BC23D99"/>
    <w:multiLevelType w:val="multilevel"/>
    <w:tmpl w:val="A51497FA"/>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3CC74BAE"/>
    <w:multiLevelType w:val="hybridMultilevel"/>
    <w:tmpl w:val="C23615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E267912"/>
    <w:multiLevelType w:val="hybridMultilevel"/>
    <w:tmpl w:val="8260216C"/>
    <w:lvl w:ilvl="0" w:tplc="A84CD706">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3EF15F4A"/>
    <w:multiLevelType w:val="hybridMultilevel"/>
    <w:tmpl w:val="A96E8E4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8" w15:restartNumberingAfterBreak="0">
    <w:nsid w:val="428C28A2"/>
    <w:multiLevelType w:val="multilevel"/>
    <w:tmpl w:val="9362BCA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15:restartNumberingAfterBreak="0">
    <w:nsid w:val="43636B6C"/>
    <w:multiLevelType w:val="hybridMultilevel"/>
    <w:tmpl w:val="F5369FB6"/>
    <w:lvl w:ilvl="0" w:tplc="787A50D8">
      <w:numFmt w:val="bullet"/>
      <w:lvlText w:val="-"/>
      <w:lvlJc w:val="left"/>
      <w:pPr>
        <w:ind w:left="1065" w:hanging="705"/>
      </w:pPr>
      <w:rPr>
        <w:rFonts w:ascii="Calibri" w:eastAsia="Times New Roman" w:hAnsi="Calibri"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45778C40"/>
    <w:multiLevelType w:val="hybridMultilevel"/>
    <w:tmpl w:val="DCBA82B0"/>
    <w:lvl w:ilvl="0" w:tplc="2528E7BC">
      <w:start w:val="1"/>
      <w:numFmt w:val="bullet"/>
      <w:lvlText w:val=""/>
      <w:lvlJc w:val="left"/>
      <w:pPr>
        <w:ind w:left="720" w:hanging="360"/>
      </w:pPr>
      <w:rPr>
        <w:rFonts w:ascii="Symbol" w:hAnsi="Symbol" w:hint="default"/>
      </w:rPr>
    </w:lvl>
    <w:lvl w:ilvl="1" w:tplc="A624505E">
      <w:start w:val="1"/>
      <w:numFmt w:val="bullet"/>
      <w:lvlText w:val="o"/>
      <w:lvlJc w:val="left"/>
      <w:pPr>
        <w:ind w:left="1440" w:hanging="360"/>
      </w:pPr>
      <w:rPr>
        <w:rFonts w:ascii="Courier New" w:hAnsi="Courier New" w:hint="default"/>
      </w:rPr>
    </w:lvl>
    <w:lvl w:ilvl="2" w:tplc="B92695E0">
      <w:start w:val="1"/>
      <w:numFmt w:val="bullet"/>
      <w:lvlText w:val=""/>
      <w:lvlJc w:val="left"/>
      <w:pPr>
        <w:ind w:left="2160" w:hanging="360"/>
      </w:pPr>
      <w:rPr>
        <w:rFonts w:ascii="Wingdings" w:hAnsi="Wingdings" w:hint="default"/>
      </w:rPr>
    </w:lvl>
    <w:lvl w:ilvl="3" w:tplc="1EA88900">
      <w:start w:val="1"/>
      <w:numFmt w:val="bullet"/>
      <w:lvlText w:val=""/>
      <w:lvlJc w:val="left"/>
      <w:pPr>
        <w:ind w:left="2880" w:hanging="360"/>
      </w:pPr>
      <w:rPr>
        <w:rFonts w:ascii="Symbol" w:hAnsi="Symbol" w:hint="default"/>
      </w:rPr>
    </w:lvl>
    <w:lvl w:ilvl="4" w:tplc="3672244A">
      <w:start w:val="1"/>
      <w:numFmt w:val="bullet"/>
      <w:lvlText w:val="o"/>
      <w:lvlJc w:val="left"/>
      <w:pPr>
        <w:ind w:left="3600" w:hanging="360"/>
      </w:pPr>
      <w:rPr>
        <w:rFonts w:ascii="Courier New" w:hAnsi="Courier New" w:hint="default"/>
      </w:rPr>
    </w:lvl>
    <w:lvl w:ilvl="5" w:tplc="9AECCAA0">
      <w:start w:val="1"/>
      <w:numFmt w:val="bullet"/>
      <w:lvlText w:val=""/>
      <w:lvlJc w:val="left"/>
      <w:pPr>
        <w:ind w:left="4320" w:hanging="360"/>
      </w:pPr>
      <w:rPr>
        <w:rFonts w:ascii="Wingdings" w:hAnsi="Wingdings" w:hint="default"/>
      </w:rPr>
    </w:lvl>
    <w:lvl w:ilvl="6" w:tplc="DBCCCF94">
      <w:start w:val="1"/>
      <w:numFmt w:val="bullet"/>
      <w:lvlText w:val=""/>
      <w:lvlJc w:val="left"/>
      <w:pPr>
        <w:ind w:left="5040" w:hanging="360"/>
      </w:pPr>
      <w:rPr>
        <w:rFonts w:ascii="Symbol" w:hAnsi="Symbol" w:hint="default"/>
      </w:rPr>
    </w:lvl>
    <w:lvl w:ilvl="7" w:tplc="D6B461E2">
      <w:start w:val="1"/>
      <w:numFmt w:val="bullet"/>
      <w:lvlText w:val="o"/>
      <w:lvlJc w:val="left"/>
      <w:pPr>
        <w:ind w:left="5760" w:hanging="360"/>
      </w:pPr>
      <w:rPr>
        <w:rFonts w:ascii="Courier New" w:hAnsi="Courier New" w:hint="default"/>
      </w:rPr>
    </w:lvl>
    <w:lvl w:ilvl="8" w:tplc="A868524C">
      <w:start w:val="1"/>
      <w:numFmt w:val="bullet"/>
      <w:lvlText w:val=""/>
      <w:lvlJc w:val="left"/>
      <w:pPr>
        <w:ind w:left="6480" w:hanging="360"/>
      </w:pPr>
      <w:rPr>
        <w:rFonts w:ascii="Wingdings" w:hAnsi="Wingdings" w:hint="default"/>
      </w:rPr>
    </w:lvl>
  </w:abstractNum>
  <w:abstractNum w:abstractNumId="21" w15:restartNumberingAfterBreak="0">
    <w:nsid w:val="503FA390"/>
    <w:multiLevelType w:val="hybridMultilevel"/>
    <w:tmpl w:val="6E342202"/>
    <w:lvl w:ilvl="0" w:tplc="3224F43C">
      <w:start w:val="1"/>
      <w:numFmt w:val="bullet"/>
      <w:lvlText w:val=""/>
      <w:lvlJc w:val="left"/>
      <w:pPr>
        <w:ind w:left="720" w:hanging="360"/>
      </w:pPr>
      <w:rPr>
        <w:rFonts w:ascii="Symbol" w:hAnsi="Symbol" w:hint="default"/>
      </w:rPr>
    </w:lvl>
    <w:lvl w:ilvl="1" w:tplc="4F9A5CF6">
      <w:start w:val="1"/>
      <w:numFmt w:val="bullet"/>
      <w:lvlText w:val="o"/>
      <w:lvlJc w:val="left"/>
      <w:pPr>
        <w:ind w:left="1440" w:hanging="360"/>
      </w:pPr>
      <w:rPr>
        <w:rFonts w:ascii="Courier New" w:hAnsi="Courier New" w:hint="default"/>
      </w:rPr>
    </w:lvl>
    <w:lvl w:ilvl="2" w:tplc="9CA87B6E">
      <w:start w:val="1"/>
      <w:numFmt w:val="bullet"/>
      <w:lvlText w:val=""/>
      <w:lvlJc w:val="left"/>
      <w:pPr>
        <w:ind w:left="2160" w:hanging="360"/>
      </w:pPr>
      <w:rPr>
        <w:rFonts w:ascii="Wingdings" w:hAnsi="Wingdings" w:hint="default"/>
      </w:rPr>
    </w:lvl>
    <w:lvl w:ilvl="3" w:tplc="AC7A674C">
      <w:start w:val="1"/>
      <w:numFmt w:val="bullet"/>
      <w:lvlText w:val=""/>
      <w:lvlJc w:val="left"/>
      <w:pPr>
        <w:ind w:left="2880" w:hanging="360"/>
      </w:pPr>
      <w:rPr>
        <w:rFonts w:ascii="Symbol" w:hAnsi="Symbol" w:hint="default"/>
      </w:rPr>
    </w:lvl>
    <w:lvl w:ilvl="4" w:tplc="51E053A4">
      <w:start w:val="1"/>
      <w:numFmt w:val="bullet"/>
      <w:lvlText w:val="o"/>
      <w:lvlJc w:val="left"/>
      <w:pPr>
        <w:ind w:left="3600" w:hanging="360"/>
      </w:pPr>
      <w:rPr>
        <w:rFonts w:ascii="Courier New" w:hAnsi="Courier New" w:hint="default"/>
      </w:rPr>
    </w:lvl>
    <w:lvl w:ilvl="5" w:tplc="34448BCA">
      <w:start w:val="1"/>
      <w:numFmt w:val="bullet"/>
      <w:lvlText w:val=""/>
      <w:lvlJc w:val="left"/>
      <w:pPr>
        <w:ind w:left="4320" w:hanging="360"/>
      </w:pPr>
      <w:rPr>
        <w:rFonts w:ascii="Wingdings" w:hAnsi="Wingdings" w:hint="default"/>
      </w:rPr>
    </w:lvl>
    <w:lvl w:ilvl="6" w:tplc="42A2A9A4">
      <w:start w:val="1"/>
      <w:numFmt w:val="bullet"/>
      <w:lvlText w:val=""/>
      <w:lvlJc w:val="left"/>
      <w:pPr>
        <w:ind w:left="5040" w:hanging="360"/>
      </w:pPr>
      <w:rPr>
        <w:rFonts w:ascii="Symbol" w:hAnsi="Symbol" w:hint="default"/>
      </w:rPr>
    </w:lvl>
    <w:lvl w:ilvl="7" w:tplc="7DC2F0F6">
      <w:start w:val="1"/>
      <w:numFmt w:val="bullet"/>
      <w:lvlText w:val="o"/>
      <w:lvlJc w:val="left"/>
      <w:pPr>
        <w:ind w:left="5760" w:hanging="360"/>
      </w:pPr>
      <w:rPr>
        <w:rFonts w:ascii="Courier New" w:hAnsi="Courier New" w:hint="default"/>
      </w:rPr>
    </w:lvl>
    <w:lvl w:ilvl="8" w:tplc="B9684A82">
      <w:start w:val="1"/>
      <w:numFmt w:val="bullet"/>
      <w:lvlText w:val=""/>
      <w:lvlJc w:val="left"/>
      <w:pPr>
        <w:ind w:left="6480" w:hanging="360"/>
      </w:pPr>
      <w:rPr>
        <w:rFonts w:ascii="Wingdings" w:hAnsi="Wingdings" w:hint="default"/>
      </w:rPr>
    </w:lvl>
  </w:abstractNum>
  <w:abstractNum w:abstractNumId="22" w15:restartNumberingAfterBreak="0">
    <w:nsid w:val="58E10231"/>
    <w:multiLevelType w:val="hybridMultilevel"/>
    <w:tmpl w:val="9362BCA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9427289"/>
    <w:multiLevelType w:val="multilevel"/>
    <w:tmpl w:val="6CDCA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FD40ED"/>
    <w:multiLevelType w:val="hybridMultilevel"/>
    <w:tmpl w:val="31643FD0"/>
    <w:lvl w:ilvl="0" w:tplc="B1A8FF56">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5" w15:restartNumberingAfterBreak="0">
    <w:nsid w:val="5FFF1CD1"/>
    <w:multiLevelType w:val="hybridMultilevel"/>
    <w:tmpl w:val="3B3CE8FE"/>
    <w:lvl w:ilvl="0" w:tplc="FAFACEB0">
      <w:start w:val="1"/>
      <w:numFmt w:val="decimal"/>
      <w:lvlText w:val="%1."/>
      <w:lvlJc w:val="left"/>
      <w:pPr>
        <w:ind w:left="1068" w:hanging="360"/>
      </w:pPr>
    </w:lvl>
    <w:lvl w:ilvl="1" w:tplc="AFC84268">
      <w:start w:val="1"/>
      <w:numFmt w:val="lowerLetter"/>
      <w:lvlText w:val="%2."/>
      <w:lvlJc w:val="left"/>
      <w:pPr>
        <w:ind w:left="1788" w:hanging="360"/>
      </w:pPr>
    </w:lvl>
    <w:lvl w:ilvl="2" w:tplc="1B4CAA08">
      <w:start w:val="1"/>
      <w:numFmt w:val="lowerRoman"/>
      <w:lvlText w:val="%3."/>
      <w:lvlJc w:val="right"/>
      <w:pPr>
        <w:ind w:left="2508" w:hanging="180"/>
      </w:pPr>
    </w:lvl>
    <w:lvl w:ilvl="3" w:tplc="7E5E3DA8">
      <w:start w:val="1"/>
      <w:numFmt w:val="decimal"/>
      <w:lvlText w:val="%4."/>
      <w:lvlJc w:val="left"/>
      <w:pPr>
        <w:ind w:left="3228" w:hanging="360"/>
      </w:pPr>
    </w:lvl>
    <w:lvl w:ilvl="4" w:tplc="A0904280">
      <w:start w:val="1"/>
      <w:numFmt w:val="lowerLetter"/>
      <w:lvlText w:val="%5."/>
      <w:lvlJc w:val="left"/>
      <w:pPr>
        <w:ind w:left="3948" w:hanging="360"/>
      </w:pPr>
    </w:lvl>
    <w:lvl w:ilvl="5" w:tplc="A3EABDE2">
      <w:start w:val="1"/>
      <w:numFmt w:val="lowerRoman"/>
      <w:lvlText w:val="%6."/>
      <w:lvlJc w:val="right"/>
      <w:pPr>
        <w:ind w:left="4668" w:hanging="180"/>
      </w:pPr>
    </w:lvl>
    <w:lvl w:ilvl="6" w:tplc="3B9C3362">
      <w:start w:val="1"/>
      <w:numFmt w:val="decimal"/>
      <w:lvlText w:val="%7."/>
      <w:lvlJc w:val="left"/>
      <w:pPr>
        <w:ind w:left="5388" w:hanging="360"/>
      </w:pPr>
    </w:lvl>
    <w:lvl w:ilvl="7" w:tplc="7E8C2EA4">
      <w:start w:val="1"/>
      <w:numFmt w:val="lowerLetter"/>
      <w:lvlText w:val="%8."/>
      <w:lvlJc w:val="left"/>
      <w:pPr>
        <w:ind w:left="6108" w:hanging="360"/>
      </w:pPr>
    </w:lvl>
    <w:lvl w:ilvl="8" w:tplc="8E06EB8C">
      <w:start w:val="1"/>
      <w:numFmt w:val="lowerRoman"/>
      <w:lvlText w:val="%9."/>
      <w:lvlJc w:val="right"/>
      <w:pPr>
        <w:ind w:left="6828" w:hanging="180"/>
      </w:pPr>
    </w:lvl>
  </w:abstractNum>
  <w:abstractNum w:abstractNumId="26" w15:restartNumberingAfterBreak="0">
    <w:nsid w:val="6341B3B7"/>
    <w:multiLevelType w:val="hybridMultilevel"/>
    <w:tmpl w:val="364EC03C"/>
    <w:lvl w:ilvl="0" w:tplc="4D485600">
      <w:start w:val="1"/>
      <w:numFmt w:val="decimal"/>
      <w:lvlText w:val="%1."/>
      <w:lvlJc w:val="left"/>
      <w:pPr>
        <w:ind w:left="720" w:hanging="360"/>
      </w:pPr>
    </w:lvl>
    <w:lvl w:ilvl="1" w:tplc="BA3ABBE8">
      <w:start w:val="1"/>
      <w:numFmt w:val="bullet"/>
      <w:lvlText w:val="o"/>
      <w:lvlJc w:val="left"/>
      <w:pPr>
        <w:ind w:left="1440" w:hanging="360"/>
      </w:pPr>
      <w:rPr>
        <w:rFonts w:ascii="Courier New" w:hAnsi="Courier New" w:hint="default"/>
      </w:rPr>
    </w:lvl>
    <w:lvl w:ilvl="2" w:tplc="28E07E14">
      <w:start w:val="1"/>
      <w:numFmt w:val="bullet"/>
      <w:lvlText w:val=""/>
      <w:lvlJc w:val="left"/>
      <w:pPr>
        <w:ind w:left="2160" w:hanging="360"/>
      </w:pPr>
      <w:rPr>
        <w:rFonts w:ascii="Wingdings" w:hAnsi="Wingdings" w:hint="default"/>
      </w:rPr>
    </w:lvl>
    <w:lvl w:ilvl="3" w:tplc="66CE8382">
      <w:start w:val="1"/>
      <w:numFmt w:val="bullet"/>
      <w:lvlText w:val=""/>
      <w:lvlJc w:val="left"/>
      <w:pPr>
        <w:ind w:left="2880" w:hanging="360"/>
      </w:pPr>
      <w:rPr>
        <w:rFonts w:ascii="Symbol" w:hAnsi="Symbol" w:hint="default"/>
      </w:rPr>
    </w:lvl>
    <w:lvl w:ilvl="4" w:tplc="AC46661A">
      <w:start w:val="1"/>
      <w:numFmt w:val="bullet"/>
      <w:lvlText w:val="o"/>
      <w:lvlJc w:val="left"/>
      <w:pPr>
        <w:ind w:left="3600" w:hanging="360"/>
      </w:pPr>
      <w:rPr>
        <w:rFonts w:ascii="Courier New" w:hAnsi="Courier New" w:hint="default"/>
      </w:rPr>
    </w:lvl>
    <w:lvl w:ilvl="5" w:tplc="87B0CAAC">
      <w:start w:val="1"/>
      <w:numFmt w:val="bullet"/>
      <w:lvlText w:val=""/>
      <w:lvlJc w:val="left"/>
      <w:pPr>
        <w:ind w:left="4320" w:hanging="360"/>
      </w:pPr>
      <w:rPr>
        <w:rFonts w:ascii="Wingdings" w:hAnsi="Wingdings" w:hint="default"/>
      </w:rPr>
    </w:lvl>
    <w:lvl w:ilvl="6" w:tplc="DFAA3980">
      <w:start w:val="1"/>
      <w:numFmt w:val="bullet"/>
      <w:lvlText w:val=""/>
      <w:lvlJc w:val="left"/>
      <w:pPr>
        <w:ind w:left="5040" w:hanging="360"/>
      </w:pPr>
      <w:rPr>
        <w:rFonts w:ascii="Symbol" w:hAnsi="Symbol" w:hint="default"/>
      </w:rPr>
    </w:lvl>
    <w:lvl w:ilvl="7" w:tplc="4E7C80B2">
      <w:start w:val="1"/>
      <w:numFmt w:val="bullet"/>
      <w:lvlText w:val="o"/>
      <w:lvlJc w:val="left"/>
      <w:pPr>
        <w:ind w:left="5760" w:hanging="360"/>
      </w:pPr>
      <w:rPr>
        <w:rFonts w:ascii="Courier New" w:hAnsi="Courier New" w:hint="default"/>
      </w:rPr>
    </w:lvl>
    <w:lvl w:ilvl="8" w:tplc="988EE41A">
      <w:start w:val="1"/>
      <w:numFmt w:val="bullet"/>
      <w:lvlText w:val=""/>
      <w:lvlJc w:val="left"/>
      <w:pPr>
        <w:ind w:left="6480" w:hanging="360"/>
      </w:pPr>
      <w:rPr>
        <w:rFonts w:ascii="Wingdings" w:hAnsi="Wingdings" w:hint="default"/>
      </w:rPr>
    </w:lvl>
  </w:abstractNum>
  <w:abstractNum w:abstractNumId="27" w15:restartNumberingAfterBreak="0">
    <w:nsid w:val="63717DEC"/>
    <w:multiLevelType w:val="hybridMultilevel"/>
    <w:tmpl w:val="33EEB3E6"/>
    <w:lvl w:ilvl="0" w:tplc="1C66BACA">
      <w:start w:val="1"/>
      <w:numFmt w:val="bullet"/>
      <w:lvlText w:val=""/>
      <w:lvlJc w:val="left"/>
      <w:pPr>
        <w:ind w:left="1068" w:hanging="360"/>
      </w:pPr>
      <w:rPr>
        <w:rFonts w:ascii="Symbol" w:hAnsi="Symbol" w:hint="default"/>
      </w:rPr>
    </w:lvl>
    <w:lvl w:ilvl="1" w:tplc="820A218A">
      <w:start w:val="1"/>
      <w:numFmt w:val="bullet"/>
      <w:lvlText w:val="o"/>
      <w:lvlJc w:val="left"/>
      <w:pPr>
        <w:ind w:left="1788" w:hanging="360"/>
      </w:pPr>
      <w:rPr>
        <w:rFonts w:ascii="Courier New" w:hAnsi="Courier New" w:hint="default"/>
      </w:rPr>
    </w:lvl>
    <w:lvl w:ilvl="2" w:tplc="23D899C2">
      <w:start w:val="1"/>
      <w:numFmt w:val="bullet"/>
      <w:lvlText w:val=""/>
      <w:lvlJc w:val="left"/>
      <w:pPr>
        <w:ind w:left="2508" w:hanging="360"/>
      </w:pPr>
      <w:rPr>
        <w:rFonts w:ascii="Wingdings" w:hAnsi="Wingdings" w:hint="default"/>
      </w:rPr>
    </w:lvl>
    <w:lvl w:ilvl="3" w:tplc="3ED843E4">
      <w:start w:val="1"/>
      <w:numFmt w:val="bullet"/>
      <w:lvlText w:val=""/>
      <w:lvlJc w:val="left"/>
      <w:pPr>
        <w:ind w:left="3228" w:hanging="360"/>
      </w:pPr>
      <w:rPr>
        <w:rFonts w:ascii="Symbol" w:hAnsi="Symbol" w:hint="default"/>
      </w:rPr>
    </w:lvl>
    <w:lvl w:ilvl="4" w:tplc="07D604CA">
      <w:start w:val="1"/>
      <w:numFmt w:val="bullet"/>
      <w:lvlText w:val="o"/>
      <w:lvlJc w:val="left"/>
      <w:pPr>
        <w:ind w:left="3948" w:hanging="360"/>
      </w:pPr>
      <w:rPr>
        <w:rFonts w:ascii="Courier New" w:hAnsi="Courier New" w:hint="default"/>
      </w:rPr>
    </w:lvl>
    <w:lvl w:ilvl="5" w:tplc="29BA1890">
      <w:start w:val="1"/>
      <w:numFmt w:val="bullet"/>
      <w:lvlText w:val=""/>
      <w:lvlJc w:val="left"/>
      <w:pPr>
        <w:ind w:left="4668" w:hanging="360"/>
      </w:pPr>
      <w:rPr>
        <w:rFonts w:ascii="Wingdings" w:hAnsi="Wingdings" w:hint="default"/>
      </w:rPr>
    </w:lvl>
    <w:lvl w:ilvl="6" w:tplc="8D9049E6">
      <w:start w:val="1"/>
      <w:numFmt w:val="bullet"/>
      <w:lvlText w:val=""/>
      <w:lvlJc w:val="left"/>
      <w:pPr>
        <w:ind w:left="5388" w:hanging="360"/>
      </w:pPr>
      <w:rPr>
        <w:rFonts w:ascii="Symbol" w:hAnsi="Symbol" w:hint="default"/>
      </w:rPr>
    </w:lvl>
    <w:lvl w:ilvl="7" w:tplc="783AD4F0">
      <w:start w:val="1"/>
      <w:numFmt w:val="bullet"/>
      <w:lvlText w:val="o"/>
      <w:lvlJc w:val="left"/>
      <w:pPr>
        <w:ind w:left="6108" w:hanging="360"/>
      </w:pPr>
      <w:rPr>
        <w:rFonts w:ascii="Courier New" w:hAnsi="Courier New" w:hint="default"/>
      </w:rPr>
    </w:lvl>
    <w:lvl w:ilvl="8" w:tplc="96909D6A">
      <w:start w:val="1"/>
      <w:numFmt w:val="bullet"/>
      <w:lvlText w:val=""/>
      <w:lvlJc w:val="left"/>
      <w:pPr>
        <w:ind w:left="6828" w:hanging="360"/>
      </w:pPr>
      <w:rPr>
        <w:rFonts w:ascii="Wingdings" w:hAnsi="Wingdings" w:hint="default"/>
      </w:rPr>
    </w:lvl>
  </w:abstractNum>
  <w:abstractNum w:abstractNumId="28" w15:restartNumberingAfterBreak="0">
    <w:nsid w:val="650F3701"/>
    <w:multiLevelType w:val="hybridMultilevel"/>
    <w:tmpl w:val="CC92B51A"/>
    <w:lvl w:ilvl="0" w:tplc="3C18CD2C">
      <w:start w:val="1"/>
      <w:numFmt w:val="bullet"/>
      <w:lvlText w:val="-"/>
      <w:lvlJc w:val="left"/>
      <w:pPr>
        <w:tabs>
          <w:tab w:val="num" w:pos="720"/>
        </w:tabs>
        <w:ind w:left="720" w:hanging="360"/>
      </w:pPr>
      <w:rPr>
        <w:rFonts w:ascii="Times New Roman" w:hAnsi="Times New Roman" w:hint="default"/>
      </w:rPr>
    </w:lvl>
    <w:lvl w:ilvl="1" w:tplc="8506BE30" w:tentative="1">
      <w:start w:val="1"/>
      <w:numFmt w:val="bullet"/>
      <w:lvlText w:val="-"/>
      <w:lvlJc w:val="left"/>
      <w:pPr>
        <w:tabs>
          <w:tab w:val="num" w:pos="1440"/>
        </w:tabs>
        <w:ind w:left="1440" w:hanging="360"/>
      </w:pPr>
      <w:rPr>
        <w:rFonts w:ascii="Times New Roman" w:hAnsi="Times New Roman" w:hint="default"/>
      </w:rPr>
    </w:lvl>
    <w:lvl w:ilvl="2" w:tplc="C212A9E2" w:tentative="1">
      <w:start w:val="1"/>
      <w:numFmt w:val="bullet"/>
      <w:lvlText w:val="-"/>
      <w:lvlJc w:val="left"/>
      <w:pPr>
        <w:tabs>
          <w:tab w:val="num" w:pos="2160"/>
        </w:tabs>
        <w:ind w:left="2160" w:hanging="360"/>
      </w:pPr>
      <w:rPr>
        <w:rFonts w:ascii="Times New Roman" w:hAnsi="Times New Roman" w:hint="default"/>
      </w:rPr>
    </w:lvl>
    <w:lvl w:ilvl="3" w:tplc="EB92C7BE" w:tentative="1">
      <w:start w:val="1"/>
      <w:numFmt w:val="bullet"/>
      <w:lvlText w:val="-"/>
      <w:lvlJc w:val="left"/>
      <w:pPr>
        <w:tabs>
          <w:tab w:val="num" w:pos="2880"/>
        </w:tabs>
        <w:ind w:left="2880" w:hanging="360"/>
      </w:pPr>
      <w:rPr>
        <w:rFonts w:ascii="Times New Roman" w:hAnsi="Times New Roman" w:hint="default"/>
      </w:rPr>
    </w:lvl>
    <w:lvl w:ilvl="4" w:tplc="67F49156" w:tentative="1">
      <w:start w:val="1"/>
      <w:numFmt w:val="bullet"/>
      <w:lvlText w:val="-"/>
      <w:lvlJc w:val="left"/>
      <w:pPr>
        <w:tabs>
          <w:tab w:val="num" w:pos="3600"/>
        </w:tabs>
        <w:ind w:left="3600" w:hanging="360"/>
      </w:pPr>
      <w:rPr>
        <w:rFonts w:ascii="Times New Roman" w:hAnsi="Times New Roman" w:hint="default"/>
      </w:rPr>
    </w:lvl>
    <w:lvl w:ilvl="5" w:tplc="F9C20E52" w:tentative="1">
      <w:start w:val="1"/>
      <w:numFmt w:val="bullet"/>
      <w:lvlText w:val="-"/>
      <w:lvlJc w:val="left"/>
      <w:pPr>
        <w:tabs>
          <w:tab w:val="num" w:pos="4320"/>
        </w:tabs>
        <w:ind w:left="4320" w:hanging="360"/>
      </w:pPr>
      <w:rPr>
        <w:rFonts w:ascii="Times New Roman" w:hAnsi="Times New Roman" w:hint="default"/>
      </w:rPr>
    </w:lvl>
    <w:lvl w:ilvl="6" w:tplc="E43C6CB0" w:tentative="1">
      <w:start w:val="1"/>
      <w:numFmt w:val="bullet"/>
      <w:lvlText w:val="-"/>
      <w:lvlJc w:val="left"/>
      <w:pPr>
        <w:tabs>
          <w:tab w:val="num" w:pos="5040"/>
        </w:tabs>
        <w:ind w:left="5040" w:hanging="360"/>
      </w:pPr>
      <w:rPr>
        <w:rFonts w:ascii="Times New Roman" w:hAnsi="Times New Roman" w:hint="default"/>
      </w:rPr>
    </w:lvl>
    <w:lvl w:ilvl="7" w:tplc="1086426A" w:tentative="1">
      <w:start w:val="1"/>
      <w:numFmt w:val="bullet"/>
      <w:lvlText w:val="-"/>
      <w:lvlJc w:val="left"/>
      <w:pPr>
        <w:tabs>
          <w:tab w:val="num" w:pos="5760"/>
        </w:tabs>
        <w:ind w:left="5760" w:hanging="360"/>
      </w:pPr>
      <w:rPr>
        <w:rFonts w:ascii="Times New Roman" w:hAnsi="Times New Roman" w:hint="default"/>
      </w:rPr>
    </w:lvl>
    <w:lvl w:ilvl="8" w:tplc="4922FCA6"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65246CF2"/>
    <w:multiLevelType w:val="hybridMultilevel"/>
    <w:tmpl w:val="C302B1E2"/>
    <w:lvl w:ilvl="0" w:tplc="DC9E4D92">
      <w:start w:val="1"/>
      <w:numFmt w:val="bullet"/>
      <w:lvlText w:val="-"/>
      <w:lvlJc w:val="left"/>
      <w:pPr>
        <w:tabs>
          <w:tab w:val="num" w:pos="720"/>
        </w:tabs>
        <w:ind w:left="720" w:hanging="360"/>
      </w:pPr>
      <w:rPr>
        <w:rFonts w:ascii="Times New Roman" w:hAnsi="Times New Roman" w:hint="default"/>
      </w:rPr>
    </w:lvl>
    <w:lvl w:ilvl="1" w:tplc="2B48E1B2" w:tentative="1">
      <w:start w:val="1"/>
      <w:numFmt w:val="bullet"/>
      <w:lvlText w:val="-"/>
      <w:lvlJc w:val="left"/>
      <w:pPr>
        <w:tabs>
          <w:tab w:val="num" w:pos="1440"/>
        </w:tabs>
        <w:ind w:left="1440" w:hanging="360"/>
      </w:pPr>
      <w:rPr>
        <w:rFonts w:ascii="Times New Roman" w:hAnsi="Times New Roman" w:hint="default"/>
      </w:rPr>
    </w:lvl>
    <w:lvl w:ilvl="2" w:tplc="26D2CFAA" w:tentative="1">
      <w:start w:val="1"/>
      <w:numFmt w:val="bullet"/>
      <w:lvlText w:val="-"/>
      <w:lvlJc w:val="left"/>
      <w:pPr>
        <w:tabs>
          <w:tab w:val="num" w:pos="2160"/>
        </w:tabs>
        <w:ind w:left="2160" w:hanging="360"/>
      </w:pPr>
      <w:rPr>
        <w:rFonts w:ascii="Times New Roman" w:hAnsi="Times New Roman" w:hint="default"/>
      </w:rPr>
    </w:lvl>
    <w:lvl w:ilvl="3" w:tplc="2C6A40A6" w:tentative="1">
      <w:start w:val="1"/>
      <w:numFmt w:val="bullet"/>
      <w:lvlText w:val="-"/>
      <w:lvlJc w:val="left"/>
      <w:pPr>
        <w:tabs>
          <w:tab w:val="num" w:pos="2880"/>
        </w:tabs>
        <w:ind w:left="2880" w:hanging="360"/>
      </w:pPr>
      <w:rPr>
        <w:rFonts w:ascii="Times New Roman" w:hAnsi="Times New Roman" w:hint="default"/>
      </w:rPr>
    </w:lvl>
    <w:lvl w:ilvl="4" w:tplc="A336E0BA" w:tentative="1">
      <w:start w:val="1"/>
      <w:numFmt w:val="bullet"/>
      <w:lvlText w:val="-"/>
      <w:lvlJc w:val="left"/>
      <w:pPr>
        <w:tabs>
          <w:tab w:val="num" w:pos="3600"/>
        </w:tabs>
        <w:ind w:left="3600" w:hanging="360"/>
      </w:pPr>
      <w:rPr>
        <w:rFonts w:ascii="Times New Roman" w:hAnsi="Times New Roman" w:hint="default"/>
      </w:rPr>
    </w:lvl>
    <w:lvl w:ilvl="5" w:tplc="F4DE7B2A" w:tentative="1">
      <w:start w:val="1"/>
      <w:numFmt w:val="bullet"/>
      <w:lvlText w:val="-"/>
      <w:lvlJc w:val="left"/>
      <w:pPr>
        <w:tabs>
          <w:tab w:val="num" w:pos="4320"/>
        </w:tabs>
        <w:ind w:left="4320" w:hanging="360"/>
      </w:pPr>
      <w:rPr>
        <w:rFonts w:ascii="Times New Roman" w:hAnsi="Times New Roman" w:hint="default"/>
      </w:rPr>
    </w:lvl>
    <w:lvl w:ilvl="6" w:tplc="684C9F8E" w:tentative="1">
      <w:start w:val="1"/>
      <w:numFmt w:val="bullet"/>
      <w:lvlText w:val="-"/>
      <w:lvlJc w:val="left"/>
      <w:pPr>
        <w:tabs>
          <w:tab w:val="num" w:pos="5040"/>
        </w:tabs>
        <w:ind w:left="5040" w:hanging="360"/>
      </w:pPr>
      <w:rPr>
        <w:rFonts w:ascii="Times New Roman" w:hAnsi="Times New Roman" w:hint="default"/>
      </w:rPr>
    </w:lvl>
    <w:lvl w:ilvl="7" w:tplc="81865200" w:tentative="1">
      <w:start w:val="1"/>
      <w:numFmt w:val="bullet"/>
      <w:lvlText w:val="-"/>
      <w:lvlJc w:val="left"/>
      <w:pPr>
        <w:tabs>
          <w:tab w:val="num" w:pos="5760"/>
        </w:tabs>
        <w:ind w:left="5760" w:hanging="360"/>
      </w:pPr>
      <w:rPr>
        <w:rFonts w:ascii="Times New Roman" w:hAnsi="Times New Roman" w:hint="default"/>
      </w:rPr>
    </w:lvl>
    <w:lvl w:ilvl="8" w:tplc="56A2E244"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67643BD4"/>
    <w:multiLevelType w:val="hybridMultilevel"/>
    <w:tmpl w:val="0E727E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86A7C1F"/>
    <w:multiLevelType w:val="multilevel"/>
    <w:tmpl w:val="0E345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C1C4C58"/>
    <w:multiLevelType w:val="hybridMultilevel"/>
    <w:tmpl w:val="05140DD8"/>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3" w15:restartNumberingAfterBreak="0">
    <w:nsid w:val="6CE02D7D"/>
    <w:multiLevelType w:val="hybridMultilevel"/>
    <w:tmpl w:val="A36029D8"/>
    <w:lvl w:ilvl="0" w:tplc="B7D4EFF2">
      <w:start w:val="1"/>
      <w:numFmt w:val="decimal"/>
      <w:lvlText w:val="%1."/>
      <w:lvlJc w:val="left"/>
      <w:pPr>
        <w:ind w:left="360" w:hanging="360"/>
      </w:pPr>
      <w:rPr>
        <w:rFonts w:ascii="Arial" w:eastAsia="Times New Roman" w:hAnsi="Arial" w:cs="Arial"/>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4" w15:restartNumberingAfterBreak="0">
    <w:nsid w:val="6D034FE6"/>
    <w:multiLevelType w:val="hybridMultilevel"/>
    <w:tmpl w:val="EE14FF6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start w:val="1"/>
      <w:numFmt w:val="bullet"/>
      <w:lvlText w:val=""/>
      <w:lvlJc w:val="left"/>
      <w:pPr>
        <w:ind w:left="36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5" w15:restartNumberingAfterBreak="0">
    <w:nsid w:val="727F37DE"/>
    <w:multiLevelType w:val="multilevel"/>
    <w:tmpl w:val="DFCAD86E"/>
    <w:lvl w:ilvl="0">
      <w:start w:val="1"/>
      <w:numFmt w:val="decimal"/>
      <w:lvlText w:val="%1."/>
      <w:lvlJc w:val="left"/>
      <w:pPr>
        <w:ind w:left="720" w:hanging="360"/>
      </w:pPr>
      <w:rPr>
        <w:rFonts w:hint="default"/>
      </w:rPr>
    </w:lvl>
    <w:lvl w:ilvl="1">
      <w:start w:val="1"/>
      <w:numFmt w:val="decimal"/>
      <w:isLgl/>
      <w:lvlText w:val="%1.%2"/>
      <w:lvlJc w:val="left"/>
      <w:pPr>
        <w:ind w:left="674"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6" w15:restartNumberingAfterBreak="0">
    <w:nsid w:val="743B3E01"/>
    <w:multiLevelType w:val="hybridMultilevel"/>
    <w:tmpl w:val="A96E6216"/>
    <w:lvl w:ilvl="0" w:tplc="77266D0A">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8AC3D75"/>
    <w:multiLevelType w:val="hybridMultilevel"/>
    <w:tmpl w:val="D12C11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A9046EB"/>
    <w:multiLevelType w:val="hybridMultilevel"/>
    <w:tmpl w:val="C4E065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7B343BD8"/>
    <w:multiLevelType w:val="multilevel"/>
    <w:tmpl w:val="6C1628EA"/>
    <w:lvl w:ilvl="0">
      <w:start w:val="3"/>
      <w:numFmt w:val="decimal"/>
      <w:lvlText w:val="%1."/>
      <w:lvlJc w:val="left"/>
      <w:pPr>
        <w:ind w:left="360" w:hanging="360"/>
      </w:pPr>
      <w:rPr>
        <w:rFonts w:hint="default"/>
        <w:sz w:val="24"/>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6"/>
  </w:num>
  <w:num w:numId="2">
    <w:abstractNumId w:val="27"/>
  </w:num>
  <w:num w:numId="3">
    <w:abstractNumId w:val="21"/>
  </w:num>
  <w:num w:numId="4">
    <w:abstractNumId w:val="20"/>
  </w:num>
  <w:num w:numId="5">
    <w:abstractNumId w:val="1"/>
  </w:num>
  <w:num w:numId="6">
    <w:abstractNumId w:val="3"/>
  </w:num>
  <w:num w:numId="7">
    <w:abstractNumId w:val="25"/>
  </w:num>
  <w:num w:numId="8">
    <w:abstractNumId w:val="35"/>
  </w:num>
  <w:num w:numId="9">
    <w:abstractNumId w:val="14"/>
  </w:num>
  <w:num w:numId="10">
    <w:abstractNumId w:val="12"/>
  </w:num>
  <w:num w:numId="11">
    <w:abstractNumId w:val="7"/>
  </w:num>
  <w:num w:numId="12">
    <w:abstractNumId w:val="36"/>
  </w:num>
  <w:num w:numId="13">
    <w:abstractNumId w:val="29"/>
  </w:num>
  <w:num w:numId="14">
    <w:abstractNumId w:val="28"/>
  </w:num>
  <w:num w:numId="15">
    <w:abstractNumId w:val="22"/>
  </w:num>
  <w:num w:numId="16">
    <w:abstractNumId w:val="18"/>
  </w:num>
  <w:num w:numId="17">
    <w:abstractNumId w:val="6"/>
  </w:num>
  <w:num w:numId="18">
    <w:abstractNumId w:val="2"/>
  </w:num>
  <w:num w:numId="19">
    <w:abstractNumId w:val="9"/>
  </w:num>
  <w:num w:numId="20">
    <w:abstractNumId w:val="8"/>
  </w:num>
  <w:num w:numId="21">
    <w:abstractNumId w:val="11"/>
  </w:num>
  <w:num w:numId="22">
    <w:abstractNumId w:val="39"/>
  </w:num>
  <w:num w:numId="23">
    <w:abstractNumId w:val="16"/>
  </w:num>
  <w:num w:numId="24">
    <w:abstractNumId w:val="15"/>
  </w:num>
  <w:num w:numId="25">
    <w:abstractNumId w:val="38"/>
  </w:num>
  <w:num w:numId="26">
    <w:abstractNumId w:val="19"/>
  </w:num>
  <w:num w:numId="27">
    <w:abstractNumId w:val="33"/>
  </w:num>
  <w:num w:numId="28">
    <w:abstractNumId w:val="37"/>
  </w:num>
  <w:num w:numId="29">
    <w:abstractNumId w:val="30"/>
  </w:num>
  <w:num w:numId="30">
    <w:abstractNumId w:val="31"/>
  </w:num>
  <w:num w:numId="31">
    <w:abstractNumId w:val="17"/>
  </w:num>
  <w:num w:numId="32">
    <w:abstractNumId w:val="10"/>
  </w:num>
  <w:num w:numId="33">
    <w:abstractNumId w:val="4"/>
  </w:num>
  <w:num w:numId="34">
    <w:abstractNumId w:val="34"/>
  </w:num>
  <w:num w:numId="35">
    <w:abstractNumId w:val="0"/>
  </w:num>
  <w:num w:numId="36">
    <w:abstractNumId w:val="32"/>
  </w:num>
  <w:num w:numId="37">
    <w:abstractNumId w:val="24"/>
  </w:num>
  <w:num w:numId="38">
    <w:abstractNumId w:val="13"/>
  </w:num>
  <w:num w:numId="39">
    <w:abstractNumId w:val="23"/>
  </w:num>
  <w:num w:numId="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664F"/>
    <w:rsid w:val="0000382D"/>
    <w:rsid w:val="00013371"/>
    <w:rsid w:val="000210EB"/>
    <w:rsid w:val="0002163C"/>
    <w:rsid w:val="00023C18"/>
    <w:rsid w:val="00031BF6"/>
    <w:rsid w:val="00032B72"/>
    <w:rsid w:val="00037122"/>
    <w:rsid w:val="000428D4"/>
    <w:rsid w:val="00050AC3"/>
    <w:rsid w:val="00052092"/>
    <w:rsid w:val="000573A4"/>
    <w:rsid w:val="00063BF2"/>
    <w:rsid w:val="0006F818"/>
    <w:rsid w:val="00071340"/>
    <w:rsid w:val="000775D9"/>
    <w:rsid w:val="00083531"/>
    <w:rsid w:val="00084CF0"/>
    <w:rsid w:val="000873F3"/>
    <w:rsid w:val="00094124"/>
    <w:rsid w:val="00094168"/>
    <w:rsid w:val="000942D5"/>
    <w:rsid w:val="000A0241"/>
    <w:rsid w:val="000A3AF7"/>
    <w:rsid w:val="000A7866"/>
    <w:rsid w:val="000B5265"/>
    <w:rsid w:val="000BD865"/>
    <w:rsid w:val="000C058B"/>
    <w:rsid w:val="000C574C"/>
    <w:rsid w:val="000C5B71"/>
    <w:rsid w:val="000D68B6"/>
    <w:rsid w:val="000D75B2"/>
    <w:rsid w:val="000E2BE7"/>
    <w:rsid w:val="000E4BD6"/>
    <w:rsid w:val="00100B89"/>
    <w:rsid w:val="00112808"/>
    <w:rsid w:val="001219C1"/>
    <w:rsid w:val="00122646"/>
    <w:rsid w:val="001302FB"/>
    <w:rsid w:val="00131BA3"/>
    <w:rsid w:val="00142BBC"/>
    <w:rsid w:val="00144C37"/>
    <w:rsid w:val="00144E1D"/>
    <w:rsid w:val="00146271"/>
    <w:rsid w:val="001536E9"/>
    <w:rsid w:val="00164ABB"/>
    <w:rsid w:val="00165391"/>
    <w:rsid w:val="0017570E"/>
    <w:rsid w:val="001764BF"/>
    <w:rsid w:val="00183A6D"/>
    <w:rsid w:val="001969B4"/>
    <w:rsid w:val="001A4DDA"/>
    <w:rsid w:val="001A5C50"/>
    <w:rsid w:val="001A5F2A"/>
    <w:rsid w:val="001A6CC8"/>
    <w:rsid w:val="001B6093"/>
    <w:rsid w:val="001B63B1"/>
    <w:rsid w:val="001C120B"/>
    <w:rsid w:val="001D7868"/>
    <w:rsid w:val="001F7840"/>
    <w:rsid w:val="0021305A"/>
    <w:rsid w:val="00216C9B"/>
    <w:rsid w:val="00221E01"/>
    <w:rsid w:val="002225D2"/>
    <w:rsid w:val="00224565"/>
    <w:rsid w:val="00225FCA"/>
    <w:rsid w:val="002275AB"/>
    <w:rsid w:val="002509C5"/>
    <w:rsid w:val="00251730"/>
    <w:rsid w:val="0026036E"/>
    <w:rsid w:val="002610A2"/>
    <w:rsid w:val="0026161F"/>
    <w:rsid w:val="002629C3"/>
    <w:rsid w:val="00267986"/>
    <w:rsid w:val="00273900"/>
    <w:rsid w:val="002C37D9"/>
    <w:rsid w:val="002C546C"/>
    <w:rsid w:val="002C6023"/>
    <w:rsid w:val="002D017D"/>
    <w:rsid w:val="002D2740"/>
    <w:rsid w:val="002D4FB0"/>
    <w:rsid w:val="002D584D"/>
    <w:rsid w:val="002F0FD0"/>
    <w:rsid w:val="002F6AE6"/>
    <w:rsid w:val="00302D74"/>
    <w:rsid w:val="00303253"/>
    <w:rsid w:val="0032689F"/>
    <w:rsid w:val="00327B5B"/>
    <w:rsid w:val="00334F11"/>
    <w:rsid w:val="003376C7"/>
    <w:rsid w:val="00337B69"/>
    <w:rsid w:val="0033C7AE"/>
    <w:rsid w:val="00353466"/>
    <w:rsid w:val="00354B4A"/>
    <w:rsid w:val="00372012"/>
    <w:rsid w:val="00375AB5"/>
    <w:rsid w:val="00375B7C"/>
    <w:rsid w:val="00380C0F"/>
    <w:rsid w:val="003871BD"/>
    <w:rsid w:val="00390372"/>
    <w:rsid w:val="003970FF"/>
    <w:rsid w:val="003971D4"/>
    <w:rsid w:val="003A1178"/>
    <w:rsid w:val="003B533E"/>
    <w:rsid w:val="003B5B5F"/>
    <w:rsid w:val="003B7D0D"/>
    <w:rsid w:val="003C0FB3"/>
    <w:rsid w:val="00401F08"/>
    <w:rsid w:val="00407734"/>
    <w:rsid w:val="004222FA"/>
    <w:rsid w:val="004229B0"/>
    <w:rsid w:val="004255FE"/>
    <w:rsid w:val="00427CDF"/>
    <w:rsid w:val="00435516"/>
    <w:rsid w:val="00441541"/>
    <w:rsid w:val="00442244"/>
    <w:rsid w:val="00444F0F"/>
    <w:rsid w:val="00450466"/>
    <w:rsid w:val="00472349"/>
    <w:rsid w:val="004727F6"/>
    <w:rsid w:val="0047534D"/>
    <w:rsid w:val="00485EB2"/>
    <w:rsid w:val="00486A9E"/>
    <w:rsid w:val="00486AC0"/>
    <w:rsid w:val="00491363"/>
    <w:rsid w:val="00496376"/>
    <w:rsid w:val="00496E68"/>
    <w:rsid w:val="004A06FE"/>
    <w:rsid w:val="004A42B4"/>
    <w:rsid w:val="004A6B27"/>
    <w:rsid w:val="004B41FD"/>
    <w:rsid w:val="004C6BBB"/>
    <w:rsid w:val="004D4393"/>
    <w:rsid w:val="004D6971"/>
    <w:rsid w:val="004E7307"/>
    <w:rsid w:val="004F389A"/>
    <w:rsid w:val="00515CC8"/>
    <w:rsid w:val="005168C8"/>
    <w:rsid w:val="00521C5C"/>
    <w:rsid w:val="00522F15"/>
    <w:rsid w:val="00525BF3"/>
    <w:rsid w:val="00531DC5"/>
    <w:rsid w:val="005322F7"/>
    <w:rsid w:val="00536F0C"/>
    <w:rsid w:val="00542DAD"/>
    <w:rsid w:val="005439A9"/>
    <w:rsid w:val="00556152"/>
    <w:rsid w:val="00561161"/>
    <w:rsid w:val="0056235C"/>
    <w:rsid w:val="00575DB8"/>
    <w:rsid w:val="005831C0"/>
    <w:rsid w:val="0059338C"/>
    <w:rsid w:val="005942AD"/>
    <w:rsid w:val="00594805"/>
    <w:rsid w:val="00595634"/>
    <w:rsid w:val="005A37EE"/>
    <w:rsid w:val="005B3198"/>
    <w:rsid w:val="005B585E"/>
    <w:rsid w:val="005B5B64"/>
    <w:rsid w:val="005B62B7"/>
    <w:rsid w:val="005D03AC"/>
    <w:rsid w:val="005E200E"/>
    <w:rsid w:val="005E4C41"/>
    <w:rsid w:val="005E5D87"/>
    <w:rsid w:val="005F7867"/>
    <w:rsid w:val="005FA272"/>
    <w:rsid w:val="00600D6B"/>
    <w:rsid w:val="006024B1"/>
    <w:rsid w:val="00602F8F"/>
    <w:rsid w:val="00604BF0"/>
    <w:rsid w:val="0060559E"/>
    <w:rsid w:val="006102F6"/>
    <w:rsid w:val="006173DF"/>
    <w:rsid w:val="0062701E"/>
    <w:rsid w:val="00631CDE"/>
    <w:rsid w:val="00632921"/>
    <w:rsid w:val="00634414"/>
    <w:rsid w:val="00636C8F"/>
    <w:rsid w:val="006432EB"/>
    <w:rsid w:val="00644359"/>
    <w:rsid w:val="00656469"/>
    <w:rsid w:val="006772CF"/>
    <w:rsid w:val="00681C4B"/>
    <w:rsid w:val="0068289A"/>
    <w:rsid w:val="00690701"/>
    <w:rsid w:val="006A0A2D"/>
    <w:rsid w:val="006A3260"/>
    <w:rsid w:val="006B0766"/>
    <w:rsid w:val="006B5631"/>
    <w:rsid w:val="006C1AB1"/>
    <w:rsid w:val="006C54C7"/>
    <w:rsid w:val="006C5FBB"/>
    <w:rsid w:val="006D34D5"/>
    <w:rsid w:val="006D64EF"/>
    <w:rsid w:val="006D7FDD"/>
    <w:rsid w:val="006E1254"/>
    <w:rsid w:val="006E2252"/>
    <w:rsid w:val="006E732A"/>
    <w:rsid w:val="006ED8A7"/>
    <w:rsid w:val="006F18B5"/>
    <w:rsid w:val="006F3061"/>
    <w:rsid w:val="006F32E4"/>
    <w:rsid w:val="006F461A"/>
    <w:rsid w:val="006F7FA4"/>
    <w:rsid w:val="00704907"/>
    <w:rsid w:val="007151BA"/>
    <w:rsid w:val="00717C69"/>
    <w:rsid w:val="00720047"/>
    <w:rsid w:val="00723B6F"/>
    <w:rsid w:val="007311A3"/>
    <w:rsid w:val="00731A8E"/>
    <w:rsid w:val="00733686"/>
    <w:rsid w:val="00735EE8"/>
    <w:rsid w:val="0074005B"/>
    <w:rsid w:val="00752BD9"/>
    <w:rsid w:val="007570C3"/>
    <w:rsid w:val="007578F8"/>
    <w:rsid w:val="00763304"/>
    <w:rsid w:val="007640B4"/>
    <w:rsid w:val="00782148"/>
    <w:rsid w:val="007846EF"/>
    <w:rsid w:val="0078677B"/>
    <w:rsid w:val="00796B13"/>
    <w:rsid w:val="007A3995"/>
    <w:rsid w:val="007F1297"/>
    <w:rsid w:val="007F7EED"/>
    <w:rsid w:val="00805085"/>
    <w:rsid w:val="00805C59"/>
    <w:rsid w:val="00811904"/>
    <w:rsid w:val="00814503"/>
    <w:rsid w:val="00815A0C"/>
    <w:rsid w:val="00816A73"/>
    <w:rsid w:val="00817F47"/>
    <w:rsid w:val="00820F2B"/>
    <w:rsid w:val="0082483D"/>
    <w:rsid w:val="008264AD"/>
    <w:rsid w:val="008273F2"/>
    <w:rsid w:val="00830CF0"/>
    <w:rsid w:val="0083782E"/>
    <w:rsid w:val="00837B90"/>
    <w:rsid w:val="008604A1"/>
    <w:rsid w:val="0086221D"/>
    <w:rsid w:val="0086222D"/>
    <w:rsid w:val="00865783"/>
    <w:rsid w:val="008657DA"/>
    <w:rsid w:val="0087052E"/>
    <w:rsid w:val="008853C1"/>
    <w:rsid w:val="008949A5"/>
    <w:rsid w:val="00895558"/>
    <w:rsid w:val="00896777"/>
    <w:rsid w:val="00896C39"/>
    <w:rsid w:val="008A14E1"/>
    <w:rsid w:val="008B4A28"/>
    <w:rsid w:val="008B5DDC"/>
    <w:rsid w:val="008C2EC5"/>
    <w:rsid w:val="008C3FF6"/>
    <w:rsid w:val="008E6765"/>
    <w:rsid w:val="008F0926"/>
    <w:rsid w:val="008F10DB"/>
    <w:rsid w:val="00915310"/>
    <w:rsid w:val="00919554"/>
    <w:rsid w:val="00921D36"/>
    <w:rsid w:val="0092710F"/>
    <w:rsid w:val="009276AD"/>
    <w:rsid w:val="0094137E"/>
    <w:rsid w:val="00961CC8"/>
    <w:rsid w:val="00964C72"/>
    <w:rsid w:val="009675B4"/>
    <w:rsid w:val="00975D6C"/>
    <w:rsid w:val="00977E01"/>
    <w:rsid w:val="00984E29"/>
    <w:rsid w:val="00985017"/>
    <w:rsid w:val="0098798F"/>
    <w:rsid w:val="00987C75"/>
    <w:rsid w:val="009916B3"/>
    <w:rsid w:val="009921EF"/>
    <w:rsid w:val="00995971"/>
    <w:rsid w:val="00995D59"/>
    <w:rsid w:val="009A6F87"/>
    <w:rsid w:val="009B4690"/>
    <w:rsid w:val="009B63C9"/>
    <w:rsid w:val="009C15D7"/>
    <w:rsid w:val="009C4C6B"/>
    <w:rsid w:val="009D18CC"/>
    <w:rsid w:val="009D2237"/>
    <w:rsid w:val="009D3076"/>
    <w:rsid w:val="009D3C67"/>
    <w:rsid w:val="009D483B"/>
    <w:rsid w:val="009D6180"/>
    <w:rsid w:val="009E3C5C"/>
    <w:rsid w:val="009E4337"/>
    <w:rsid w:val="009F6194"/>
    <w:rsid w:val="00A12287"/>
    <w:rsid w:val="00A17E8A"/>
    <w:rsid w:val="00A20838"/>
    <w:rsid w:val="00A26BCB"/>
    <w:rsid w:val="00A32652"/>
    <w:rsid w:val="00A3704C"/>
    <w:rsid w:val="00A37A9F"/>
    <w:rsid w:val="00A44034"/>
    <w:rsid w:val="00A46C3E"/>
    <w:rsid w:val="00A47939"/>
    <w:rsid w:val="00A5ECA5"/>
    <w:rsid w:val="00A62958"/>
    <w:rsid w:val="00A77120"/>
    <w:rsid w:val="00A7FD1F"/>
    <w:rsid w:val="00A838E6"/>
    <w:rsid w:val="00A87CA9"/>
    <w:rsid w:val="00A95BC4"/>
    <w:rsid w:val="00AA44A0"/>
    <w:rsid w:val="00AA4E06"/>
    <w:rsid w:val="00AA63D9"/>
    <w:rsid w:val="00AB2218"/>
    <w:rsid w:val="00AB3224"/>
    <w:rsid w:val="00AB3E97"/>
    <w:rsid w:val="00AB61F6"/>
    <w:rsid w:val="00AB6CE2"/>
    <w:rsid w:val="00AC562F"/>
    <w:rsid w:val="00AC686E"/>
    <w:rsid w:val="00AD2FEE"/>
    <w:rsid w:val="00AD3358"/>
    <w:rsid w:val="00AD47B5"/>
    <w:rsid w:val="00AD5F69"/>
    <w:rsid w:val="00AE4AE7"/>
    <w:rsid w:val="00AE7A30"/>
    <w:rsid w:val="00AF5C5A"/>
    <w:rsid w:val="00B15263"/>
    <w:rsid w:val="00B419AC"/>
    <w:rsid w:val="00B44345"/>
    <w:rsid w:val="00B4624A"/>
    <w:rsid w:val="00B57F9F"/>
    <w:rsid w:val="00B74507"/>
    <w:rsid w:val="00B74D86"/>
    <w:rsid w:val="00B80F30"/>
    <w:rsid w:val="00B81BD6"/>
    <w:rsid w:val="00B962B4"/>
    <w:rsid w:val="00B9787B"/>
    <w:rsid w:val="00BA24BF"/>
    <w:rsid w:val="00BB5AE1"/>
    <w:rsid w:val="00BC1094"/>
    <w:rsid w:val="00BC20FC"/>
    <w:rsid w:val="00BC34CC"/>
    <w:rsid w:val="00BC681C"/>
    <w:rsid w:val="00BC7B61"/>
    <w:rsid w:val="00BE5006"/>
    <w:rsid w:val="00BE6E60"/>
    <w:rsid w:val="00BF549E"/>
    <w:rsid w:val="00BF5DD8"/>
    <w:rsid w:val="00C01007"/>
    <w:rsid w:val="00C11D39"/>
    <w:rsid w:val="00C126B4"/>
    <w:rsid w:val="00C15044"/>
    <w:rsid w:val="00C20696"/>
    <w:rsid w:val="00C21372"/>
    <w:rsid w:val="00C21A4B"/>
    <w:rsid w:val="00C23E79"/>
    <w:rsid w:val="00C24F87"/>
    <w:rsid w:val="00C27462"/>
    <w:rsid w:val="00C3306F"/>
    <w:rsid w:val="00C43F4F"/>
    <w:rsid w:val="00C44988"/>
    <w:rsid w:val="00C47F01"/>
    <w:rsid w:val="00C5211E"/>
    <w:rsid w:val="00C52E63"/>
    <w:rsid w:val="00C54C86"/>
    <w:rsid w:val="00C75E83"/>
    <w:rsid w:val="00C778BD"/>
    <w:rsid w:val="00C77AF8"/>
    <w:rsid w:val="00C9356E"/>
    <w:rsid w:val="00CA6E40"/>
    <w:rsid w:val="00CB3333"/>
    <w:rsid w:val="00CB4332"/>
    <w:rsid w:val="00CB6F85"/>
    <w:rsid w:val="00CD7082"/>
    <w:rsid w:val="00CE15A9"/>
    <w:rsid w:val="00CE4B68"/>
    <w:rsid w:val="00CF59B3"/>
    <w:rsid w:val="00D05C94"/>
    <w:rsid w:val="00D103CE"/>
    <w:rsid w:val="00D12B17"/>
    <w:rsid w:val="00D33C10"/>
    <w:rsid w:val="00D43414"/>
    <w:rsid w:val="00D50359"/>
    <w:rsid w:val="00D7084F"/>
    <w:rsid w:val="00D71587"/>
    <w:rsid w:val="00D73513"/>
    <w:rsid w:val="00D789ED"/>
    <w:rsid w:val="00D80F82"/>
    <w:rsid w:val="00D82DCC"/>
    <w:rsid w:val="00D901C3"/>
    <w:rsid w:val="00D91EEE"/>
    <w:rsid w:val="00D9518F"/>
    <w:rsid w:val="00D97F80"/>
    <w:rsid w:val="00DC0F64"/>
    <w:rsid w:val="00DC157E"/>
    <w:rsid w:val="00DD0863"/>
    <w:rsid w:val="00DD664F"/>
    <w:rsid w:val="00DD7143"/>
    <w:rsid w:val="00DD7E0D"/>
    <w:rsid w:val="00DE1FBE"/>
    <w:rsid w:val="00DE73F0"/>
    <w:rsid w:val="00DF0A7B"/>
    <w:rsid w:val="00DF1408"/>
    <w:rsid w:val="00DF7C8D"/>
    <w:rsid w:val="00E066DA"/>
    <w:rsid w:val="00E07CD4"/>
    <w:rsid w:val="00E1062B"/>
    <w:rsid w:val="00E27006"/>
    <w:rsid w:val="00E41315"/>
    <w:rsid w:val="00E5398E"/>
    <w:rsid w:val="00E561DE"/>
    <w:rsid w:val="00E57904"/>
    <w:rsid w:val="00E7041E"/>
    <w:rsid w:val="00E720C9"/>
    <w:rsid w:val="00E721D9"/>
    <w:rsid w:val="00E76179"/>
    <w:rsid w:val="00E91E94"/>
    <w:rsid w:val="00E9359A"/>
    <w:rsid w:val="00E97CD8"/>
    <w:rsid w:val="00EA1658"/>
    <w:rsid w:val="00EA7FD7"/>
    <w:rsid w:val="00EC4244"/>
    <w:rsid w:val="00EE30BD"/>
    <w:rsid w:val="00EE4C56"/>
    <w:rsid w:val="00EE621D"/>
    <w:rsid w:val="00EF5123"/>
    <w:rsid w:val="00EF6B82"/>
    <w:rsid w:val="00F03317"/>
    <w:rsid w:val="00F0523F"/>
    <w:rsid w:val="00F1083B"/>
    <w:rsid w:val="00F1337F"/>
    <w:rsid w:val="00F14796"/>
    <w:rsid w:val="00F2200B"/>
    <w:rsid w:val="00F26097"/>
    <w:rsid w:val="00F2730A"/>
    <w:rsid w:val="00F41297"/>
    <w:rsid w:val="00F4333C"/>
    <w:rsid w:val="00F45084"/>
    <w:rsid w:val="00F50840"/>
    <w:rsid w:val="00F568D8"/>
    <w:rsid w:val="00F56D3B"/>
    <w:rsid w:val="00F603B8"/>
    <w:rsid w:val="00F64472"/>
    <w:rsid w:val="00F97164"/>
    <w:rsid w:val="00F973E2"/>
    <w:rsid w:val="00FA0E98"/>
    <w:rsid w:val="00FA4117"/>
    <w:rsid w:val="00FB6F80"/>
    <w:rsid w:val="00FC2034"/>
    <w:rsid w:val="00FC2AB2"/>
    <w:rsid w:val="00FE18EC"/>
    <w:rsid w:val="00FE1E81"/>
    <w:rsid w:val="00FE6612"/>
    <w:rsid w:val="00FF41D1"/>
    <w:rsid w:val="00FF497E"/>
    <w:rsid w:val="00FF4E0E"/>
    <w:rsid w:val="0124F69F"/>
    <w:rsid w:val="0145F327"/>
    <w:rsid w:val="0149B11A"/>
    <w:rsid w:val="014F76C2"/>
    <w:rsid w:val="0160D00D"/>
    <w:rsid w:val="0161D904"/>
    <w:rsid w:val="0163C49A"/>
    <w:rsid w:val="0167DF58"/>
    <w:rsid w:val="01684A2C"/>
    <w:rsid w:val="01829DCE"/>
    <w:rsid w:val="0183A579"/>
    <w:rsid w:val="0190D136"/>
    <w:rsid w:val="0191DCF2"/>
    <w:rsid w:val="019EF61C"/>
    <w:rsid w:val="01ACF5F0"/>
    <w:rsid w:val="01BAD5FD"/>
    <w:rsid w:val="01C76F26"/>
    <w:rsid w:val="01CBAE8F"/>
    <w:rsid w:val="01D0C974"/>
    <w:rsid w:val="01E130CF"/>
    <w:rsid w:val="02104FD3"/>
    <w:rsid w:val="0215F35D"/>
    <w:rsid w:val="021F2EB5"/>
    <w:rsid w:val="0233E4F5"/>
    <w:rsid w:val="0237EC5C"/>
    <w:rsid w:val="023FAC28"/>
    <w:rsid w:val="024C4010"/>
    <w:rsid w:val="024D9F95"/>
    <w:rsid w:val="024F315B"/>
    <w:rsid w:val="025CC06F"/>
    <w:rsid w:val="026CA369"/>
    <w:rsid w:val="027C8FE8"/>
    <w:rsid w:val="0296C3B6"/>
    <w:rsid w:val="0298A1FA"/>
    <w:rsid w:val="029AFA8F"/>
    <w:rsid w:val="02AC5643"/>
    <w:rsid w:val="02BBA667"/>
    <w:rsid w:val="02C0E6F5"/>
    <w:rsid w:val="02C3EDAB"/>
    <w:rsid w:val="02C4EC33"/>
    <w:rsid w:val="02CF7AAF"/>
    <w:rsid w:val="02D5785B"/>
    <w:rsid w:val="02EEC55D"/>
    <w:rsid w:val="0319EE5F"/>
    <w:rsid w:val="0320A55B"/>
    <w:rsid w:val="032213B0"/>
    <w:rsid w:val="03272B23"/>
    <w:rsid w:val="03334186"/>
    <w:rsid w:val="0342DEF6"/>
    <w:rsid w:val="03490313"/>
    <w:rsid w:val="034AA605"/>
    <w:rsid w:val="034C9097"/>
    <w:rsid w:val="03538F7A"/>
    <w:rsid w:val="035BCD26"/>
    <w:rsid w:val="03653061"/>
    <w:rsid w:val="037AEC14"/>
    <w:rsid w:val="037F5474"/>
    <w:rsid w:val="03B39A01"/>
    <w:rsid w:val="03B78833"/>
    <w:rsid w:val="03C3DE7E"/>
    <w:rsid w:val="03D1B251"/>
    <w:rsid w:val="03D76DE4"/>
    <w:rsid w:val="03DD75CA"/>
    <w:rsid w:val="03DE94D9"/>
    <w:rsid w:val="03ED5C46"/>
    <w:rsid w:val="03EF6B26"/>
    <w:rsid w:val="03F33496"/>
    <w:rsid w:val="03FFF76C"/>
    <w:rsid w:val="04022164"/>
    <w:rsid w:val="040789C0"/>
    <w:rsid w:val="040B0420"/>
    <w:rsid w:val="04149162"/>
    <w:rsid w:val="041A3E2A"/>
    <w:rsid w:val="0424D365"/>
    <w:rsid w:val="04433557"/>
    <w:rsid w:val="045AA3C4"/>
    <w:rsid w:val="046A79C4"/>
    <w:rsid w:val="04944A38"/>
    <w:rsid w:val="0494B30A"/>
    <w:rsid w:val="04A19BB7"/>
    <w:rsid w:val="04AAF059"/>
    <w:rsid w:val="04C3B308"/>
    <w:rsid w:val="04C7AD31"/>
    <w:rsid w:val="04C9D4F3"/>
    <w:rsid w:val="04CB372B"/>
    <w:rsid w:val="04D70ABC"/>
    <w:rsid w:val="04D9C3B4"/>
    <w:rsid w:val="04DBFD30"/>
    <w:rsid w:val="04DD1D74"/>
    <w:rsid w:val="04DFD4ED"/>
    <w:rsid w:val="04EEC80D"/>
    <w:rsid w:val="04F0E32A"/>
    <w:rsid w:val="04F7227F"/>
    <w:rsid w:val="05074C37"/>
    <w:rsid w:val="050BC8FA"/>
    <w:rsid w:val="051169D1"/>
    <w:rsid w:val="05263B44"/>
    <w:rsid w:val="05296A2C"/>
    <w:rsid w:val="0532C52B"/>
    <w:rsid w:val="0533AEBA"/>
    <w:rsid w:val="05362770"/>
    <w:rsid w:val="055E1701"/>
    <w:rsid w:val="0564B0AD"/>
    <w:rsid w:val="0566D0E7"/>
    <w:rsid w:val="0573D7EA"/>
    <w:rsid w:val="057420E5"/>
    <w:rsid w:val="05760B19"/>
    <w:rsid w:val="058204D1"/>
    <w:rsid w:val="058C50BC"/>
    <w:rsid w:val="058C6F08"/>
    <w:rsid w:val="059EA8CB"/>
    <w:rsid w:val="05A1A8AA"/>
    <w:rsid w:val="05AA9C14"/>
    <w:rsid w:val="05B2F1A7"/>
    <w:rsid w:val="05B32C10"/>
    <w:rsid w:val="05B802F1"/>
    <w:rsid w:val="05BA3C3A"/>
    <w:rsid w:val="05C0E3BC"/>
    <w:rsid w:val="05C2C650"/>
    <w:rsid w:val="05C33A39"/>
    <w:rsid w:val="05CB9AFD"/>
    <w:rsid w:val="05CE3E1F"/>
    <w:rsid w:val="05D6CD24"/>
    <w:rsid w:val="05E990ED"/>
    <w:rsid w:val="05EF0DF0"/>
    <w:rsid w:val="05F33D7E"/>
    <w:rsid w:val="05F891D0"/>
    <w:rsid w:val="05F9EDEF"/>
    <w:rsid w:val="0605B982"/>
    <w:rsid w:val="062F2ECD"/>
    <w:rsid w:val="0630AE38"/>
    <w:rsid w:val="0635D94F"/>
    <w:rsid w:val="063802E5"/>
    <w:rsid w:val="063E8728"/>
    <w:rsid w:val="06670945"/>
    <w:rsid w:val="066B46FF"/>
    <w:rsid w:val="068A51EF"/>
    <w:rsid w:val="069637D0"/>
    <w:rsid w:val="06A9879F"/>
    <w:rsid w:val="06AE9A2F"/>
    <w:rsid w:val="06AE9E55"/>
    <w:rsid w:val="06C0C5DD"/>
    <w:rsid w:val="06D3F7E7"/>
    <w:rsid w:val="06D903E5"/>
    <w:rsid w:val="06E09B5C"/>
    <w:rsid w:val="06EC0F6C"/>
    <w:rsid w:val="06EC9BB7"/>
    <w:rsid w:val="07069D3F"/>
    <w:rsid w:val="070AE856"/>
    <w:rsid w:val="070CFC87"/>
    <w:rsid w:val="07131BA9"/>
    <w:rsid w:val="0713302F"/>
    <w:rsid w:val="07163440"/>
    <w:rsid w:val="071DC397"/>
    <w:rsid w:val="07271320"/>
    <w:rsid w:val="072C4462"/>
    <w:rsid w:val="072ED097"/>
    <w:rsid w:val="07388899"/>
    <w:rsid w:val="074A6E04"/>
    <w:rsid w:val="07504CEE"/>
    <w:rsid w:val="0750E1AE"/>
    <w:rsid w:val="0753B3E5"/>
    <w:rsid w:val="076CD70C"/>
    <w:rsid w:val="07735DD1"/>
    <w:rsid w:val="07849E1C"/>
    <w:rsid w:val="078E09F0"/>
    <w:rsid w:val="078EDD39"/>
    <w:rsid w:val="0794CE8F"/>
    <w:rsid w:val="0796B850"/>
    <w:rsid w:val="0797884F"/>
    <w:rsid w:val="07988C67"/>
    <w:rsid w:val="07A39570"/>
    <w:rsid w:val="07A7D18B"/>
    <w:rsid w:val="07B7FA55"/>
    <w:rsid w:val="07E72B3E"/>
    <w:rsid w:val="07ECDADC"/>
    <w:rsid w:val="07EE6741"/>
    <w:rsid w:val="080F68A2"/>
    <w:rsid w:val="0814DBDF"/>
    <w:rsid w:val="083A03C5"/>
    <w:rsid w:val="083BDFBC"/>
    <w:rsid w:val="085A1124"/>
    <w:rsid w:val="088FF1E9"/>
    <w:rsid w:val="0892CAEE"/>
    <w:rsid w:val="0894430B"/>
    <w:rsid w:val="08B5E6A6"/>
    <w:rsid w:val="08C5A0B4"/>
    <w:rsid w:val="08C820BD"/>
    <w:rsid w:val="08C85CA3"/>
    <w:rsid w:val="08CF9A13"/>
    <w:rsid w:val="08D6A6F8"/>
    <w:rsid w:val="08F28E93"/>
    <w:rsid w:val="09120850"/>
    <w:rsid w:val="092C6A6D"/>
    <w:rsid w:val="092DC313"/>
    <w:rsid w:val="093F383B"/>
    <w:rsid w:val="0946E237"/>
    <w:rsid w:val="094A2299"/>
    <w:rsid w:val="094DD1C1"/>
    <w:rsid w:val="094DEA45"/>
    <w:rsid w:val="094EF7F3"/>
    <w:rsid w:val="095131AB"/>
    <w:rsid w:val="09601B47"/>
    <w:rsid w:val="096D24DE"/>
    <w:rsid w:val="09719C0F"/>
    <w:rsid w:val="0977C093"/>
    <w:rsid w:val="0985EFB9"/>
    <w:rsid w:val="09891B6F"/>
    <w:rsid w:val="098F5806"/>
    <w:rsid w:val="09965C1E"/>
    <w:rsid w:val="099C4C63"/>
    <w:rsid w:val="09A2808C"/>
    <w:rsid w:val="09B22D6B"/>
    <w:rsid w:val="09B68349"/>
    <w:rsid w:val="09B7CDC3"/>
    <w:rsid w:val="09BC76DB"/>
    <w:rsid w:val="09C24B58"/>
    <w:rsid w:val="09C56356"/>
    <w:rsid w:val="09CD1DFE"/>
    <w:rsid w:val="09D276B0"/>
    <w:rsid w:val="09F44513"/>
    <w:rsid w:val="09F6ECCA"/>
    <w:rsid w:val="0A10D6BB"/>
    <w:rsid w:val="0A2776D8"/>
    <w:rsid w:val="0A2DFFF8"/>
    <w:rsid w:val="0A42C961"/>
    <w:rsid w:val="0A5B6AD9"/>
    <w:rsid w:val="0A711FEE"/>
    <w:rsid w:val="0A798CCA"/>
    <w:rsid w:val="0A7F102C"/>
    <w:rsid w:val="0A7F57A9"/>
    <w:rsid w:val="0A94D60A"/>
    <w:rsid w:val="0AA2792D"/>
    <w:rsid w:val="0ABC0002"/>
    <w:rsid w:val="0AC9DE50"/>
    <w:rsid w:val="0ADEB6A3"/>
    <w:rsid w:val="0ADF67D5"/>
    <w:rsid w:val="0AE10BDC"/>
    <w:rsid w:val="0AE8E60E"/>
    <w:rsid w:val="0AF5775E"/>
    <w:rsid w:val="0B071EDA"/>
    <w:rsid w:val="0B09C0D1"/>
    <w:rsid w:val="0B12091D"/>
    <w:rsid w:val="0B12F0A7"/>
    <w:rsid w:val="0B19AE37"/>
    <w:rsid w:val="0B285679"/>
    <w:rsid w:val="0B4877F8"/>
    <w:rsid w:val="0B555EAB"/>
    <w:rsid w:val="0B5A85A2"/>
    <w:rsid w:val="0B67E0EE"/>
    <w:rsid w:val="0B71DFFD"/>
    <w:rsid w:val="0B74C674"/>
    <w:rsid w:val="0B7867A1"/>
    <w:rsid w:val="0B835445"/>
    <w:rsid w:val="0B8585B4"/>
    <w:rsid w:val="0B87B973"/>
    <w:rsid w:val="0B892CDD"/>
    <w:rsid w:val="0B91920F"/>
    <w:rsid w:val="0B977C74"/>
    <w:rsid w:val="0BB1A437"/>
    <w:rsid w:val="0BB6213D"/>
    <w:rsid w:val="0BB8C372"/>
    <w:rsid w:val="0BBDF3F3"/>
    <w:rsid w:val="0BC34CDE"/>
    <w:rsid w:val="0BC53AF8"/>
    <w:rsid w:val="0BCEEDE0"/>
    <w:rsid w:val="0BD22600"/>
    <w:rsid w:val="0BD807AF"/>
    <w:rsid w:val="0BE6353E"/>
    <w:rsid w:val="0C0A13D4"/>
    <w:rsid w:val="0C1217C7"/>
    <w:rsid w:val="0C1D5F49"/>
    <w:rsid w:val="0C23C5DF"/>
    <w:rsid w:val="0C2DA5E4"/>
    <w:rsid w:val="0C3B4012"/>
    <w:rsid w:val="0C42473C"/>
    <w:rsid w:val="0C61D14F"/>
    <w:rsid w:val="0C73ECCC"/>
    <w:rsid w:val="0C7F0B14"/>
    <w:rsid w:val="0C984F47"/>
    <w:rsid w:val="0CA29F0A"/>
    <w:rsid w:val="0CA9F1F9"/>
    <w:rsid w:val="0CBE8B7A"/>
    <w:rsid w:val="0CC11C0E"/>
    <w:rsid w:val="0CEF1F6A"/>
    <w:rsid w:val="0CF21809"/>
    <w:rsid w:val="0CFD2752"/>
    <w:rsid w:val="0D05F532"/>
    <w:rsid w:val="0D0A7F92"/>
    <w:rsid w:val="0D18C092"/>
    <w:rsid w:val="0D24D94B"/>
    <w:rsid w:val="0D2752A7"/>
    <w:rsid w:val="0D29FBC9"/>
    <w:rsid w:val="0D2BF433"/>
    <w:rsid w:val="0D2CE231"/>
    <w:rsid w:val="0D32C42C"/>
    <w:rsid w:val="0D33061F"/>
    <w:rsid w:val="0D34411F"/>
    <w:rsid w:val="0D3B38EF"/>
    <w:rsid w:val="0D3EF3AE"/>
    <w:rsid w:val="0D435E9C"/>
    <w:rsid w:val="0D47BA9B"/>
    <w:rsid w:val="0D5A41F6"/>
    <w:rsid w:val="0D67621F"/>
    <w:rsid w:val="0D743D9D"/>
    <w:rsid w:val="0D7E7E65"/>
    <w:rsid w:val="0D7FA689"/>
    <w:rsid w:val="0D874346"/>
    <w:rsid w:val="0D9F67B9"/>
    <w:rsid w:val="0DA4DD1F"/>
    <w:rsid w:val="0DC1AF09"/>
    <w:rsid w:val="0DCF3EB0"/>
    <w:rsid w:val="0DD9C67B"/>
    <w:rsid w:val="0DDC87AD"/>
    <w:rsid w:val="0DE9CA4E"/>
    <w:rsid w:val="0DEA9076"/>
    <w:rsid w:val="0E001625"/>
    <w:rsid w:val="0E0485FD"/>
    <w:rsid w:val="0E0EE0C2"/>
    <w:rsid w:val="0E118ACB"/>
    <w:rsid w:val="0E13A28A"/>
    <w:rsid w:val="0E2C8F78"/>
    <w:rsid w:val="0E3D1785"/>
    <w:rsid w:val="0E3E2AA0"/>
    <w:rsid w:val="0E3E408C"/>
    <w:rsid w:val="0E3FDEA5"/>
    <w:rsid w:val="0E421520"/>
    <w:rsid w:val="0E42997B"/>
    <w:rsid w:val="0E42F222"/>
    <w:rsid w:val="0E489A7F"/>
    <w:rsid w:val="0E555C78"/>
    <w:rsid w:val="0E5E0946"/>
    <w:rsid w:val="0E60619B"/>
    <w:rsid w:val="0E675E0E"/>
    <w:rsid w:val="0E7A5923"/>
    <w:rsid w:val="0E7C9819"/>
    <w:rsid w:val="0E7DF0BF"/>
    <w:rsid w:val="0E8D6267"/>
    <w:rsid w:val="0E9F0C35"/>
    <w:rsid w:val="0EB6228D"/>
    <w:rsid w:val="0EC264B6"/>
    <w:rsid w:val="0EC3344C"/>
    <w:rsid w:val="0ECAA42F"/>
    <w:rsid w:val="0EDD864D"/>
    <w:rsid w:val="0EEC318F"/>
    <w:rsid w:val="0EFB2C34"/>
    <w:rsid w:val="0EFFF212"/>
    <w:rsid w:val="0F062367"/>
    <w:rsid w:val="0F33179B"/>
    <w:rsid w:val="0F35079D"/>
    <w:rsid w:val="0F3DA179"/>
    <w:rsid w:val="0F409CD0"/>
    <w:rsid w:val="0F4C6E2C"/>
    <w:rsid w:val="0F552940"/>
    <w:rsid w:val="0F5C299F"/>
    <w:rsid w:val="0F618AFC"/>
    <w:rsid w:val="0F66A785"/>
    <w:rsid w:val="0F689C7F"/>
    <w:rsid w:val="0F71F8B9"/>
    <w:rsid w:val="0F77BE96"/>
    <w:rsid w:val="0F78C588"/>
    <w:rsid w:val="0F7C8516"/>
    <w:rsid w:val="0F804B6A"/>
    <w:rsid w:val="0F81E9A6"/>
    <w:rsid w:val="0F8CADB4"/>
    <w:rsid w:val="0F92073A"/>
    <w:rsid w:val="0F9B163A"/>
    <w:rsid w:val="0F9FB203"/>
    <w:rsid w:val="0FAA68D0"/>
    <w:rsid w:val="0FB35B18"/>
    <w:rsid w:val="0FB8E8DA"/>
    <w:rsid w:val="0FBDD2B2"/>
    <w:rsid w:val="0FC642B5"/>
    <w:rsid w:val="0FD7CA56"/>
    <w:rsid w:val="0FE34D17"/>
    <w:rsid w:val="0FE43DC9"/>
    <w:rsid w:val="0FE52CB5"/>
    <w:rsid w:val="0FED1327"/>
    <w:rsid w:val="0FF223B4"/>
    <w:rsid w:val="0FF941B2"/>
    <w:rsid w:val="100143D5"/>
    <w:rsid w:val="1003A783"/>
    <w:rsid w:val="1004474C"/>
    <w:rsid w:val="10276250"/>
    <w:rsid w:val="10369C25"/>
    <w:rsid w:val="103809CE"/>
    <w:rsid w:val="103AEB1B"/>
    <w:rsid w:val="103EBD18"/>
    <w:rsid w:val="10456B7C"/>
    <w:rsid w:val="104D1532"/>
    <w:rsid w:val="1053C724"/>
    <w:rsid w:val="10553E9F"/>
    <w:rsid w:val="105D5068"/>
    <w:rsid w:val="106D26A3"/>
    <w:rsid w:val="10767352"/>
    <w:rsid w:val="108766BB"/>
    <w:rsid w:val="10904EEE"/>
    <w:rsid w:val="10910585"/>
    <w:rsid w:val="10953037"/>
    <w:rsid w:val="109742E4"/>
    <w:rsid w:val="10D810B0"/>
    <w:rsid w:val="10E4B609"/>
    <w:rsid w:val="10F4542E"/>
    <w:rsid w:val="111298C8"/>
    <w:rsid w:val="1125F85B"/>
    <w:rsid w:val="1130B02D"/>
    <w:rsid w:val="113DBE3D"/>
    <w:rsid w:val="114BB313"/>
    <w:rsid w:val="116E76F2"/>
    <w:rsid w:val="11797CB3"/>
    <w:rsid w:val="1183B131"/>
    <w:rsid w:val="118A1CE3"/>
    <w:rsid w:val="11959B81"/>
    <w:rsid w:val="11961647"/>
    <w:rsid w:val="11A155C6"/>
    <w:rsid w:val="11A8BC69"/>
    <w:rsid w:val="11AC9DCA"/>
    <w:rsid w:val="11AE7E12"/>
    <w:rsid w:val="11AFB22C"/>
    <w:rsid w:val="11B0F07F"/>
    <w:rsid w:val="11B9F0A6"/>
    <w:rsid w:val="11C51FE0"/>
    <w:rsid w:val="11EAAC00"/>
    <w:rsid w:val="11F7A76F"/>
    <w:rsid w:val="11F978BC"/>
    <w:rsid w:val="1208C2F8"/>
    <w:rsid w:val="120B0993"/>
    <w:rsid w:val="12139699"/>
    <w:rsid w:val="1218F3E3"/>
    <w:rsid w:val="1222389C"/>
    <w:rsid w:val="1227E4DA"/>
    <w:rsid w:val="122D7972"/>
    <w:rsid w:val="122E1598"/>
    <w:rsid w:val="123276ED"/>
    <w:rsid w:val="12340F90"/>
    <w:rsid w:val="123832AE"/>
    <w:rsid w:val="12389BD6"/>
    <w:rsid w:val="123C0AD3"/>
    <w:rsid w:val="124E816B"/>
    <w:rsid w:val="125E512C"/>
    <w:rsid w:val="128302B2"/>
    <w:rsid w:val="12A1346F"/>
    <w:rsid w:val="12A414CA"/>
    <w:rsid w:val="12B2602A"/>
    <w:rsid w:val="12BA1B69"/>
    <w:rsid w:val="12C719F9"/>
    <w:rsid w:val="12D9F467"/>
    <w:rsid w:val="12DD647F"/>
    <w:rsid w:val="12E557FF"/>
    <w:rsid w:val="12EA86D8"/>
    <w:rsid w:val="1303A962"/>
    <w:rsid w:val="130BA987"/>
    <w:rsid w:val="131B447D"/>
    <w:rsid w:val="13221E70"/>
    <w:rsid w:val="132ED078"/>
    <w:rsid w:val="133C29C2"/>
    <w:rsid w:val="13403E2A"/>
    <w:rsid w:val="134166BA"/>
    <w:rsid w:val="13430360"/>
    <w:rsid w:val="1365D8D2"/>
    <w:rsid w:val="13693476"/>
    <w:rsid w:val="136B6EB7"/>
    <w:rsid w:val="136CC101"/>
    <w:rsid w:val="13B0A49A"/>
    <w:rsid w:val="13B37974"/>
    <w:rsid w:val="13B85E00"/>
    <w:rsid w:val="13BCE8A1"/>
    <w:rsid w:val="13E1072E"/>
    <w:rsid w:val="13F258A4"/>
    <w:rsid w:val="1408C776"/>
    <w:rsid w:val="1416D919"/>
    <w:rsid w:val="1420463F"/>
    <w:rsid w:val="14227F34"/>
    <w:rsid w:val="14264CD4"/>
    <w:rsid w:val="143C8D28"/>
    <w:rsid w:val="1447A1CB"/>
    <w:rsid w:val="14555A41"/>
    <w:rsid w:val="14626500"/>
    <w:rsid w:val="146CC382"/>
    <w:rsid w:val="14700946"/>
    <w:rsid w:val="1474BFB4"/>
    <w:rsid w:val="14789E37"/>
    <w:rsid w:val="1482A56C"/>
    <w:rsid w:val="1485634A"/>
    <w:rsid w:val="1486BE77"/>
    <w:rsid w:val="14974386"/>
    <w:rsid w:val="149E5503"/>
    <w:rsid w:val="14AADA3A"/>
    <w:rsid w:val="14C08F4E"/>
    <w:rsid w:val="14C20993"/>
    <w:rsid w:val="14CD1B7C"/>
    <w:rsid w:val="14D8B2A8"/>
    <w:rsid w:val="14EC2C21"/>
    <w:rsid w:val="14F8A46C"/>
    <w:rsid w:val="14FBED16"/>
    <w:rsid w:val="14FCFD56"/>
    <w:rsid w:val="15016F74"/>
    <w:rsid w:val="15069664"/>
    <w:rsid w:val="15076F54"/>
    <w:rsid w:val="150B8A97"/>
    <w:rsid w:val="151444C7"/>
    <w:rsid w:val="1521CDFB"/>
    <w:rsid w:val="15303C14"/>
    <w:rsid w:val="1555E6BE"/>
    <w:rsid w:val="155C6CD4"/>
    <w:rsid w:val="155F20C0"/>
    <w:rsid w:val="156C280C"/>
    <w:rsid w:val="157C6CA0"/>
    <w:rsid w:val="158EBA3B"/>
    <w:rsid w:val="158FC9B4"/>
    <w:rsid w:val="15A2901D"/>
    <w:rsid w:val="15A2BED8"/>
    <w:rsid w:val="15A56F75"/>
    <w:rsid w:val="15A5EAD4"/>
    <w:rsid w:val="15ACCE2F"/>
    <w:rsid w:val="15B1882D"/>
    <w:rsid w:val="15CC33E8"/>
    <w:rsid w:val="15EDF96F"/>
    <w:rsid w:val="15F24729"/>
    <w:rsid w:val="15F8BF88"/>
    <w:rsid w:val="161B3C4B"/>
    <w:rsid w:val="1626ECB8"/>
    <w:rsid w:val="162A24CD"/>
    <w:rsid w:val="163D0DFF"/>
    <w:rsid w:val="1640AA75"/>
    <w:rsid w:val="1640EC49"/>
    <w:rsid w:val="1642B61D"/>
    <w:rsid w:val="165300EB"/>
    <w:rsid w:val="166381C0"/>
    <w:rsid w:val="1664846F"/>
    <w:rsid w:val="16700049"/>
    <w:rsid w:val="1679445D"/>
    <w:rsid w:val="16860F0C"/>
    <w:rsid w:val="168AC533"/>
    <w:rsid w:val="1693DA5A"/>
    <w:rsid w:val="16AD4F9C"/>
    <w:rsid w:val="16B59125"/>
    <w:rsid w:val="16BC715F"/>
    <w:rsid w:val="16CD025A"/>
    <w:rsid w:val="16D8CEF8"/>
    <w:rsid w:val="16F1384E"/>
    <w:rsid w:val="16F32C86"/>
    <w:rsid w:val="16F57776"/>
    <w:rsid w:val="16F8FC0F"/>
    <w:rsid w:val="16FAC195"/>
    <w:rsid w:val="1703D19F"/>
    <w:rsid w:val="170E1249"/>
    <w:rsid w:val="170EDEA7"/>
    <w:rsid w:val="17154E29"/>
    <w:rsid w:val="17194C2C"/>
    <w:rsid w:val="171A58FC"/>
    <w:rsid w:val="171DFC2F"/>
    <w:rsid w:val="17216D3E"/>
    <w:rsid w:val="17240421"/>
    <w:rsid w:val="1725DDCE"/>
    <w:rsid w:val="1727EFEE"/>
    <w:rsid w:val="173090E4"/>
    <w:rsid w:val="174BBFF0"/>
    <w:rsid w:val="174DF388"/>
    <w:rsid w:val="175536FE"/>
    <w:rsid w:val="17691A9F"/>
    <w:rsid w:val="1769959F"/>
    <w:rsid w:val="177066F9"/>
    <w:rsid w:val="17867377"/>
    <w:rsid w:val="178F27B4"/>
    <w:rsid w:val="179C0C02"/>
    <w:rsid w:val="17A65538"/>
    <w:rsid w:val="17A91718"/>
    <w:rsid w:val="17B75FEF"/>
    <w:rsid w:val="17BECA2F"/>
    <w:rsid w:val="17BECB58"/>
    <w:rsid w:val="17CA8151"/>
    <w:rsid w:val="17CF4C34"/>
    <w:rsid w:val="17E0A1B2"/>
    <w:rsid w:val="17E5ACBD"/>
    <w:rsid w:val="17F729ED"/>
    <w:rsid w:val="1805C6E1"/>
    <w:rsid w:val="180CA200"/>
    <w:rsid w:val="18170914"/>
    <w:rsid w:val="18176AAE"/>
    <w:rsid w:val="1819E825"/>
    <w:rsid w:val="181FE260"/>
    <w:rsid w:val="18490215"/>
    <w:rsid w:val="185A4122"/>
    <w:rsid w:val="185E25C7"/>
    <w:rsid w:val="18604380"/>
    <w:rsid w:val="1864D306"/>
    <w:rsid w:val="187737F9"/>
    <w:rsid w:val="18797D0F"/>
    <w:rsid w:val="1882498D"/>
    <w:rsid w:val="188304FF"/>
    <w:rsid w:val="188C52C6"/>
    <w:rsid w:val="188DBE0E"/>
    <w:rsid w:val="18999CDC"/>
    <w:rsid w:val="189D9E94"/>
    <w:rsid w:val="189F24D3"/>
    <w:rsid w:val="189F7C58"/>
    <w:rsid w:val="18A29534"/>
    <w:rsid w:val="18A69F21"/>
    <w:rsid w:val="18A904E5"/>
    <w:rsid w:val="18BA4C7D"/>
    <w:rsid w:val="18BB5A3A"/>
    <w:rsid w:val="18DC5259"/>
    <w:rsid w:val="18E643DC"/>
    <w:rsid w:val="18EE31DD"/>
    <w:rsid w:val="1902A1EC"/>
    <w:rsid w:val="190B84B3"/>
    <w:rsid w:val="190EBD59"/>
    <w:rsid w:val="191B5A20"/>
    <w:rsid w:val="191DED04"/>
    <w:rsid w:val="19452721"/>
    <w:rsid w:val="1945ECCF"/>
    <w:rsid w:val="19463703"/>
    <w:rsid w:val="194FD782"/>
    <w:rsid w:val="19536EDE"/>
    <w:rsid w:val="19590110"/>
    <w:rsid w:val="195AAE6D"/>
    <w:rsid w:val="195EBA84"/>
    <w:rsid w:val="1962FB46"/>
    <w:rsid w:val="196F724F"/>
    <w:rsid w:val="19809553"/>
    <w:rsid w:val="1985045A"/>
    <w:rsid w:val="198BDDD1"/>
    <w:rsid w:val="198C648D"/>
    <w:rsid w:val="198DA2B2"/>
    <w:rsid w:val="198E2525"/>
    <w:rsid w:val="199C58F4"/>
    <w:rsid w:val="19A5B560"/>
    <w:rsid w:val="19A6C950"/>
    <w:rsid w:val="19B0BCFC"/>
    <w:rsid w:val="19B46E64"/>
    <w:rsid w:val="19C0D94B"/>
    <w:rsid w:val="19C87405"/>
    <w:rsid w:val="19D1F677"/>
    <w:rsid w:val="19DA8CFC"/>
    <w:rsid w:val="19DB4D2D"/>
    <w:rsid w:val="19E461D6"/>
    <w:rsid w:val="19EE8612"/>
    <w:rsid w:val="19F73124"/>
    <w:rsid w:val="1A0362F6"/>
    <w:rsid w:val="1A05B716"/>
    <w:rsid w:val="1A0AB453"/>
    <w:rsid w:val="1A0BF5FA"/>
    <w:rsid w:val="1A149085"/>
    <w:rsid w:val="1A285C00"/>
    <w:rsid w:val="1A2959A0"/>
    <w:rsid w:val="1A2F2F49"/>
    <w:rsid w:val="1A3EDD54"/>
    <w:rsid w:val="1A42AB40"/>
    <w:rsid w:val="1A6499E0"/>
    <w:rsid w:val="1A69C2E2"/>
    <w:rsid w:val="1A73116F"/>
    <w:rsid w:val="1A7883B5"/>
    <w:rsid w:val="1A919406"/>
    <w:rsid w:val="1A980769"/>
    <w:rsid w:val="1AA9F465"/>
    <w:rsid w:val="1ACF3EB2"/>
    <w:rsid w:val="1AD04D02"/>
    <w:rsid w:val="1AD76A25"/>
    <w:rsid w:val="1B02B659"/>
    <w:rsid w:val="1B098A4E"/>
    <w:rsid w:val="1B0B8CB4"/>
    <w:rsid w:val="1B2BA8F8"/>
    <w:rsid w:val="1B34C467"/>
    <w:rsid w:val="1B5A3ABA"/>
    <w:rsid w:val="1B664143"/>
    <w:rsid w:val="1B6C2763"/>
    <w:rsid w:val="1B734954"/>
    <w:rsid w:val="1B782BB0"/>
    <w:rsid w:val="1B80D661"/>
    <w:rsid w:val="1B83E32C"/>
    <w:rsid w:val="1B918C93"/>
    <w:rsid w:val="1BC0402F"/>
    <w:rsid w:val="1BE237C1"/>
    <w:rsid w:val="1BED9E2D"/>
    <w:rsid w:val="1BF46B57"/>
    <w:rsid w:val="1BF8E053"/>
    <w:rsid w:val="1C048E41"/>
    <w:rsid w:val="1C12B8D9"/>
    <w:rsid w:val="1C17F257"/>
    <w:rsid w:val="1C272BF9"/>
    <w:rsid w:val="1C27620E"/>
    <w:rsid w:val="1C2BF552"/>
    <w:rsid w:val="1C336542"/>
    <w:rsid w:val="1C3937EE"/>
    <w:rsid w:val="1C4668D8"/>
    <w:rsid w:val="1C4CF851"/>
    <w:rsid w:val="1C6E5C27"/>
    <w:rsid w:val="1C84C338"/>
    <w:rsid w:val="1C881339"/>
    <w:rsid w:val="1C8D279D"/>
    <w:rsid w:val="1C8E2068"/>
    <w:rsid w:val="1C8FD92D"/>
    <w:rsid w:val="1C963AE8"/>
    <w:rsid w:val="1C9D730E"/>
    <w:rsid w:val="1C9D9B82"/>
    <w:rsid w:val="1CA2C68E"/>
    <w:rsid w:val="1CA31E16"/>
    <w:rsid w:val="1CB419A2"/>
    <w:rsid w:val="1CB73C41"/>
    <w:rsid w:val="1CBE718A"/>
    <w:rsid w:val="1CC345CF"/>
    <w:rsid w:val="1CCB0C55"/>
    <w:rsid w:val="1CCE7A3C"/>
    <w:rsid w:val="1CD67A68"/>
    <w:rsid w:val="1CED5F2B"/>
    <w:rsid w:val="1CF80AB2"/>
    <w:rsid w:val="1D112BF1"/>
    <w:rsid w:val="1D16E8CF"/>
    <w:rsid w:val="1D2F5AFE"/>
    <w:rsid w:val="1D60E209"/>
    <w:rsid w:val="1D71FE96"/>
    <w:rsid w:val="1D830527"/>
    <w:rsid w:val="1D8C238C"/>
    <w:rsid w:val="1D8D1339"/>
    <w:rsid w:val="1D9C2A54"/>
    <w:rsid w:val="1D9C631E"/>
    <w:rsid w:val="1D9E0D1E"/>
    <w:rsid w:val="1DA404CD"/>
    <w:rsid w:val="1DAA483B"/>
    <w:rsid w:val="1DB2CF08"/>
    <w:rsid w:val="1DBA151D"/>
    <w:rsid w:val="1DD2E191"/>
    <w:rsid w:val="1DED7C5B"/>
    <w:rsid w:val="1DFC9351"/>
    <w:rsid w:val="1E00F4CB"/>
    <w:rsid w:val="1E1A2DAB"/>
    <w:rsid w:val="1E1BE694"/>
    <w:rsid w:val="1E35F344"/>
    <w:rsid w:val="1E3993B9"/>
    <w:rsid w:val="1E48494B"/>
    <w:rsid w:val="1E4CC680"/>
    <w:rsid w:val="1E4E9B80"/>
    <w:rsid w:val="1E5E6BBD"/>
    <w:rsid w:val="1E65EAD7"/>
    <w:rsid w:val="1E660615"/>
    <w:rsid w:val="1E679B2D"/>
    <w:rsid w:val="1E6AEA35"/>
    <w:rsid w:val="1E7D9EDE"/>
    <w:rsid w:val="1E812458"/>
    <w:rsid w:val="1E8EE066"/>
    <w:rsid w:val="1E923DD9"/>
    <w:rsid w:val="1EB87ADC"/>
    <w:rsid w:val="1EBDFE89"/>
    <w:rsid w:val="1EC6E424"/>
    <w:rsid w:val="1ED99BFA"/>
    <w:rsid w:val="1EE05709"/>
    <w:rsid w:val="1EF70DBF"/>
    <w:rsid w:val="1F01EFF0"/>
    <w:rsid w:val="1F125391"/>
    <w:rsid w:val="1F16FF44"/>
    <w:rsid w:val="1F19A187"/>
    <w:rsid w:val="1F27448A"/>
    <w:rsid w:val="1F28A61F"/>
    <w:rsid w:val="1F2DB901"/>
    <w:rsid w:val="1F37109D"/>
    <w:rsid w:val="1F3FD20B"/>
    <w:rsid w:val="1F47D1B6"/>
    <w:rsid w:val="1F61DD64"/>
    <w:rsid w:val="1F6501FF"/>
    <w:rsid w:val="1F6EEF6A"/>
    <w:rsid w:val="1F8656B2"/>
    <w:rsid w:val="1F8A9294"/>
    <w:rsid w:val="1F8C5C6B"/>
    <w:rsid w:val="1F93635E"/>
    <w:rsid w:val="1FA36E54"/>
    <w:rsid w:val="1FA6F609"/>
    <w:rsid w:val="1FACF3F3"/>
    <w:rsid w:val="1FB06A3F"/>
    <w:rsid w:val="1FB0A3EB"/>
    <w:rsid w:val="1FB60D28"/>
    <w:rsid w:val="1FB95499"/>
    <w:rsid w:val="1FE066A0"/>
    <w:rsid w:val="1FF39374"/>
    <w:rsid w:val="1FFE1451"/>
    <w:rsid w:val="20026EBD"/>
    <w:rsid w:val="2003FCB9"/>
    <w:rsid w:val="2006EF0F"/>
    <w:rsid w:val="2007AF98"/>
    <w:rsid w:val="200DB2A5"/>
    <w:rsid w:val="201921DC"/>
    <w:rsid w:val="201DE0DA"/>
    <w:rsid w:val="201FF397"/>
    <w:rsid w:val="2026E728"/>
    <w:rsid w:val="203E92CB"/>
    <w:rsid w:val="20476CF3"/>
    <w:rsid w:val="2050F0CD"/>
    <w:rsid w:val="2057BE8D"/>
    <w:rsid w:val="2059A626"/>
    <w:rsid w:val="206AFD67"/>
    <w:rsid w:val="20813CDC"/>
    <w:rsid w:val="208FE9B3"/>
    <w:rsid w:val="2092D43A"/>
    <w:rsid w:val="209386B5"/>
    <w:rsid w:val="20B7634C"/>
    <w:rsid w:val="20CC6722"/>
    <w:rsid w:val="20DA6F25"/>
    <w:rsid w:val="20DE9EC0"/>
    <w:rsid w:val="20E63884"/>
    <w:rsid w:val="20E8CB78"/>
    <w:rsid w:val="20ED7F3C"/>
    <w:rsid w:val="20F1261C"/>
    <w:rsid w:val="210192DC"/>
    <w:rsid w:val="210ECF9C"/>
    <w:rsid w:val="212659F7"/>
    <w:rsid w:val="2128C63A"/>
    <w:rsid w:val="212ACD01"/>
    <w:rsid w:val="21313212"/>
    <w:rsid w:val="21329F98"/>
    <w:rsid w:val="213FE2D0"/>
    <w:rsid w:val="21469B6B"/>
    <w:rsid w:val="214E193E"/>
    <w:rsid w:val="215D6138"/>
    <w:rsid w:val="2161535A"/>
    <w:rsid w:val="21656F75"/>
    <w:rsid w:val="217D8246"/>
    <w:rsid w:val="218A1065"/>
    <w:rsid w:val="21926991"/>
    <w:rsid w:val="21BC14E8"/>
    <w:rsid w:val="21C54CA9"/>
    <w:rsid w:val="21CCC0E1"/>
    <w:rsid w:val="21D02F33"/>
    <w:rsid w:val="21D34A3C"/>
    <w:rsid w:val="21D3AB70"/>
    <w:rsid w:val="21E05A90"/>
    <w:rsid w:val="21E8F131"/>
    <w:rsid w:val="21ECC692"/>
    <w:rsid w:val="21F74545"/>
    <w:rsid w:val="2229C74F"/>
    <w:rsid w:val="22357DF0"/>
    <w:rsid w:val="22416C85"/>
    <w:rsid w:val="224AB4DA"/>
    <w:rsid w:val="225B6E12"/>
    <w:rsid w:val="227C7773"/>
    <w:rsid w:val="22A0C562"/>
    <w:rsid w:val="22A74B47"/>
    <w:rsid w:val="22B87EA3"/>
    <w:rsid w:val="22E430EB"/>
    <w:rsid w:val="22E612A5"/>
    <w:rsid w:val="22F10762"/>
    <w:rsid w:val="22F176EC"/>
    <w:rsid w:val="230F59FF"/>
    <w:rsid w:val="2311731F"/>
    <w:rsid w:val="2312D8F7"/>
    <w:rsid w:val="231580D6"/>
    <w:rsid w:val="231C9082"/>
    <w:rsid w:val="231CFAE6"/>
    <w:rsid w:val="232B787F"/>
    <w:rsid w:val="232C5489"/>
    <w:rsid w:val="232F86C9"/>
    <w:rsid w:val="2345C38C"/>
    <w:rsid w:val="234AC6AB"/>
    <w:rsid w:val="23585247"/>
    <w:rsid w:val="2369D4A1"/>
    <w:rsid w:val="2372916F"/>
    <w:rsid w:val="2373B109"/>
    <w:rsid w:val="23814EA3"/>
    <w:rsid w:val="23880F98"/>
    <w:rsid w:val="238C1C84"/>
    <w:rsid w:val="238CBF23"/>
    <w:rsid w:val="2398AB50"/>
    <w:rsid w:val="239962FE"/>
    <w:rsid w:val="239C9619"/>
    <w:rsid w:val="23A04154"/>
    <w:rsid w:val="23B42DAD"/>
    <w:rsid w:val="23B83F36"/>
    <w:rsid w:val="23EED4A4"/>
    <w:rsid w:val="23EF8B22"/>
    <w:rsid w:val="23F355C3"/>
    <w:rsid w:val="240466D3"/>
    <w:rsid w:val="242FAE2D"/>
    <w:rsid w:val="243B6C39"/>
    <w:rsid w:val="243E05B6"/>
    <w:rsid w:val="24410BEC"/>
    <w:rsid w:val="2444BFA2"/>
    <w:rsid w:val="2448DAE3"/>
    <w:rsid w:val="244A108A"/>
    <w:rsid w:val="245EBBD7"/>
    <w:rsid w:val="24601AFC"/>
    <w:rsid w:val="2464865A"/>
    <w:rsid w:val="247BE197"/>
    <w:rsid w:val="248DFBBD"/>
    <w:rsid w:val="248FC514"/>
    <w:rsid w:val="249A0777"/>
    <w:rsid w:val="24D50CA4"/>
    <w:rsid w:val="24EE64E3"/>
    <w:rsid w:val="250A42ED"/>
    <w:rsid w:val="2521E347"/>
    <w:rsid w:val="25225625"/>
    <w:rsid w:val="25244916"/>
    <w:rsid w:val="2533D7CC"/>
    <w:rsid w:val="254348A1"/>
    <w:rsid w:val="254BABBA"/>
    <w:rsid w:val="254FBBF4"/>
    <w:rsid w:val="25571F10"/>
    <w:rsid w:val="2573A7C9"/>
    <w:rsid w:val="25747387"/>
    <w:rsid w:val="257510E2"/>
    <w:rsid w:val="25911B06"/>
    <w:rsid w:val="259CF88A"/>
    <w:rsid w:val="259D2ABB"/>
    <w:rsid w:val="25A14439"/>
    <w:rsid w:val="25AA0AE0"/>
    <w:rsid w:val="25AF12FE"/>
    <w:rsid w:val="25B5D5AE"/>
    <w:rsid w:val="25B6F83D"/>
    <w:rsid w:val="25CD2151"/>
    <w:rsid w:val="25DC2569"/>
    <w:rsid w:val="25DCDD67"/>
    <w:rsid w:val="25DE1076"/>
    <w:rsid w:val="25E06D8D"/>
    <w:rsid w:val="25F61F49"/>
    <w:rsid w:val="25F812B4"/>
    <w:rsid w:val="260BC94A"/>
    <w:rsid w:val="2615D087"/>
    <w:rsid w:val="261F0B9C"/>
    <w:rsid w:val="263C2412"/>
    <w:rsid w:val="263C6638"/>
    <w:rsid w:val="263D5F4B"/>
    <w:rsid w:val="2653629C"/>
    <w:rsid w:val="26576D5E"/>
    <w:rsid w:val="265CDE5F"/>
    <w:rsid w:val="265D1B49"/>
    <w:rsid w:val="2665265F"/>
    <w:rsid w:val="26761B4F"/>
    <w:rsid w:val="267A320E"/>
    <w:rsid w:val="2692C166"/>
    <w:rsid w:val="26A172AE"/>
    <w:rsid w:val="26A1A3B8"/>
    <w:rsid w:val="26A853C5"/>
    <w:rsid w:val="26B91B1D"/>
    <w:rsid w:val="26C0BBEA"/>
    <w:rsid w:val="26C1052E"/>
    <w:rsid w:val="26CBB4B0"/>
    <w:rsid w:val="26CE2053"/>
    <w:rsid w:val="26D14CFE"/>
    <w:rsid w:val="26E5A28E"/>
    <w:rsid w:val="26EBFC47"/>
    <w:rsid w:val="26F3F87C"/>
    <w:rsid w:val="27007CDB"/>
    <w:rsid w:val="270A14E1"/>
    <w:rsid w:val="27547266"/>
    <w:rsid w:val="27578F5A"/>
    <w:rsid w:val="27584D96"/>
    <w:rsid w:val="2760A9C4"/>
    <w:rsid w:val="277158F6"/>
    <w:rsid w:val="2779EF7B"/>
    <w:rsid w:val="2792E425"/>
    <w:rsid w:val="27930826"/>
    <w:rsid w:val="27981A88"/>
    <w:rsid w:val="27A2FF1A"/>
    <w:rsid w:val="27A4BB43"/>
    <w:rsid w:val="27ADF366"/>
    <w:rsid w:val="27CC83DE"/>
    <w:rsid w:val="280AA13C"/>
    <w:rsid w:val="280C68D2"/>
    <w:rsid w:val="280F7516"/>
    <w:rsid w:val="2847A253"/>
    <w:rsid w:val="286148E9"/>
    <w:rsid w:val="2870B624"/>
    <w:rsid w:val="287D9B19"/>
    <w:rsid w:val="2882832F"/>
    <w:rsid w:val="28862F05"/>
    <w:rsid w:val="28971BB3"/>
    <w:rsid w:val="28A208E1"/>
    <w:rsid w:val="28B2372F"/>
    <w:rsid w:val="28BC7281"/>
    <w:rsid w:val="28C5C5B5"/>
    <w:rsid w:val="28DBE4E2"/>
    <w:rsid w:val="28EE9F88"/>
    <w:rsid w:val="28F0CCC3"/>
    <w:rsid w:val="28F1A29A"/>
    <w:rsid w:val="28F2D74F"/>
    <w:rsid w:val="28F372AA"/>
    <w:rsid w:val="28F4D480"/>
    <w:rsid w:val="29166C86"/>
    <w:rsid w:val="2917CDDA"/>
    <w:rsid w:val="29229F79"/>
    <w:rsid w:val="293683F6"/>
    <w:rsid w:val="294E3A0F"/>
    <w:rsid w:val="29547B30"/>
    <w:rsid w:val="2957E431"/>
    <w:rsid w:val="295D8E93"/>
    <w:rsid w:val="2976D9B6"/>
    <w:rsid w:val="298FB1D4"/>
    <w:rsid w:val="299562FB"/>
    <w:rsid w:val="2996C6D2"/>
    <w:rsid w:val="29987D28"/>
    <w:rsid w:val="2998C8DF"/>
    <w:rsid w:val="29994154"/>
    <w:rsid w:val="299BE7C9"/>
    <w:rsid w:val="299D7959"/>
    <w:rsid w:val="29A08FED"/>
    <w:rsid w:val="29A2FA9F"/>
    <w:rsid w:val="29AA2129"/>
    <w:rsid w:val="29B0FEC0"/>
    <w:rsid w:val="29BD40C7"/>
    <w:rsid w:val="29C106AA"/>
    <w:rsid w:val="29C63B49"/>
    <w:rsid w:val="29C701C2"/>
    <w:rsid w:val="29C76AC7"/>
    <w:rsid w:val="29CA6EBB"/>
    <w:rsid w:val="29CADEE2"/>
    <w:rsid w:val="29CC4117"/>
    <w:rsid w:val="29E1E972"/>
    <w:rsid w:val="29E42B80"/>
    <w:rsid w:val="29E53339"/>
    <w:rsid w:val="29F98811"/>
    <w:rsid w:val="2A01BD3E"/>
    <w:rsid w:val="2A04EC6D"/>
    <w:rsid w:val="2A077241"/>
    <w:rsid w:val="2A0C06C3"/>
    <w:rsid w:val="2A0D2A79"/>
    <w:rsid w:val="2A1FC488"/>
    <w:rsid w:val="2A204FFC"/>
    <w:rsid w:val="2A2AA64B"/>
    <w:rsid w:val="2A3B941D"/>
    <w:rsid w:val="2A559A0B"/>
    <w:rsid w:val="2A5AF035"/>
    <w:rsid w:val="2A82EF86"/>
    <w:rsid w:val="2A97C37B"/>
    <w:rsid w:val="2AAE9FE9"/>
    <w:rsid w:val="2AB152A8"/>
    <w:rsid w:val="2AB7CC91"/>
    <w:rsid w:val="2ADCD1FA"/>
    <w:rsid w:val="2AEB1340"/>
    <w:rsid w:val="2AFBE3A2"/>
    <w:rsid w:val="2AFCCA1C"/>
    <w:rsid w:val="2AFEB8AC"/>
    <w:rsid w:val="2B0D19AA"/>
    <w:rsid w:val="2B1487D8"/>
    <w:rsid w:val="2B2DBB39"/>
    <w:rsid w:val="2B2DFC23"/>
    <w:rsid w:val="2B4A080F"/>
    <w:rsid w:val="2B547E18"/>
    <w:rsid w:val="2B6A584D"/>
    <w:rsid w:val="2B6E67E7"/>
    <w:rsid w:val="2B879F40"/>
    <w:rsid w:val="2BD3F449"/>
    <w:rsid w:val="2BE12FAB"/>
    <w:rsid w:val="2BF36346"/>
    <w:rsid w:val="2BFF00CC"/>
    <w:rsid w:val="2C03AFFD"/>
    <w:rsid w:val="2C0672CC"/>
    <w:rsid w:val="2C1D73AB"/>
    <w:rsid w:val="2C2206F0"/>
    <w:rsid w:val="2C306385"/>
    <w:rsid w:val="2C350913"/>
    <w:rsid w:val="2C3B34DB"/>
    <w:rsid w:val="2C429A9E"/>
    <w:rsid w:val="2C497469"/>
    <w:rsid w:val="2C4B7AF8"/>
    <w:rsid w:val="2C552284"/>
    <w:rsid w:val="2C5ACF06"/>
    <w:rsid w:val="2C5B2D36"/>
    <w:rsid w:val="2C5C6F7D"/>
    <w:rsid w:val="2C6B5854"/>
    <w:rsid w:val="2C74F8F7"/>
    <w:rsid w:val="2C88895A"/>
    <w:rsid w:val="2C8D45F7"/>
    <w:rsid w:val="2CA697E9"/>
    <w:rsid w:val="2CA6E061"/>
    <w:rsid w:val="2CADF92C"/>
    <w:rsid w:val="2CAFFDE9"/>
    <w:rsid w:val="2CB6E81B"/>
    <w:rsid w:val="2CB85F57"/>
    <w:rsid w:val="2CC6B06C"/>
    <w:rsid w:val="2CD5B77E"/>
    <w:rsid w:val="2CE43102"/>
    <w:rsid w:val="2CE5133D"/>
    <w:rsid w:val="2CEF4CC9"/>
    <w:rsid w:val="2CF61262"/>
    <w:rsid w:val="2D03826F"/>
    <w:rsid w:val="2D11FE8C"/>
    <w:rsid w:val="2D147DDA"/>
    <w:rsid w:val="2D1601FD"/>
    <w:rsid w:val="2D29F4E8"/>
    <w:rsid w:val="2D3BD74F"/>
    <w:rsid w:val="2D4AAF23"/>
    <w:rsid w:val="2D4BB3B9"/>
    <w:rsid w:val="2D500CEB"/>
    <w:rsid w:val="2D5A3103"/>
    <w:rsid w:val="2D6DBC52"/>
    <w:rsid w:val="2D73F691"/>
    <w:rsid w:val="2D7AE4FC"/>
    <w:rsid w:val="2D86B150"/>
    <w:rsid w:val="2D985606"/>
    <w:rsid w:val="2D99A4C9"/>
    <w:rsid w:val="2DA4A6C9"/>
    <w:rsid w:val="2DB916D7"/>
    <w:rsid w:val="2DC82741"/>
    <w:rsid w:val="2DCAF6D3"/>
    <w:rsid w:val="2DDCDB68"/>
    <w:rsid w:val="2DE3400E"/>
    <w:rsid w:val="2DED7976"/>
    <w:rsid w:val="2DF23D25"/>
    <w:rsid w:val="2DF66FD6"/>
    <w:rsid w:val="2E162B9E"/>
    <w:rsid w:val="2E1695C2"/>
    <w:rsid w:val="2E21BF12"/>
    <w:rsid w:val="2E2428CC"/>
    <w:rsid w:val="2E34A837"/>
    <w:rsid w:val="2E41FDC0"/>
    <w:rsid w:val="2E434BD1"/>
    <w:rsid w:val="2E46E4CA"/>
    <w:rsid w:val="2E4AC6D8"/>
    <w:rsid w:val="2E5800A9"/>
    <w:rsid w:val="2E638C26"/>
    <w:rsid w:val="2E69DE20"/>
    <w:rsid w:val="2E6E0076"/>
    <w:rsid w:val="2E716030"/>
    <w:rsid w:val="2E7B02BE"/>
    <w:rsid w:val="2E865C1E"/>
    <w:rsid w:val="2E8A407F"/>
    <w:rsid w:val="2E923CC1"/>
    <w:rsid w:val="2E99BEC6"/>
    <w:rsid w:val="2E9BC8B7"/>
    <w:rsid w:val="2EA34CC3"/>
    <w:rsid w:val="2EBCE07A"/>
    <w:rsid w:val="2EBEAFE8"/>
    <w:rsid w:val="2ECBD3A6"/>
    <w:rsid w:val="2ED68FE2"/>
    <w:rsid w:val="2EE0073A"/>
    <w:rsid w:val="2EE69699"/>
    <w:rsid w:val="2EEC6F56"/>
    <w:rsid w:val="2EFA9A5F"/>
    <w:rsid w:val="2F006E67"/>
    <w:rsid w:val="2F127E42"/>
    <w:rsid w:val="2F13D967"/>
    <w:rsid w:val="2F1FEEBC"/>
    <w:rsid w:val="2F24CF63"/>
    <w:rsid w:val="2F2B0DDE"/>
    <w:rsid w:val="2F4CF66A"/>
    <w:rsid w:val="2F546A05"/>
    <w:rsid w:val="2F57AA80"/>
    <w:rsid w:val="2F62F1CA"/>
    <w:rsid w:val="2F65C64C"/>
    <w:rsid w:val="2F704595"/>
    <w:rsid w:val="2F78BC00"/>
    <w:rsid w:val="2F7ED398"/>
    <w:rsid w:val="2F873897"/>
    <w:rsid w:val="2F997808"/>
    <w:rsid w:val="2F9B42B8"/>
    <w:rsid w:val="2FBEBC57"/>
    <w:rsid w:val="2FC84A3F"/>
    <w:rsid w:val="2FD95FF7"/>
    <w:rsid w:val="2FE39D76"/>
    <w:rsid w:val="2FEC50CF"/>
    <w:rsid w:val="2FF0AA24"/>
    <w:rsid w:val="2FF458F5"/>
    <w:rsid w:val="2FF465D0"/>
    <w:rsid w:val="3000034B"/>
    <w:rsid w:val="3003B510"/>
    <w:rsid w:val="300BA19E"/>
    <w:rsid w:val="30257ABB"/>
    <w:rsid w:val="30308B9D"/>
    <w:rsid w:val="3044365F"/>
    <w:rsid w:val="30474F9C"/>
    <w:rsid w:val="304E8A46"/>
    <w:rsid w:val="305AFA93"/>
    <w:rsid w:val="306DE0DA"/>
    <w:rsid w:val="306E08A6"/>
    <w:rsid w:val="306EA719"/>
    <w:rsid w:val="3070A315"/>
    <w:rsid w:val="307DDCA8"/>
    <w:rsid w:val="307F0E12"/>
    <w:rsid w:val="308A8BF2"/>
    <w:rsid w:val="30958DFF"/>
    <w:rsid w:val="3099572B"/>
    <w:rsid w:val="309A8735"/>
    <w:rsid w:val="30A05F9E"/>
    <w:rsid w:val="30A59121"/>
    <w:rsid w:val="30A67E36"/>
    <w:rsid w:val="30A95749"/>
    <w:rsid w:val="30B3F5F6"/>
    <w:rsid w:val="30B44867"/>
    <w:rsid w:val="30B98110"/>
    <w:rsid w:val="30BD1970"/>
    <w:rsid w:val="30CFCEED"/>
    <w:rsid w:val="30D16057"/>
    <w:rsid w:val="30D45A71"/>
    <w:rsid w:val="31044C50"/>
    <w:rsid w:val="31059300"/>
    <w:rsid w:val="31077927"/>
    <w:rsid w:val="310D0DE4"/>
    <w:rsid w:val="311741D9"/>
    <w:rsid w:val="3120465B"/>
    <w:rsid w:val="3132DFDF"/>
    <w:rsid w:val="31433718"/>
    <w:rsid w:val="314D423D"/>
    <w:rsid w:val="3150186B"/>
    <w:rsid w:val="3153BFAC"/>
    <w:rsid w:val="31547BD1"/>
    <w:rsid w:val="315D1C00"/>
    <w:rsid w:val="316EBFE1"/>
    <w:rsid w:val="316F78E1"/>
    <w:rsid w:val="3172B86F"/>
    <w:rsid w:val="317B5CC6"/>
    <w:rsid w:val="31851613"/>
    <w:rsid w:val="318E688A"/>
    <w:rsid w:val="31A383E6"/>
    <w:rsid w:val="31AB3936"/>
    <w:rsid w:val="31B2982F"/>
    <w:rsid w:val="31BB3F8E"/>
    <w:rsid w:val="31BCF6EE"/>
    <w:rsid w:val="31D19260"/>
    <w:rsid w:val="31D34052"/>
    <w:rsid w:val="31D8F7CF"/>
    <w:rsid w:val="31DEA225"/>
    <w:rsid w:val="320724D3"/>
    <w:rsid w:val="321460C8"/>
    <w:rsid w:val="321498E8"/>
    <w:rsid w:val="321B443B"/>
    <w:rsid w:val="32244A1B"/>
    <w:rsid w:val="32352B17"/>
    <w:rsid w:val="32483803"/>
    <w:rsid w:val="3248E91B"/>
    <w:rsid w:val="325521AF"/>
    <w:rsid w:val="3266AE29"/>
    <w:rsid w:val="326C2009"/>
    <w:rsid w:val="326E02A3"/>
    <w:rsid w:val="32735121"/>
    <w:rsid w:val="328883F9"/>
    <w:rsid w:val="32899821"/>
    <w:rsid w:val="328A888D"/>
    <w:rsid w:val="329203ED"/>
    <w:rsid w:val="32949B99"/>
    <w:rsid w:val="329E9E2A"/>
    <w:rsid w:val="32B06C8A"/>
    <w:rsid w:val="32B41201"/>
    <w:rsid w:val="32C2996A"/>
    <w:rsid w:val="32DA85CA"/>
    <w:rsid w:val="32E6D245"/>
    <w:rsid w:val="32F7E815"/>
    <w:rsid w:val="32F8D748"/>
    <w:rsid w:val="32FE6487"/>
    <w:rsid w:val="330C0347"/>
    <w:rsid w:val="33252A7C"/>
    <w:rsid w:val="3357FD64"/>
    <w:rsid w:val="3367D542"/>
    <w:rsid w:val="336DB14D"/>
    <w:rsid w:val="3376016E"/>
    <w:rsid w:val="338249B7"/>
    <w:rsid w:val="338FF45A"/>
    <w:rsid w:val="339E58FE"/>
    <w:rsid w:val="33A3FCFE"/>
    <w:rsid w:val="33AF1B35"/>
    <w:rsid w:val="33BA9482"/>
    <w:rsid w:val="33BC5D5A"/>
    <w:rsid w:val="33BCEA8C"/>
    <w:rsid w:val="33BD093F"/>
    <w:rsid w:val="33C807A0"/>
    <w:rsid w:val="33D63E22"/>
    <w:rsid w:val="33D92F71"/>
    <w:rsid w:val="33DA2C96"/>
    <w:rsid w:val="33EDA1BB"/>
    <w:rsid w:val="33FF1F60"/>
    <w:rsid w:val="340D69F4"/>
    <w:rsid w:val="340E2FB4"/>
    <w:rsid w:val="341B2C32"/>
    <w:rsid w:val="341B4585"/>
    <w:rsid w:val="3429CB10"/>
    <w:rsid w:val="342A8038"/>
    <w:rsid w:val="3434085F"/>
    <w:rsid w:val="343DC276"/>
    <w:rsid w:val="345EAD9E"/>
    <w:rsid w:val="3476E293"/>
    <w:rsid w:val="347D26F3"/>
    <w:rsid w:val="3480BF91"/>
    <w:rsid w:val="3483551D"/>
    <w:rsid w:val="348B097F"/>
    <w:rsid w:val="34A6486D"/>
    <w:rsid w:val="34A7B053"/>
    <w:rsid w:val="34CC7DAA"/>
    <w:rsid w:val="34D04E60"/>
    <w:rsid w:val="34EAA056"/>
    <w:rsid w:val="34F8CA4A"/>
    <w:rsid w:val="34FEDA6B"/>
    <w:rsid w:val="350CB60F"/>
    <w:rsid w:val="350E5FCC"/>
    <w:rsid w:val="3516CB86"/>
    <w:rsid w:val="3527AF2D"/>
    <w:rsid w:val="353114C8"/>
    <w:rsid w:val="353159B6"/>
    <w:rsid w:val="3541F630"/>
    <w:rsid w:val="355A6A42"/>
    <w:rsid w:val="356CD49D"/>
    <w:rsid w:val="357AF2B2"/>
    <w:rsid w:val="358DCDB8"/>
    <w:rsid w:val="35AAF568"/>
    <w:rsid w:val="35AD7DA4"/>
    <w:rsid w:val="35BB0019"/>
    <w:rsid w:val="35BEA3BB"/>
    <w:rsid w:val="35C93711"/>
    <w:rsid w:val="35C9AB90"/>
    <w:rsid w:val="35CD6453"/>
    <w:rsid w:val="35F10C98"/>
    <w:rsid w:val="35F868AF"/>
    <w:rsid w:val="35FB23C0"/>
    <w:rsid w:val="35FDDD88"/>
    <w:rsid w:val="35FE0EC1"/>
    <w:rsid w:val="36034C9B"/>
    <w:rsid w:val="360D1740"/>
    <w:rsid w:val="36244034"/>
    <w:rsid w:val="3627E9DD"/>
    <w:rsid w:val="36293444"/>
    <w:rsid w:val="3635FF00"/>
    <w:rsid w:val="363B47CF"/>
    <w:rsid w:val="363BF40D"/>
    <w:rsid w:val="363D8E63"/>
    <w:rsid w:val="364287C3"/>
    <w:rsid w:val="3647DF2C"/>
    <w:rsid w:val="3647F83F"/>
    <w:rsid w:val="36480E11"/>
    <w:rsid w:val="36493B6F"/>
    <w:rsid w:val="3651A7DA"/>
    <w:rsid w:val="365BB052"/>
    <w:rsid w:val="366E2419"/>
    <w:rsid w:val="36723759"/>
    <w:rsid w:val="36A89174"/>
    <w:rsid w:val="36AA8603"/>
    <w:rsid w:val="36B41390"/>
    <w:rsid w:val="36B83FFA"/>
    <w:rsid w:val="36CB9B1D"/>
    <w:rsid w:val="36CFF45C"/>
    <w:rsid w:val="36D8E758"/>
    <w:rsid w:val="36E18419"/>
    <w:rsid w:val="36E6E5FD"/>
    <w:rsid w:val="36ECC8BE"/>
    <w:rsid w:val="371175DB"/>
    <w:rsid w:val="3712CDE1"/>
    <w:rsid w:val="37176BD5"/>
    <w:rsid w:val="3723DC54"/>
    <w:rsid w:val="3741E5E7"/>
    <w:rsid w:val="374E863F"/>
    <w:rsid w:val="37540B0C"/>
    <w:rsid w:val="375FB60A"/>
    <w:rsid w:val="376E0A7A"/>
    <w:rsid w:val="3773FB27"/>
    <w:rsid w:val="378F4568"/>
    <w:rsid w:val="379EE272"/>
    <w:rsid w:val="37A23D9B"/>
    <w:rsid w:val="37B1C89A"/>
    <w:rsid w:val="37B8EE6B"/>
    <w:rsid w:val="37D2E885"/>
    <w:rsid w:val="37D3F8BF"/>
    <w:rsid w:val="37D9FC13"/>
    <w:rsid w:val="37DA2FA7"/>
    <w:rsid w:val="37E49425"/>
    <w:rsid w:val="37E7D21C"/>
    <w:rsid w:val="37E830CA"/>
    <w:rsid w:val="37FC022B"/>
    <w:rsid w:val="380CB378"/>
    <w:rsid w:val="381728F2"/>
    <w:rsid w:val="381EC37A"/>
    <w:rsid w:val="3824F149"/>
    <w:rsid w:val="38252162"/>
    <w:rsid w:val="38255677"/>
    <w:rsid w:val="382A8FB7"/>
    <w:rsid w:val="382D91E6"/>
    <w:rsid w:val="3835F28D"/>
    <w:rsid w:val="3844250A"/>
    <w:rsid w:val="3845CF59"/>
    <w:rsid w:val="384DEE7E"/>
    <w:rsid w:val="385651C2"/>
    <w:rsid w:val="38649634"/>
    <w:rsid w:val="3865BD4C"/>
    <w:rsid w:val="386FE7C9"/>
    <w:rsid w:val="3873BF1A"/>
    <w:rsid w:val="3879C367"/>
    <w:rsid w:val="38871CF1"/>
    <w:rsid w:val="3889F904"/>
    <w:rsid w:val="388A26B1"/>
    <w:rsid w:val="388D7A47"/>
    <w:rsid w:val="38993595"/>
    <w:rsid w:val="389BD1F2"/>
    <w:rsid w:val="38A4DD2E"/>
    <w:rsid w:val="38AC1CDC"/>
    <w:rsid w:val="38AE4B0F"/>
    <w:rsid w:val="38AF8A63"/>
    <w:rsid w:val="38BE39DC"/>
    <w:rsid w:val="38C345EA"/>
    <w:rsid w:val="38C964E6"/>
    <w:rsid w:val="38DF3D9C"/>
    <w:rsid w:val="38F8FED4"/>
    <w:rsid w:val="3908E073"/>
    <w:rsid w:val="39143BD9"/>
    <w:rsid w:val="391E3473"/>
    <w:rsid w:val="3931AA72"/>
    <w:rsid w:val="3941C861"/>
    <w:rsid w:val="3947EA5E"/>
    <w:rsid w:val="394A9C00"/>
    <w:rsid w:val="395CF05C"/>
    <w:rsid w:val="395ED44E"/>
    <w:rsid w:val="39660609"/>
    <w:rsid w:val="3968C48A"/>
    <w:rsid w:val="396C0A81"/>
    <w:rsid w:val="396CDCCA"/>
    <w:rsid w:val="39703572"/>
    <w:rsid w:val="3989188F"/>
    <w:rsid w:val="398D20C0"/>
    <w:rsid w:val="3990A4AC"/>
    <w:rsid w:val="3994EF11"/>
    <w:rsid w:val="39A0D63C"/>
    <w:rsid w:val="39A78491"/>
    <w:rsid w:val="39BBB674"/>
    <w:rsid w:val="39C72017"/>
    <w:rsid w:val="39E5AB55"/>
    <w:rsid w:val="39F61C41"/>
    <w:rsid w:val="3A02F46E"/>
    <w:rsid w:val="3A12E4A5"/>
    <w:rsid w:val="3A239E01"/>
    <w:rsid w:val="3A47CAB3"/>
    <w:rsid w:val="3A5612EB"/>
    <w:rsid w:val="3A59C172"/>
    <w:rsid w:val="3A64061E"/>
    <w:rsid w:val="3A7BCE41"/>
    <w:rsid w:val="3A84F3B3"/>
    <w:rsid w:val="3A939A87"/>
    <w:rsid w:val="3A97EFD7"/>
    <w:rsid w:val="3A9E8081"/>
    <w:rsid w:val="3A9FCF08"/>
    <w:rsid w:val="3AA7BAA4"/>
    <w:rsid w:val="3AB06BF1"/>
    <w:rsid w:val="3AB09E80"/>
    <w:rsid w:val="3AC7387F"/>
    <w:rsid w:val="3AC786B5"/>
    <w:rsid w:val="3AD14CD8"/>
    <w:rsid w:val="3AEA1CBF"/>
    <w:rsid w:val="3AF35FCD"/>
    <w:rsid w:val="3AF4E300"/>
    <w:rsid w:val="3AFE078E"/>
    <w:rsid w:val="3B04B085"/>
    <w:rsid w:val="3B06F6A3"/>
    <w:rsid w:val="3B265D0A"/>
    <w:rsid w:val="3B2C3198"/>
    <w:rsid w:val="3B31EF7D"/>
    <w:rsid w:val="3B37F242"/>
    <w:rsid w:val="3B4C05F8"/>
    <w:rsid w:val="3B4DDFC6"/>
    <w:rsid w:val="3B55D66F"/>
    <w:rsid w:val="3B590B48"/>
    <w:rsid w:val="3B597AFB"/>
    <w:rsid w:val="3B5A18AA"/>
    <w:rsid w:val="3B5F9A82"/>
    <w:rsid w:val="3B67F3B6"/>
    <w:rsid w:val="3B726A76"/>
    <w:rsid w:val="3B7D33ED"/>
    <w:rsid w:val="3B852DB6"/>
    <w:rsid w:val="3B86A0AE"/>
    <w:rsid w:val="3B8912C3"/>
    <w:rsid w:val="3B928243"/>
    <w:rsid w:val="3B9C11DE"/>
    <w:rsid w:val="3BA08FAF"/>
    <w:rsid w:val="3BB5DA92"/>
    <w:rsid w:val="3BBA8D3A"/>
    <w:rsid w:val="3BBB0959"/>
    <w:rsid w:val="3BBC3D49"/>
    <w:rsid w:val="3BD4E9C1"/>
    <w:rsid w:val="3BD93993"/>
    <w:rsid w:val="3BDC161B"/>
    <w:rsid w:val="3BDF49FF"/>
    <w:rsid w:val="3BE16EA7"/>
    <w:rsid w:val="3BE60F9B"/>
    <w:rsid w:val="3BF92DD6"/>
    <w:rsid w:val="3C05D805"/>
    <w:rsid w:val="3C10E4E7"/>
    <w:rsid w:val="3C13D00F"/>
    <w:rsid w:val="3C13F12C"/>
    <w:rsid w:val="3C2071E9"/>
    <w:rsid w:val="3C387BE2"/>
    <w:rsid w:val="3C428B74"/>
    <w:rsid w:val="3C511B95"/>
    <w:rsid w:val="3C51A766"/>
    <w:rsid w:val="3C53A0A7"/>
    <w:rsid w:val="3C5A3C12"/>
    <w:rsid w:val="3C74EF46"/>
    <w:rsid w:val="3C832624"/>
    <w:rsid w:val="3C842D99"/>
    <w:rsid w:val="3C850F9D"/>
    <w:rsid w:val="3C940BAA"/>
    <w:rsid w:val="3C991068"/>
    <w:rsid w:val="3CAF4452"/>
    <w:rsid w:val="3CB5C83C"/>
    <w:rsid w:val="3CBD6A8A"/>
    <w:rsid w:val="3CBDB1BB"/>
    <w:rsid w:val="3CC3D46B"/>
    <w:rsid w:val="3CC5C5EF"/>
    <w:rsid w:val="3CD496F5"/>
    <w:rsid w:val="3CD8588A"/>
    <w:rsid w:val="3CDC2FAE"/>
    <w:rsid w:val="3CE6C715"/>
    <w:rsid w:val="3CEA1881"/>
    <w:rsid w:val="3CED701F"/>
    <w:rsid w:val="3CF88E8C"/>
    <w:rsid w:val="3CF8A930"/>
    <w:rsid w:val="3CFA1E39"/>
    <w:rsid w:val="3D07EA29"/>
    <w:rsid w:val="3D0D9CFF"/>
    <w:rsid w:val="3D0F219D"/>
    <w:rsid w:val="3D22A774"/>
    <w:rsid w:val="3D2764EA"/>
    <w:rsid w:val="3D38AAC6"/>
    <w:rsid w:val="3D3F94A0"/>
    <w:rsid w:val="3D400BB6"/>
    <w:rsid w:val="3D567CB0"/>
    <w:rsid w:val="3D67C295"/>
    <w:rsid w:val="3D6A1A46"/>
    <w:rsid w:val="3D6F320F"/>
    <w:rsid w:val="3D80B771"/>
    <w:rsid w:val="3D952C8D"/>
    <w:rsid w:val="3D983CFF"/>
    <w:rsid w:val="3DA1D630"/>
    <w:rsid w:val="3DA8F01C"/>
    <w:rsid w:val="3DAAFEED"/>
    <w:rsid w:val="3DB1C9F0"/>
    <w:rsid w:val="3DD96F56"/>
    <w:rsid w:val="3DE68C59"/>
    <w:rsid w:val="3DF41ACB"/>
    <w:rsid w:val="3E0057B1"/>
    <w:rsid w:val="3E01E879"/>
    <w:rsid w:val="3E101DA2"/>
    <w:rsid w:val="3E33CFD7"/>
    <w:rsid w:val="3E3CB1BC"/>
    <w:rsid w:val="3E42305B"/>
    <w:rsid w:val="3E42C7AC"/>
    <w:rsid w:val="3E4BA716"/>
    <w:rsid w:val="3E4C6154"/>
    <w:rsid w:val="3E55E381"/>
    <w:rsid w:val="3E562C87"/>
    <w:rsid w:val="3E62B7B2"/>
    <w:rsid w:val="3E6596AA"/>
    <w:rsid w:val="3EA13AC5"/>
    <w:rsid w:val="3EBB0305"/>
    <w:rsid w:val="3EBE9345"/>
    <w:rsid w:val="3EC79AB8"/>
    <w:rsid w:val="3EDB2D6E"/>
    <w:rsid w:val="3EDCAD97"/>
    <w:rsid w:val="3EE6E653"/>
    <w:rsid w:val="3EEE6FC3"/>
    <w:rsid w:val="3EEF3805"/>
    <w:rsid w:val="3EF775FE"/>
    <w:rsid w:val="3F0CC687"/>
    <w:rsid w:val="3F0D373F"/>
    <w:rsid w:val="3F13004E"/>
    <w:rsid w:val="3F17C6BC"/>
    <w:rsid w:val="3F19927E"/>
    <w:rsid w:val="3F609C61"/>
    <w:rsid w:val="3F612648"/>
    <w:rsid w:val="3F63D38F"/>
    <w:rsid w:val="3F74B947"/>
    <w:rsid w:val="3F76AEA0"/>
    <w:rsid w:val="3F7D7B58"/>
    <w:rsid w:val="3F82509C"/>
    <w:rsid w:val="3F848C32"/>
    <w:rsid w:val="3F9C9F8E"/>
    <w:rsid w:val="3F9EE6B4"/>
    <w:rsid w:val="3FBD01C4"/>
    <w:rsid w:val="3FBF7691"/>
    <w:rsid w:val="3FCE5D27"/>
    <w:rsid w:val="3FD222A6"/>
    <w:rsid w:val="3FD36E18"/>
    <w:rsid w:val="3FD64576"/>
    <w:rsid w:val="3FE1820E"/>
    <w:rsid w:val="3FE1AB5F"/>
    <w:rsid w:val="3FE6D1E3"/>
    <w:rsid w:val="3FF5DB5D"/>
    <w:rsid w:val="3FF7CB9A"/>
    <w:rsid w:val="3FF847AD"/>
    <w:rsid w:val="3FF9F078"/>
    <w:rsid w:val="3FFAEBC1"/>
    <w:rsid w:val="3FFED1C0"/>
    <w:rsid w:val="4001F0DF"/>
    <w:rsid w:val="40057F4B"/>
    <w:rsid w:val="401F3847"/>
    <w:rsid w:val="402462DB"/>
    <w:rsid w:val="40267981"/>
    <w:rsid w:val="403036DE"/>
    <w:rsid w:val="4031F1F7"/>
    <w:rsid w:val="404AEC8E"/>
    <w:rsid w:val="405362EF"/>
    <w:rsid w:val="4053DE4A"/>
    <w:rsid w:val="4053F42C"/>
    <w:rsid w:val="405898A0"/>
    <w:rsid w:val="4060D501"/>
    <w:rsid w:val="406F8997"/>
    <w:rsid w:val="407690BF"/>
    <w:rsid w:val="408570EE"/>
    <w:rsid w:val="4088E554"/>
    <w:rsid w:val="408956B8"/>
    <w:rsid w:val="40918F10"/>
    <w:rsid w:val="40A296C7"/>
    <w:rsid w:val="40B3951F"/>
    <w:rsid w:val="40B427D1"/>
    <w:rsid w:val="40B6D744"/>
    <w:rsid w:val="40B77D7B"/>
    <w:rsid w:val="40D4824F"/>
    <w:rsid w:val="40FB025F"/>
    <w:rsid w:val="40FC684F"/>
    <w:rsid w:val="4102638D"/>
    <w:rsid w:val="4110CF63"/>
    <w:rsid w:val="411F6D42"/>
    <w:rsid w:val="413B7B8C"/>
    <w:rsid w:val="41531740"/>
    <w:rsid w:val="415ABC6E"/>
    <w:rsid w:val="415F31BE"/>
    <w:rsid w:val="416D958D"/>
    <w:rsid w:val="416F68F5"/>
    <w:rsid w:val="417ED057"/>
    <w:rsid w:val="41883B63"/>
    <w:rsid w:val="418E5921"/>
    <w:rsid w:val="419118EE"/>
    <w:rsid w:val="41A3A226"/>
    <w:rsid w:val="41A5D423"/>
    <w:rsid w:val="41A6A8AC"/>
    <w:rsid w:val="41B39D0B"/>
    <w:rsid w:val="41B7F2DF"/>
    <w:rsid w:val="41BFF8EE"/>
    <w:rsid w:val="41D2E918"/>
    <w:rsid w:val="41D9F063"/>
    <w:rsid w:val="41E609D4"/>
    <w:rsid w:val="41F14262"/>
    <w:rsid w:val="420EEA65"/>
    <w:rsid w:val="4255A735"/>
    <w:rsid w:val="425D5DFC"/>
    <w:rsid w:val="427E418D"/>
    <w:rsid w:val="427ECFC0"/>
    <w:rsid w:val="427F0B97"/>
    <w:rsid w:val="428A64CE"/>
    <w:rsid w:val="4295B9A6"/>
    <w:rsid w:val="4296FE14"/>
    <w:rsid w:val="42984C1F"/>
    <w:rsid w:val="42ADB2CC"/>
    <w:rsid w:val="42AE5918"/>
    <w:rsid w:val="42AFC9D7"/>
    <w:rsid w:val="42D7CAF2"/>
    <w:rsid w:val="42E2C37F"/>
    <w:rsid w:val="42EB4B2E"/>
    <w:rsid w:val="42EBBA4C"/>
    <w:rsid w:val="42ED6269"/>
    <w:rsid w:val="4311795D"/>
    <w:rsid w:val="4323CC7E"/>
    <w:rsid w:val="432B64AA"/>
    <w:rsid w:val="433174A7"/>
    <w:rsid w:val="43356AFF"/>
    <w:rsid w:val="433B047B"/>
    <w:rsid w:val="436567ED"/>
    <w:rsid w:val="436F08D8"/>
    <w:rsid w:val="43742279"/>
    <w:rsid w:val="437E12A7"/>
    <w:rsid w:val="4381AAE8"/>
    <w:rsid w:val="43823829"/>
    <w:rsid w:val="438793F8"/>
    <w:rsid w:val="43929918"/>
    <w:rsid w:val="43AA47FF"/>
    <w:rsid w:val="43AAFBC2"/>
    <w:rsid w:val="43E90D56"/>
    <w:rsid w:val="440E8626"/>
    <w:rsid w:val="4410DE24"/>
    <w:rsid w:val="441B9AF9"/>
    <w:rsid w:val="441C3940"/>
    <w:rsid w:val="441E7D74"/>
    <w:rsid w:val="442ABCA1"/>
    <w:rsid w:val="44387C49"/>
    <w:rsid w:val="4449067B"/>
    <w:rsid w:val="4455F10A"/>
    <w:rsid w:val="44622628"/>
    <w:rsid w:val="44629D0F"/>
    <w:rsid w:val="44718EF9"/>
    <w:rsid w:val="4474CE7D"/>
    <w:rsid w:val="44784304"/>
    <w:rsid w:val="44A73E8A"/>
    <w:rsid w:val="44B0D240"/>
    <w:rsid w:val="44BA00E7"/>
    <w:rsid w:val="44BB34FC"/>
    <w:rsid w:val="44C1065C"/>
    <w:rsid w:val="44C99456"/>
    <w:rsid w:val="44EC57EB"/>
    <w:rsid w:val="44ECFF1B"/>
    <w:rsid w:val="44FC7DE0"/>
    <w:rsid w:val="44FC8901"/>
    <w:rsid w:val="4507B517"/>
    <w:rsid w:val="45315CDF"/>
    <w:rsid w:val="45366900"/>
    <w:rsid w:val="453E4013"/>
    <w:rsid w:val="453EB2BA"/>
    <w:rsid w:val="4562629E"/>
    <w:rsid w:val="456C8A17"/>
    <w:rsid w:val="456F7EF2"/>
    <w:rsid w:val="45790244"/>
    <w:rsid w:val="45AB389A"/>
    <w:rsid w:val="45B1EF84"/>
    <w:rsid w:val="45BE2822"/>
    <w:rsid w:val="45C71CDD"/>
    <w:rsid w:val="45CCAC14"/>
    <w:rsid w:val="45D82B63"/>
    <w:rsid w:val="45DD86F9"/>
    <w:rsid w:val="45DDCE1A"/>
    <w:rsid w:val="45E68A58"/>
    <w:rsid w:val="45FB3476"/>
    <w:rsid w:val="46029D74"/>
    <w:rsid w:val="4612121F"/>
    <w:rsid w:val="461230B8"/>
    <w:rsid w:val="46194381"/>
    <w:rsid w:val="461D2CA3"/>
    <w:rsid w:val="463F2259"/>
    <w:rsid w:val="464363C3"/>
    <w:rsid w:val="464E04DA"/>
    <w:rsid w:val="46556521"/>
    <w:rsid w:val="46640C5F"/>
    <w:rsid w:val="46767045"/>
    <w:rsid w:val="4680B697"/>
    <w:rsid w:val="468AFABB"/>
    <w:rsid w:val="4697E3BA"/>
    <w:rsid w:val="46B2431F"/>
    <w:rsid w:val="46B2F325"/>
    <w:rsid w:val="46B317F0"/>
    <w:rsid w:val="46B9B6BE"/>
    <w:rsid w:val="46C0B989"/>
    <w:rsid w:val="46E44205"/>
    <w:rsid w:val="46E918F4"/>
    <w:rsid w:val="46F9DCCD"/>
    <w:rsid w:val="47062A64"/>
    <w:rsid w:val="4707A98F"/>
    <w:rsid w:val="4711288F"/>
    <w:rsid w:val="4719D290"/>
    <w:rsid w:val="471D17A2"/>
    <w:rsid w:val="473185EE"/>
    <w:rsid w:val="47346B1B"/>
    <w:rsid w:val="473BE691"/>
    <w:rsid w:val="473F91C1"/>
    <w:rsid w:val="4754FF39"/>
    <w:rsid w:val="4755369C"/>
    <w:rsid w:val="47607DD1"/>
    <w:rsid w:val="476EB4DD"/>
    <w:rsid w:val="477080F5"/>
    <w:rsid w:val="47758177"/>
    <w:rsid w:val="479FD3A0"/>
    <w:rsid w:val="47B43539"/>
    <w:rsid w:val="47B7B3E5"/>
    <w:rsid w:val="47D1E6AF"/>
    <w:rsid w:val="47D89E13"/>
    <w:rsid w:val="47DC02D8"/>
    <w:rsid w:val="47E3CACF"/>
    <w:rsid w:val="47EA1744"/>
    <w:rsid w:val="47EEAA9B"/>
    <w:rsid w:val="47EFD05F"/>
    <w:rsid w:val="47F9340B"/>
    <w:rsid w:val="48086F19"/>
    <w:rsid w:val="4817707F"/>
    <w:rsid w:val="481A682A"/>
    <w:rsid w:val="4825E250"/>
    <w:rsid w:val="482D4896"/>
    <w:rsid w:val="482E1AA9"/>
    <w:rsid w:val="4850F667"/>
    <w:rsid w:val="48538274"/>
    <w:rsid w:val="485ABD1A"/>
    <w:rsid w:val="485E5ABF"/>
    <w:rsid w:val="48620E07"/>
    <w:rsid w:val="48641B6D"/>
    <w:rsid w:val="4879C443"/>
    <w:rsid w:val="487AD10F"/>
    <w:rsid w:val="489C53B9"/>
    <w:rsid w:val="48AF9089"/>
    <w:rsid w:val="48B309BD"/>
    <w:rsid w:val="48BD2596"/>
    <w:rsid w:val="48D993F5"/>
    <w:rsid w:val="48DE77B0"/>
    <w:rsid w:val="48E1F197"/>
    <w:rsid w:val="48E35769"/>
    <w:rsid w:val="48E48B18"/>
    <w:rsid w:val="48E7413A"/>
    <w:rsid w:val="48ECA53E"/>
    <w:rsid w:val="48F8D79C"/>
    <w:rsid w:val="48FBAA83"/>
    <w:rsid w:val="49016B8E"/>
    <w:rsid w:val="490A4687"/>
    <w:rsid w:val="49154FD0"/>
    <w:rsid w:val="491FACBC"/>
    <w:rsid w:val="4921B219"/>
    <w:rsid w:val="4938A9FC"/>
    <w:rsid w:val="4938B74A"/>
    <w:rsid w:val="4944C91A"/>
    <w:rsid w:val="49546188"/>
    <w:rsid w:val="496C73B5"/>
    <w:rsid w:val="4973CDE4"/>
    <w:rsid w:val="497582F8"/>
    <w:rsid w:val="4979404E"/>
    <w:rsid w:val="497ADEF0"/>
    <w:rsid w:val="497D6C86"/>
    <w:rsid w:val="497E111F"/>
    <w:rsid w:val="4980FCD1"/>
    <w:rsid w:val="498106D0"/>
    <w:rsid w:val="499A0E8F"/>
    <w:rsid w:val="499ACA46"/>
    <w:rsid w:val="49AB0F4A"/>
    <w:rsid w:val="49D19686"/>
    <w:rsid w:val="49DA972B"/>
    <w:rsid w:val="49E8647D"/>
    <w:rsid w:val="49FECA6B"/>
    <w:rsid w:val="4A0AC23D"/>
    <w:rsid w:val="4A11C429"/>
    <w:rsid w:val="4A3AC990"/>
    <w:rsid w:val="4A3F9FD6"/>
    <w:rsid w:val="4A415737"/>
    <w:rsid w:val="4A41BBC5"/>
    <w:rsid w:val="4A4C2768"/>
    <w:rsid w:val="4A504363"/>
    <w:rsid w:val="4A547C48"/>
    <w:rsid w:val="4A63EDC8"/>
    <w:rsid w:val="4A6DE3CD"/>
    <w:rsid w:val="4A79144C"/>
    <w:rsid w:val="4A7BBAAE"/>
    <w:rsid w:val="4A7DC962"/>
    <w:rsid w:val="4A805903"/>
    <w:rsid w:val="4A8088D3"/>
    <w:rsid w:val="4A88A318"/>
    <w:rsid w:val="4A8D7D3F"/>
    <w:rsid w:val="4A9B684B"/>
    <w:rsid w:val="4AA29506"/>
    <w:rsid w:val="4AA42665"/>
    <w:rsid w:val="4AA8A3E0"/>
    <w:rsid w:val="4AABC523"/>
    <w:rsid w:val="4AAF7C2C"/>
    <w:rsid w:val="4AB6498F"/>
    <w:rsid w:val="4AB9E307"/>
    <w:rsid w:val="4AF1116C"/>
    <w:rsid w:val="4AFE78E6"/>
    <w:rsid w:val="4B1B9AA6"/>
    <w:rsid w:val="4B278A1C"/>
    <w:rsid w:val="4B2B42B3"/>
    <w:rsid w:val="4B399C14"/>
    <w:rsid w:val="4B3F95D0"/>
    <w:rsid w:val="4B431FB7"/>
    <w:rsid w:val="4B46A8B8"/>
    <w:rsid w:val="4B57586D"/>
    <w:rsid w:val="4B76795F"/>
    <w:rsid w:val="4B8E01BE"/>
    <w:rsid w:val="4B94E6D3"/>
    <w:rsid w:val="4BA8F5A3"/>
    <w:rsid w:val="4BB1827B"/>
    <w:rsid w:val="4BB1E520"/>
    <w:rsid w:val="4BB94E70"/>
    <w:rsid w:val="4BB9999E"/>
    <w:rsid w:val="4BD12CD4"/>
    <w:rsid w:val="4BDF00AE"/>
    <w:rsid w:val="4BE6434D"/>
    <w:rsid w:val="4BF6AF1C"/>
    <w:rsid w:val="4BFABD16"/>
    <w:rsid w:val="4BFC4F28"/>
    <w:rsid w:val="4C06C6E6"/>
    <w:rsid w:val="4C06C81A"/>
    <w:rsid w:val="4C0A6025"/>
    <w:rsid w:val="4C18BA21"/>
    <w:rsid w:val="4C215A74"/>
    <w:rsid w:val="4C259D7F"/>
    <w:rsid w:val="4C2F6505"/>
    <w:rsid w:val="4C3726C3"/>
    <w:rsid w:val="4C372B8C"/>
    <w:rsid w:val="4C4359BB"/>
    <w:rsid w:val="4C50E103"/>
    <w:rsid w:val="4C591D49"/>
    <w:rsid w:val="4C5EDE76"/>
    <w:rsid w:val="4C6D403A"/>
    <w:rsid w:val="4C7A5C44"/>
    <w:rsid w:val="4C7BCD10"/>
    <w:rsid w:val="4C811F15"/>
    <w:rsid w:val="4CDBB32F"/>
    <w:rsid w:val="4CE60614"/>
    <w:rsid w:val="4CF3BC8C"/>
    <w:rsid w:val="4CF434C6"/>
    <w:rsid w:val="4D12C48A"/>
    <w:rsid w:val="4D3314C5"/>
    <w:rsid w:val="4D3CF7C9"/>
    <w:rsid w:val="4D52AA82"/>
    <w:rsid w:val="4D5F568E"/>
    <w:rsid w:val="4D64A5A0"/>
    <w:rsid w:val="4D8BCA96"/>
    <w:rsid w:val="4D912440"/>
    <w:rsid w:val="4DA10E59"/>
    <w:rsid w:val="4DAF67E4"/>
    <w:rsid w:val="4DB0B451"/>
    <w:rsid w:val="4DB0ECB6"/>
    <w:rsid w:val="4DBE2FFD"/>
    <w:rsid w:val="4DBE5BFA"/>
    <w:rsid w:val="4DC1AF39"/>
    <w:rsid w:val="4DDF12C9"/>
    <w:rsid w:val="4DF36B53"/>
    <w:rsid w:val="4E053724"/>
    <w:rsid w:val="4E16A5DC"/>
    <w:rsid w:val="4E20C817"/>
    <w:rsid w:val="4E27980C"/>
    <w:rsid w:val="4E2C66B6"/>
    <w:rsid w:val="4E318D20"/>
    <w:rsid w:val="4E41B6CC"/>
    <w:rsid w:val="4E4542C3"/>
    <w:rsid w:val="4E4D0C7D"/>
    <w:rsid w:val="4E4D883E"/>
    <w:rsid w:val="4E56A2DE"/>
    <w:rsid w:val="4E6EC29A"/>
    <w:rsid w:val="4E881B96"/>
    <w:rsid w:val="4E8A7516"/>
    <w:rsid w:val="4E8E13E7"/>
    <w:rsid w:val="4E985329"/>
    <w:rsid w:val="4EA4E693"/>
    <w:rsid w:val="4EAE964F"/>
    <w:rsid w:val="4EB116A3"/>
    <w:rsid w:val="4EB14DC9"/>
    <w:rsid w:val="4EBEA224"/>
    <w:rsid w:val="4EBF3543"/>
    <w:rsid w:val="4ED885CB"/>
    <w:rsid w:val="4EF45E34"/>
    <w:rsid w:val="4EFAF5F6"/>
    <w:rsid w:val="4F03164C"/>
    <w:rsid w:val="4F0656C6"/>
    <w:rsid w:val="4F09B537"/>
    <w:rsid w:val="4F11A856"/>
    <w:rsid w:val="4F294565"/>
    <w:rsid w:val="4F2A787D"/>
    <w:rsid w:val="4F3E4EA1"/>
    <w:rsid w:val="4F4441BE"/>
    <w:rsid w:val="4F45AF57"/>
    <w:rsid w:val="4F49F0CB"/>
    <w:rsid w:val="4F69B758"/>
    <w:rsid w:val="4F7A0347"/>
    <w:rsid w:val="4F9D9924"/>
    <w:rsid w:val="4FA28F3D"/>
    <w:rsid w:val="4FAC977C"/>
    <w:rsid w:val="4FAD2AE9"/>
    <w:rsid w:val="4FC3EA1C"/>
    <w:rsid w:val="4FC96EBE"/>
    <w:rsid w:val="4FCBE536"/>
    <w:rsid w:val="4FD8AC36"/>
    <w:rsid w:val="4FD8DEC5"/>
    <w:rsid w:val="4FDD0C96"/>
    <w:rsid w:val="4FF6919A"/>
    <w:rsid w:val="50037AD8"/>
    <w:rsid w:val="500B2879"/>
    <w:rsid w:val="501731EF"/>
    <w:rsid w:val="501BE57E"/>
    <w:rsid w:val="5023AA11"/>
    <w:rsid w:val="503FA08C"/>
    <w:rsid w:val="5057B4F3"/>
    <w:rsid w:val="505A6292"/>
    <w:rsid w:val="505C9AE8"/>
    <w:rsid w:val="5072E467"/>
    <w:rsid w:val="5074E129"/>
    <w:rsid w:val="507A584F"/>
    <w:rsid w:val="507FC028"/>
    <w:rsid w:val="5092F945"/>
    <w:rsid w:val="50943B78"/>
    <w:rsid w:val="50A0D019"/>
    <w:rsid w:val="50A94809"/>
    <w:rsid w:val="50ABF989"/>
    <w:rsid w:val="50B9AB0A"/>
    <w:rsid w:val="50D085EA"/>
    <w:rsid w:val="50D0A00E"/>
    <w:rsid w:val="50D1E023"/>
    <w:rsid w:val="50D7298D"/>
    <w:rsid w:val="51099D5E"/>
    <w:rsid w:val="510A9176"/>
    <w:rsid w:val="511A2678"/>
    <w:rsid w:val="511ABBA9"/>
    <w:rsid w:val="511FBD22"/>
    <w:rsid w:val="5121C09E"/>
    <w:rsid w:val="5138CE8F"/>
    <w:rsid w:val="513DD835"/>
    <w:rsid w:val="5145CBA3"/>
    <w:rsid w:val="51464522"/>
    <w:rsid w:val="5161AC17"/>
    <w:rsid w:val="5198E592"/>
    <w:rsid w:val="51AE8552"/>
    <w:rsid w:val="51C4275F"/>
    <w:rsid w:val="51C43F0C"/>
    <w:rsid w:val="51CC81F4"/>
    <w:rsid w:val="51D0F440"/>
    <w:rsid w:val="51DE6799"/>
    <w:rsid w:val="51E5A2D9"/>
    <w:rsid w:val="51F3DB62"/>
    <w:rsid w:val="5202B772"/>
    <w:rsid w:val="52071293"/>
    <w:rsid w:val="52081AD7"/>
    <w:rsid w:val="5208DBB7"/>
    <w:rsid w:val="520A7A77"/>
    <w:rsid w:val="52180554"/>
    <w:rsid w:val="5231BC07"/>
    <w:rsid w:val="52361FFA"/>
    <w:rsid w:val="524F0C4F"/>
    <w:rsid w:val="525EEDAA"/>
    <w:rsid w:val="5267791A"/>
    <w:rsid w:val="526C335C"/>
    <w:rsid w:val="526C8A65"/>
    <w:rsid w:val="52796B1D"/>
    <w:rsid w:val="5299E845"/>
    <w:rsid w:val="529BB50E"/>
    <w:rsid w:val="529F239F"/>
    <w:rsid w:val="52AAFFE6"/>
    <w:rsid w:val="52B6DEFF"/>
    <w:rsid w:val="52BFE36B"/>
    <w:rsid w:val="52DA7999"/>
    <w:rsid w:val="52DB52FA"/>
    <w:rsid w:val="52DCBF52"/>
    <w:rsid w:val="52EE8EE5"/>
    <w:rsid w:val="52EFDF40"/>
    <w:rsid w:val="52FA4EA9"/>
    <w:rsid w:val="53044CE7"/>
    <w:rsid w:val="5304EEFA"/>
    <w:rsid w:val="53077CA7"/>
    <w:rsid w:val="5312F5C2"/>
    <w:rsid w:val="53175E84"/>
    <w:rsid w:val="5317DD55"/>
    <w:rsid w:val="53269311"/>
    <w:rsid w:val="533EC557"/>
    <w:rsid w:val="5347F0CF"/>
    <w:rsid w:val="53552475"/>
    <w:rsid w:val="536E45C3"/>
    <w:rsid w:val="538038EB"/>
    <w:rsid w:val="53832DEF"/>
    <w:rsid w:val="538677CC"/>
    <w:rsid w:val="5392C308"/>
    <w:rsid w:val="539CCF83"/>
    <w:rsid w:val="53A2AE3F"/>
    <w:rsid w:val="53C243DC"/>
    <w:rsid w:val="53C45EDB"/>
    <w:rsid w:val="53C7E58B"/>
    <w:rsid w:val="53E3AB41"/>
    <w:rsid w:val="53EC860F"/>
    <w:rsid w:val="53EDDDF8"/>
    <w:rsid w:val="53EE48DD"/>
    <w:rsid w:val="53F03F7B"/>
    <w:rsid w:val="53F292E9"/>
    <w:rsid w:val="5405E5D1"/>
    <w:rsid w:val="540BDBCB"/>
    <w:rsid w:val="540C7A94"/>
    <w:rsid w:val="540DBA26"/>
    <w:rsid w:val="54232853"/>
    <w:rsid w:val="5429CAB7"/>
    <w:rsid w:val="54331D5F"/>
    <w:rsid w:val="54412C50"/>
    <w:rsid w:val="54441333"/>
    <w:rsid w:val="5445EBFC"/>
    <w:rsid w:val="54522749"/>
    <w:rsid w:val="5452A3F1"/>
    <w:rsid w:val="5458FBDD"/>
    <w:rsid w:val="54775896"/>
    <w:rsid w:val="547954D9"/>
    <w:rsid w:val="54848616"/>
    <w:rsid w:val="548D0E80"/>
    <w:rsid w:val="549D8715"/>
    <w:rsid w:val="54B36BB1"/>
    <w:rsid w:val="54C21F5B"/>
    <w:rsid w:val="54D1243B"/>
    <w:rsid w:val="54D63C34"/>
    <w:rsid w:val="54D9A1EA"/>
    <w:rsid w:val="54DCDA5E"/>
    <w:rsid w:val="54E054B5"/>
    <w:rsid w:val="54EF59C6"/>
    <w:rsid w:val="54F1D45A"/>
    <w:rsid w:val="54F2CDE1"/>
    <w:rsid w:val="54F607F4"/>
    <w:rsid w:val="55097975"/>
    <w:rsid w:val="550E4332"/>
    <w:rsid w:val="5518FCC2"/>
    <w:rsid w:val="5526447A"/>
    <w:rsid w:val="5551A046"/>
    <w:rsid w:val="555B9112"/>
    <w:rsid w:val="5569A1B4"/>
    <w:rsid w:val="556A9B2C"/>
    <w:rsid w:val="558BF980"/>
    <w:rsid w:val="558F3EAF"/>
    <w:rsid w:val="55932992"/>
    <w:rsid w:val="559C6774"/>
    <w:rsid w:val="559EF164"/>
    <w:rsid w:val="55A825B0"/>
    <w:rsid w:val="55AA9468"/>
    <w:rsid w:val="55AE8445"/>
    <w:rsid w:val="55BADA37"/>
    <w:rsid w:val="55C6159D"/>
    <w:rsid w:val="55CCD17A"/>
    <w:rsid w:val="55EA7FD5"/>
    <w:rsid w:val="55F9FEB8"/>
    <w:rsid w:val="561121B2"/>
    <w:rsid w:val="56126147"/>
    <w:rsid w:val="561DC5AB"/>
    <w:rsid w:val="5621D7B8"/>
    <w:rsid w:val="56232958"/>
    <w:rsid w:val="5640A342"/>
    <w:rsid w:val="56415EA2"/>
    <w:rsid w:val="56464455"/>
    <w:rsid w:val="56477BC6"/>
    <w:rsid w:val="565D60C2"/>
    <w:rsid w:val="566FE373"/>
    <w:rsid w:val="567673F6"/>
    <w:rsid w:val="567FD81A"/>
    <w:rsid w:val="56893F6A"/>
    <w:rsid w:val="568A8BDB"/>
    <w:rsid w:val="5693F6F7"/>
    <w:rsid w:val="56AC6DF1"/>
    <w:rsid w:val="56AD3F15"/>
    <w:rsid w:val="56BCE9FB"/>
    <w:rsid w:val="56CA9727"/>
    <w:rsid w:val="56CA9B6D"/>
    <w:rsid w:val="56CACF52"/>
    <w:rsid w:val="56D23C74"/>
    <w:rsid w:val="56D944E5"/>
    <w:rsid w:val="56DC40FA"/>
    <w:rsid w:val="56F49531"/>
    <w:rsid w:val="570A92AD"/>
    <w:rsid w:val="57156208"/>
    <w:rsid w:val="572C8736"/>
    <w:rsid w:val="5735647F"/>
    <w:rsid w:val="573C69D0"/>
    <w:rsid w:val="574A4D81"/>
    <w:rsid w:val="574E5F3C"/>
    <w:rsid w:val="574F6EDC"/>
    <w:rsid w:val="575819F3"/>
    <w:rsid w:val="57675012"/>
    <w:rsid w:val="576971E3"/>
    <w:rsid w:val="57B21B4C"/>
    <w:rsid w:val="57B99B8B"/>
    <w:rsid w:val="57C17E43"/>
    <w:rsid w:val="57C7FFA7"/>
    <w:rsid w:val="57C96F86"/>
    <w:rsid w:val="57CF3E6A"/>
    <w:rsid w:val="57D3FDAC"/>
    <w:rsid w:val="57F00AEB"/>
    <w:rsid w:val="57F467EC"/>
    <w:rsid w:val="57FC2326"/>
    <w:rsid w:val="58035664"/>
    <w:rsid w:val="580840AD"/>
    <w:rsid w:val="580C575D"/>
    <w:rsid w:val="5810C82E"/>
    <w:rsid w:val="58112933"/>
    <w:rsid w:val="5815A54D"/>
    <w:rsid w:val="5821658E"/>
    <w:rsid w:val="58303359"/>
    <w:rsid w:val="58368285"/>
    <w:rsid w:val="5836A05B"/>
    <w:rsid w:val="58498351"/>
    <w:rsid w:val="584D01A4"/>
    <w:rsid w:val="5852BE5B"/>
    <w:rsid w:val="585D1D8B"/>
    <w:rsid w:val="58AF134F"/>
    <w:rsid w:val="58B922F1"/>
    <w:rsid w:val="58B9911A"/>
    <w:rsid w:val="58BBA75B"/>
    <w:rsid w:val="58C2C6F7"/>
    <w:rsid w:val="58C9DC17"/>
    <w:rsid w:val="58D0A185"/>
    <w:rsid w:val="58D11A56"/>
    <w:rsid w:val="58DC76C2"/>
    <w:rsid w:val="58DEBC53"/>
    <w:rsid w:val="58E28D91"/>
    <w:rsid w:val="58F171C4"/>
    <w:rsid w:val="5903D51C"/>
    <w:rsid w:val="591495FA"/>
    <w:rsid w:val="5923F2DF"/>
    <w:rsid w:val="59241432"/>
    <w:rsid w:val="592E6D5B"/>
    <w:rsid w:val="59343C82"/>
    <w:rsid w:val="5941D80E"/>
    <w:rsid w:val="5955B92D"/>
    <w:rsid w:val="5962A674"/>
    <w:rsid w:val="5980EF35"/>
    <w:rsid w:val="59964775"/>
    <w:rsid w:val="5997E161"/>
    <w:rsid w:val="599918EE"/>
    <w:rsid w:val="59A4182B"/>
    <w:rsid w:val="59A5068A"/>
    <w:rsid w:val="59A671C2"/>
    <w:rsid w:val="59ACA31B"/>
    <w:rsid w:val="59B5F17A"/>
    <w:rsid w:val="59C299E5"/>
    <w:rsid w:val="59D987B7"/>
    <w:rsid w:val="59E602BE"/>
    <w:rsid w:val="59E6AC96"/>
    <w:rsid w:val="59F7EBE6"/>
    <w:rsid w:val="5A0356CD"/>
    <w:rsid w:val="5A05F221"/>
    <w:rsid w:val="5A0B56B4"/>
    <w:rsid w:val="5A0DE80A"/>
    <w:rsid w:val="5A2517A1"/>
    <w:rsid w:val="5A279272"/>
    <w:rsid w:val="5A31BBF4"/>
    <w:rsid w:val="5A38CA2F"/>
    <w:rsid w:val="5A473669"/>
    <w:rsid w:val="5A4A1CF6"/>
    <w:rsid w:val="5A545596"/>
    <w:rsid w:val="5A5B9505"/>
    <w:rsid w:val="5A5DD967"/>
    <w:rsid w:val="5A5F6A18"/>
    <w:rsid w:val="5A6F29F8"/>
    <w:rsid w:val="5A7F770D"/>
    <w:rsid w:val="5A9C19FF"/>
    <w:rsid w:val="5AC53686"/>
    <w:rsid w:val="5AD21256"/>
    <w:rsid w:val="5AD48FD2"/>
    <w:rsid w:val="5AEB31A3"/>
    <w:rsid w:val="5AF0112E"/>
    <w:rsid w:val="5B009A5D"/>
    <w:rsid w:val="5B1B60E5"/>
    <w:rsid w:val="5B1FFAB9"/>
    <w:rsid w:val="5B244338"/>
    <w:rsid w:val="5B2F0CDF"/>
    <w:rsid w:val="5B65EF71"/>
    <w:rsid w:val="5B68D68F"/>
    <w:rsid w:val="5B6B381E"/>
    <w:rsid w:val="5B6E25E4"/>
    <w:rsid w:val="5B7588D9"/>
    <w:rsid w:val="5B81C91E"/>
    <w:rsid w:val="5B8223B0"/>
    <w:rsid w:val="5B8DC8E1"/>
    <w:rsid w:val="5B945889"/>
    <w:rsid w:val="5B9EF9E3"/>
    <w:rsid w:val="5BA50F5D"/>
    <w:rsid w:val="5BAC41DD"/>
    <w:rsid w:val="5BB97D5E"/>
    <w:rsid w:val="5BBAB786"/>
    <w:rsid w:val="5BC96BF5"/>
    <w:rsid w:val="5BD8783C"/>
    <w:rsid w:val="5BD9F066"/>
    <w:rsid w:val="5BDA2DC3"/>
    <w:rsid w:val="5BDD4E37"/>
    <w:rsid w:val="5BE7602C"/>
    <w:rsid w:val="5BE7CF26"/>
    <w:rsid w:val="5BF4A077"/>
    <w:rsid w:val="5C0095A0"/>
    <w:rsid w:val="5C28305C"/>
    <w:rsid w:val="5C385B0C"/>
    <w:rsid w:val="5C42482B"/>
    <w:rsid w:val="5C471278"/>
    <w:rsid w:val="5C5318E5"/>
    <w:rsid w:val="5C5B5261"/>
    <w:rsid w:val="5C665205"/>
    <w:rsid w:val="5C6EE22D"/>
    <w:rsid w:val="5C7942B9"/>
    <w:rsid w:val="5C8DE2C7"/>
    <w:rsid w:val="5C9DACA0"/>
    <w:rsid w:val="5C9DE527"/>
    <w:rsid w:val="5CA3FF82"/>
    <w:rsid w:val="5CA8B053"/>
    <w:rsid w:val="5CB5192B"/>
    <w:rsid w:val="5CCFCFC9"/>
    <w:rsid w:val="5CE80F16"/>
    <w:rsid w:val="5CEAC8FB"/>
    <w:rsid w:val="5CEB07C8"/>
    <w:rsid w:val="5CF08100"/>
    <w:rsid w:val="5CFA8530"/>
    <w:rsid w:val="5D023EF7"/>
    <w:rsid w:val="5D0AAA4F"/>
    <w:rsid w:val="5D1B7591"/>
    <w:rsid w:val="5D1F4269"/>
    <w:rsid w:val="5D34CD0B"/>
    <w:rsid w:val="5D43D56F"/>
    <w:rsid w:val="5D45201B"/>
    <w:rsid w:val="5D4BB569"/>
    <w:rsid w:val="5D5C4C24"/>
    <w:rsid w:val="5D5FCAD2"/>
    <w:rsid w:val="5D60E157"/>
    <w:rsid w:val="5D91C82E"/>
    <w:rsid w:val="5D99D3F4"/>
    <w:rsid w:val="5DA870EB"/>
    <w:rsid w:val="5DB037FD"/>
    <w:rsid w:val="5DB5FD05"/>
    <w:rsid w:val="5DB66B96"/>
    <w:rsid w:val="5DBFC697"/>
    <w:rsid w:val="5DC8226E"/>
    <w:rsid w:val="5DD09365"/>
    <w:rsid w:val="5DD55BFF"/>
    <w:rsid w:val="5DD70578"/>
    <w:rsid w:val="5DE42109"/>
    <w:rsid w:val="5DF7B933"/>
    <w:rsid w:val="5DFCA393"/>
    <w:rsid w:val="5E0D6C0D"/>
    <w:rsid w:val="5E1C9B4A"/>
    <w:rsid w:val="5E1EBF63"/>
    <w:rsid w:val="5E2DCA4B"/>
    <w:rsid w:val="5E31C3F2"/>
    <w:rsid w:val="5E34A9D4"/>
    <w:rsid w:val="5E40C777"/>
    <w:rsid w:val="5E4B5411"/>
    <w:rsid w:val="5E4BA6B7"/>
    <w:rsid w:val="5E4BEFC0"/>
    <w:rsid w:val="5E51FA0B"/>
    <w:rsid w:val="5E59215F"/>
    <w:rsid w:val="5E763CE5"/>
    <w:rsid w:val="5E7E69A3"/>
    <w:rsid w:val="5E80C26C"/>
    <w:rsid w:val="5E9D45C4"/>
    <w:rsid w:val="5EAE73B9"/>
    <w:rsid w:val="5EAEFB79"/>
    <w:rsid w:val="5EB60059"/>
    <w:rsid w:val="5EB8FF33"/>
    <w:rsid w:val="5EB9A56D"/>
    <w:rsid w:val="5ECA9508"/>
    <w:rsid w:val="5ECEA8A3"/>
    <w:rsid w:val="5ED667C6"/>
    <w:rsid w:val="5EEBFF1F"/>
    <w:rsid w:val="5EED1C72"/>
    <w:rsid w:val="5EFEA8CB"/>
    <w:rsid w:val="5F00AB2B"/>
    <w:rsid w:val="5F0327B2"/>
    <w:rsid w:val="5F1BFE53"/>
    <w:rsid w:val="5F20C4ED"/>
    <w:rsid w:val="5F245726"/>
    <w:rsid w:val="5F3635AC"/>
    <w:rsid w:val="5F434FEA"/>
    <w:rsid w:val="5F4A522A"/>
    <w:rsid w:val="5F51601F"/>
    <w:rsid w:val="5F571555"/>
    <w:rsid w:val="5F5EF9D8"/>
    <w:rsid w:val="5F67FF26"/>
    <w:rsid w:val="5F71AF5D"/>
    <w:rsid w:val="5F92F0E5"/>
    <w:rsid w:val="5F95DA92"/>
    <w:rsid w:val="5FA06736"/>
    <w:rsid w:val="5FA83168"/>
    <w:rsid w:val="5FA9C644"/>
    <w:rsid w:val="5FAB8C18"/>
    <w:rsid w:val="5FAC0B7B"/>
    <w:rsid w:val="5FB0780B"/>
    <w:rsid w:val="5FB2D522"/>
    <w:rsid w:val="5FB3840A"/>
    <w:rsid w:val="5FB99A4A"/>
    <w:rsid w:val="5FBAA8B0"/>
    <w:rsid w:val="5FBBC063"/>
    <w:rsid w:val="5FBED2A4"/>
    <w:rsid w:val="5FBF2A84"/>
    <w:rsid w:val="5FE1B84C"/>
    <w:rsid w:val="5FEACA83"/>
    <w:rsid w:val="600D7C4E"/>
    <w:rsid w:val="601088E5"/>
    <w:rsid w:val="6039ED20"/>
    <w:rsid w:val="603D7A84"/>
    <w:rsid w:val="604B69D4"/>
    <w:rsid w:val="6061BE9E"/>
    <w:rsid w:val="60621742"/>
    <w:rsid w:val="606CEB74"/>
    <w:rsid w:val="608984DB"/>
    <w:rsid w:val="608F6142"/>
    <w:rsid w:val="609FADA1"/>
    <w:rsid w:val="60BE5583"/>
    <w:rsid w:val="60C4F478"/>
    <w:rsid w:val="60C58C0A"/>
    <w:rsid w:val="60CC5BA0"/>
    <w:rsid w:val="610B320D"/>
    <w:rsid w:val="6123A36C"/>
    <w:rsid w:val="613E08E9"/>
    <w:rsid w:val="61418B8A"/>
    <w:rsid w:val="615A4481"/>
    <w:rsid w:val="615C5A6D"/>
    <w:rsid w:val="615F89CA"/>
    <w:rsid w:val="616EFC2B"/>
    <w:rsid w:val="61803FF1"/>
    <w:rsid w:val="61823BDD"/>
    <w:rsid w:val="618675E9"/>
    <w:rsid w:val="618F51D3"/>
    <w:rsid w:val="61972E82"/>
    <w:rsid w:val="61979081"/>
    <w:rsid w:val="619BA077"/>
    <w:rsid w:val="61AA508C"/>
    <w:rsid w:val="61BCEB95"/>
    <w:rsid w:val="61C251F6"/>
    <w:rsid w:val="61CD42E3"/>
    <w:rsid w:val="61D2A857"/>
    <w:rsid w:val="61D34C03"/>
    <w:rsid w:val="61D4719E"/>
    <w:rsid w:val="61DA5182"/>
    <w:rsid w:val="61DB81F3"/>
    <w:rsid w:val="61DF9A86"/>
    <w:rsid w:val="61E0D69C"/>
    <w:rsid w:val="61EBE437"/>
    <w:rsid w:val="61EC02BB"/>
    <w:rsid w:val="62079E6E"/>
    <w:rsid w:val="622BFA26"/>
    <w:rsid w:val="62343909"/>
    <w:rsid w:val="6247D9DA"/>
    <w:rsid w:val="6248271E"/>
    <w:rsid w:val="6249E136"/>
    <w:rsid w:val="6253C891"/>
    <w:rsid w:val="625A9070"/>
    <w:rsid w:val="626338CC"/>
    <w:rsid w:val="62639AAC"/>
    <w:rsid w:val="6264E365"/>
    <w:rsid w:val="62662B82"/>
    <w:rsid w:val="6268F5A2"/>
    <w:rsid w:val="628A0F8A"/>
    <w:rsid w:val="628A964C"/>
    <w:rsid w:val="6293C2AC"/>
    <w:rsid w:val="6295B583"/>
    <w:rsid w:val="629B5B25"/>
    <w:rsid w:val="629E9B79"/>
    <w:rsid w:val="62A503C4"/>
    <w:rsid w:val="62BF6DF8"/>
    <w:rsid w:val="62CC7659"/>
    <w:rsid w:val="62F5CBEE"/>
    <w:rsid w:val="62F63977"/>
    <w:rsid w:val="63049A4F"/>
    <w:rsid w:val="630A7DDC"/>
    <w:rsid w:val="631AB877"/>
    <w:rsid w:val="63231717"/>
    <w:rsid w:val="63279031"/>
    <w:rsid w:val="633D4A01"/>
    <w:rsid w:val="633D5C10"/>
    <w:rsid w:val="633F6935"/>
    <w:rsid w:val="6345E449"/>
    <w:rsid w:val="634C05D2"/>
    <w:rsid w:val="63508C89"/>
    <w:rsid w:val="63615B68"/>
    <w:rsid w:val="636BFAAC"/>
    <w:rsid w:val="637198E6"/>
    <w:rsid w:val="6375AE4A"/>
    <w:rsid w:val="637BBABB"/>
    <w:rsid w:val="63898246"/>
    <w:rsid w:val="63901A81"/>
    <w:rsid w:val="639D42B1"/>
    <w:rsid w:val="63D2563A"/>
    <w:rsid w:val="63DD2B6C"/>
    <w:rsid w:val="63F796A5"/>
    <w:rsid w:val="64052285"/>
    <w:rsid w:val="641F6D08"/>
    <w:rsid w:val="643097CD"/>
    <w:rsid w:val="6430F1ED"/>
    <w:rsid w:val="64382BD4"/>
    <w:rsid w:val="643EFF1F"/>
    <w:rsid w:val="64455D09"/>
    <w:rsid w:val="64474C1C"/>
    <w:rsid w:val="6459C20E"/>
    <w:rsid w:val="6467E9D0"/>
    <w:rsid w:val="647CA4D9"/>
    <w:rsid w:val="64875CA3"/>
    <w:rsid w:val="64977BA7"/>
    <w:rsid w:val="64A66557"/>
    <w:rsid w:val="64B81AAD"/>
    <w:rsid w:val="64BCA0ED"/>
    <w:rsid w:val="64BD495C"/>
    <w:rsid w:val="64C3821C"/>
    <w:rsid w:val="64CC5933"/>
    <w:rsid w:val="64F2113D"/>
    <w:rsid w:val="64F2D93D"/>
    <w:rsid w:val="650930A0"/>
    <w:rsid w:val="65215DD5"/>
    <w:rsid w:val="65332357"/>
    <w:rsid w:val="654BAFCF"/>
    <w:rsid w:val="654EA46E"/>
    <w:rsid w:val="6556F232"/>
    <w:rsid w:val="65589ADB"/>
    <w:rsid w:val="655AA855"/>
    <w:rsid w:val="65616E9F"/>
    <w:rsid w:val="656D3DE3"/>
    <w:rsid w:val="656D47F1"/>
    <w:rsid w:val="65743C21"/>
    <w:rsid w:val="6574CE7A"/>
    <w:rsid w:val="6575F12D"/>
    <w:rsid w:val="657C7EF1"/>
    <w:rsid w:val="65847D3A"/>
    <w:rsid w:val="65860080"/>
    <w:rsid w:val="658F9C6A"/>
    <w:rsid w:val="659DFF27"/>
    <w:rsid w:val="65A61A9D"/>
    <w:rsid w:val="65A81E1B"/>
    <w:rsid w:val="65ACE119"/>
    <w:rsid w:val="65C01323"/>
    <w:rsid w:val="65C9339B"/>
    <w:rsid w:val="65D81260"/>
    <w:rsid w:val="65FBB692"/>
    <w:rsid w:val="65FC2C18"/>
    <w:rsid w:val="66096D64"/>
    <w:rsid w:val="6626DCCA"/>
    <w:rsid w:val="66281017"/>
    <w:rsid w:val="662DE30A"/>
    <w:rsid w:val="6631F7CF"/>
    <w:rsid w:val="6632DD9D"/>
    <w:rsid w:val="6641EB70"/>
    <w:rsid w:val="66475979"/>
    <w:rsid w:val="6649DAAA"/>
    <w:rsid w:val="665DA7ED"/>
    <w:rsid w:val="6662DFA1"/>
    <w:rsid w:val="66686E7D"/>
    <w:rsid w:val="666C5086"/>
    <w:rsid w:val="66795FA5"/>
    <w:rsid w:val="669C42F7"/>
    <w:rsid w:val="66A2A640"/>
    <w:rsid w:val="66A76ECF"/>
    <w:rsid w:val="66B1F0E1"/>
    <w:rsid w:val="66BA1714"/>
    <w:rsid w:val="66C0D675"/>
    <w:rsid w:val="66C962CF"/>
    <w:rsid w:val="66CEE309"/>
    <w:rsid w:val="66CF86F8"/>
    <w:rsid w:val="66F086CA"/>
    <w:rsid w:val="66F192D6"/>
    <w:rsid w:val="66F74771"/>
    <w:rsid w:val="67017A8D"/>
    <w:rsid w:val="670978CD"/>
    <w:rsid w:val="671063F6"/>
    <w:rsid w:val="6711CF94"/>
    <w:rsid w:val="6715242B"/>
    <w:rsid w:val="672274AD"/>
    <w:rsid w:val="672C8A19"/>
    <w:rsid w:val="6742B86D"/>
    <w:rsid w:val="67470A5A"/>
    <w:rsid w:val="67502D61"/>
    <w:rsid w:val="67513A99"/>
    <w:rsid w:val="67562D69"/>
    <w:rsid w:val="6764AFE3"/>
    <w:rsid w:val="676F0D32"/>
    <w:rsid w:val="677259A1"/>
    <w:rsid w:val="6772EFC0"/>
    <w:rsid w:val="677B252D"/>
    <w:rsid w:val="677B9B64"/>
    <w:rsid w:val="678BE9A6"/>
    <w:rsid w:val="678C08BD"/>
    <w:rsid w:val="679023DD"/>
    <w:rsid w:val="6798FFE3"/>
    <w:rsid w:val="679DA65B"/>
    <w:rsid w:val="67A4B2BC"/>
    <w:rsid w:val="67A6A5D2"/>
    <w:rsid w:val="67B02E22"/>
    <w:rsid w:val="67B92939"/>
    <w:rsid w:val="67B96374"/>
    <w:rsid w:val="67B99196"/>
    <w:rsid w:val="67BB0D3E"/>
    <w:rsid w:val="67C696B0"/>
    <w:rsid w:val="67CF6E0E"/>
    <w:rsid w:val="67D14DD4"/>
    <w:rsid w:val="67D3DFE2"/>
    <w:rsid w:val="67DFF16D"/>
    <w:rsid w:val="67EA5252"/>
    <w:rsid w:val="67F32E79"/>
    <w:rsid w:val="68146E65"/>
    <w:rsid w:val="6820C3E4"/>
    <w:rsid w:val="68223D58"/>
    <w:rsid w:val="6826C310"/>
    <w:rsid w:val="682EB382"/>
    <w:rsid w:val="682F530D"/>
    <w:rsid w:val="68316D8F"/>
    <w:rsid w:val="683D4B1E"/>
    <w:rsid w:val="684308B4"/>
    <w:rsid w:val="68488C16"/>
    <w:rsid w:val="687014FD"/>
    <w:rsid w:val="689538BD"/>
    <w:rsid w:val="68980023"/>
    <w:rsid w:val="689D8992"/>
    <w:rsid w:val="68B8D458"/>
    <w:rsid w:val="68D31746"/>
    <w:rsid w:val="68DE4F61"/>
    <w:rsid w:val="68DEF517"/>
    <w:rsid w:val="68E10184"/>
    <w:rsid w:val="68E2C80B"/>
    <w:rsid w:val="68F6F179"/>
    <w:rsid w:val="6905BB86"/>
    <w:rsid w:val="69104916"/>
    <w:rsid w:val="69119EDC"/>
    <w:rsid w:val="692119CF"/>
    <w:rsid w:val="693A7C97"/>
    <w:rsid w:val="694EAC7D"/>
    <w:rsid w:val="6953E6E7"/>
    <w:rsid w:val="6976B495"/>
    <w:rsid w:val="697B005A"/>
    <w:rsid w:val="6986EC89"/>
    <w:rsid w:val="699EF5F4"/>
    <w:rsid w:val="69B7A928"/>
    <w:rsid w:val="69D69449"/>
    <w:rsid w:val="69F2873C"/>
    <w:rsid w:val="69F2EA96"/>
    <w:rsid w:val="6A00D3AC"/>
    <w:rsid w:val="6A1C77E4"/>
    <w:rsid w:val="6A1E9D66"/>
    <w:rsid w:val="6A29F887"/>
    <w:rsid w:val="6A331936"/>
    <w:rsid w:val="6A55D173"/>
    <w:rsid w:val="6A57E8E4"/>
    <w:rsid w:val="6A590220"/>
    <w:rsid w:val="6A5D1491"/>
    <w:rsid w:val="6A5F32B0"/>
    <w:rsid w:val="6A5F9D32"/>
    <w:rsid w:val="6A6449E0"/>
    <w:rsid w:val="6A67142F"/>
    <w:rsid w:val="6A930474"/>
    <w:rsid w:val="6AA69596"/>
    <w:rsid w:val="6AB3E062"/>
    <w:rsid w:val="6ABC7661"/>
    <w:rsid w:val="6ABD4B5D"/>
    <w:rsid w:val="6AC1F547"/>
    <w:rsid w:val="6AC47CFC"/>
    <w:rsid w:val="6ACD9613"/>
    <w:rsid w:val="6AFDFC32"/>
    <w:rsid w:val="6B02BEFF"/>
    <w:rsid w:val="6B0C7AA6"/>
    <w:rsid w:val="6B163AC2"/>
    <w:rsid w:val="6B186E29"/>
    <w:rsid w:val="6B1A0BA2"/>
    <w:rsid w:val="6B235C7A"/>
    <w:rsid w:val="6B26F8A6"/>
    <w:rsid w:val="6B3C3244"/>
    <w:rsid w:val="6B3D5A67"/>
    <w:rsid w:val="6B4B45FC"/>
    <w:rsid w:val="6B56A5CE"/>
    <w:rsid w:val="6B5997E8"/>
    <w:rsid w:val="6B7839C3"/>
    <w:rsid w:val="6B8A9AED"/>
    <w:rsid w:val="6B8B6A15"/>
    <w:rsid w:val="6B9539DB"/>
    <w:rsid w:val="6BA43217"/>
    <w:rsid w:val="6BAF2B4F"/>
    <w:rsid w:val="6BB1C01A"/>
    <w:rsid w:val="6BBB41D9"/>
    <w:rsid w:val="6BC5EDB3"/>
    <w:rsid w:val="6BD18B0A"/>
    <w:rsid w:val="6BD39A74"/>
    <w:rsid w:val="6BD86B4A"/>
    <w:rsid w:val="6BDBE775"/>
    <w:rsid w:val="6BDC6498"/>
    <w:rsid w:val="6BE0124D"/>
    <w:rsid w:val="6BF7E073"/>
    <w:rsid w:val="6C0BFF32"/>
    <w:rsid w:val="6C14DE0A"/>
    <w:rsid w:val="6C1AFF11"/>
    <w:rsid w:val="6C205B2E"/>
    <w:rsid w:val="6C249820"/>
    <w:rsid w:val="6C25796C"/>
    <w:rsid w:val="6C46A5E3"/>
    <w:rsid w:val="6C4E7D27"/>
    <w:rsid w:val="6C529793"/>
    <w:rsid w:val="6C666305"/>
    <w:rsid w:val="6C6712AD"/>
    <w:rsid w:val="6C6B801A"/>
    <w:rsid w:val="6C7F54D2"/>
    <w:rsid w:val="6C7FD151"/>
    <w:rsid w:val="6C8C296B"/>
    <w:rsid w:val="6C91E86C"/>
    <w:rsid w:val="6C94A2E4"/>
    <w:rsid w:val="6C97C107"/>
    <w:rsid w:val="6CA56CBA"/>
    <w:rsid w:val="6CB9CB0E"/>
    <w:rsid w:val="6CCEF92F"/>
    <w:rsid w:val="6D09E5CD"/>
    <w:rsid w:val="6D1F5204"/>
    <w:rsid w:val="6D2AB8B0"/>
    <w:rsid w:val="6D3762FB"/>
    <w:rsid w:val="6D45622E"/>
    <w:rsid w:val="6D528255"/>
    <w:rsid w:val="6D5E5F94"/>
    <w:rsid w:val="6D6113A8"/>
    <w:rsid w:val="6D6214DA"/>
    <w:rsid w:val="6D7B2F47"/>
    <w:rsid w:val="6D7BB018"/>
    <w:rsid w:val="6D84328F"/>
    <w:rsid w:val="6D8C3AB2"/>
    <w:rsid w:val="6D8DB440"/>
    <w:rsid w:val="6D8FA23A"/>
    <w:rsid w:val="6D932628"/>
    <w:rsid w:val="6D944CEB"/>
    <w:rsid w:val="6D97F12C"/>
    <w:rsid w:val="6DA00824"/>
    <w:rsid w:val="6DA06D00"/>
    <w:rsid w:val="6DDE41A9"/>
    <w:rsid w:val="6DE51B5D"/>
    <w:rsid w:val="6DEB8D5C"/>
    <w:rsid w:val="6DFAE034"/>
    <w:rsid w:val="6E0DA886"/>
    <w:rsid w:val="6E160408"/>
    <w:rsid w:val="6E291830"/>
    <w:rsid w:val="6E295C35"/>
    <w:rsid w:val="6E4617AE"/>
    <w:rsid w:val="6E4AF5B1"/>
    <w:rsid w:val="6E51E8E3"/>
    <w:rsid w:val="6E556EAF"/>
    <w:rsid w:val="6E5EA100"/>
    <w:rsid w:val="6E6DD0D5"/>
    <w:rsid w:val="6E732DAE"/>
    <w:rsid w:val="6E796E9A"/>
    <w:rsid w:val="6E7B290F"/>
    <w:rsid w:val="6E7EA18B"/>
    <w:rsid w:val="6E80C49E"/>
    <w:rsid w:val="6E88B0DD"/>
    <w:rsid w:val="6EA3C201"/>
    <w:rsid w:val="6EA3E29F"/>
    <w:rsid w:val="6EAE8D72"/>
    <w:rsid w:val="6EB4FD8E"/>
    <w:rsid w:val="6EB5A1FF"/>
    <w:rsid w:val="6ED3A364"/>
    <w:rsid w:val="6EE0E27B"/>
    <w:rsid w:val="6F05D8CA"/>
    <w:rsid w:val="6F0B1A30"/>
    <w:rsid w:val="6F128D5E"/>
    <w:rsid w:val="6F194D63"/>
    <w:rsid w:val="6F21DDCF"/>
    <w:rsid w:val="6F255FFE"/>
    <w:rsid w:val="6F272A2B"/>
    <w:rsid w:val="6F289E29"/>
    <w:rsid w:val="6F2AC2BD"/>
    <w:rsid w:val="6F345626"/>
    <w:rsid w:val="6F3CDB7F"/>
    <w:rsid w:val="6F4FC6C0"/>
    <w:rsid w:val="6F586EC6"/>
    <w:rsid w:val="6F5D5FAA"/>
    <w:rsid w:val="6F5F3AAE"/>
    <w:rsid w:val="6F737426"/>
    <w:rsid w:val="6F7F43EE"/>
    <w:rsid w:val="6F89A43D"/>
    <w:rsid w:val="6F919641"/>
    <w:rsid w:val="6F95D25A"/>
    <w:rsid w:val="6F96C1A9"/>
    <w:rsid w:val="6F9A98C9"/>
    <w:rsid w:val="6F9AB108"/>
    <w:rsid w:val="6F9E5CF8"/>
    <w:rsid w:val="6F9EF028"/>
    <w:rsid w:val="6FA6B93F"/>
    <w:rsid w:val="6FADDFF4"/>
    <w:rsid w:val="6FD49FC8"/>
    <w:rsid w:val="6FDDECF4"/>
    <w:rsid w:val="6FFEC15C"/>
    <w:rsid w:val="70075BC0"/>
    <w:rsid w:val="70162681"/>
    <w:rsid w:val="7016E42A"/>
    <w:rsid w:val="701C4055"/>
    <w:rsid w:val="702C42E6"/>
    <w:rsid w:val="702D0B61"/>
    <w:rsid w:val="70360C98"/>
    <w:rsid w:val="704E464E"/>
    <w:rsid w:val="70548EB7"/>
    <w:rsid w:val="7063F0E4"/>
    <w:rsid w:val="7070BCD5"/>
    <w:rsid w:val="70773A0E"/>
    <w:rsid w:val="708555FE"/>
    <w:rsid w:val="708B081D"/>
    <w:rsid w:val="7090CFD8"/>
    <w:rsid w:val="70925840"/>
    <w:rsid w:val="70A45ACB"/>
    <w:rsid w:val="70A51B81"/>
    <w:rsid w:val="70AB0B60"/>
    <w:rsid w:val="70CC420A"/>
    <w:rsid w:val="70CED6C3"/>
    <w:rsid w:val="70E951EF"/>
    <w:rsid w:val="70EF0DD0"/>
    <w:rsid w:val="70FB88FF"/>
    <w:rsid w:val="710EB404"/>
    <w:rsid w:val="711B20DF"/>
    <w:rsid w:val="7138C16C"/>
    <w:rsid w:val="7140E9C9"/>
    <w:rsid w:val="714159CE"/>
    <w:rsid w:val="7148978E"/>
    <w:rsid w:val="71533F1E"/>
    <w:rsid w:val="715E76A2"/>
    <w:rsid w:val="716EBB25"/>
    <w:rsid w:val="7184A9DE"/>
    <w:rsid w:val="719690ED"/>
    <w:rsid w:val="719E62BD"/>
    <w:rsid w:val="71A1216D"/>
    <w:rsid w:val="71B09C73"/>
    <w:rsid w:val="71B941EA"/>
    <w:rsid w:val="71BA1D5F"/>
    <w:rsid w:val="71BA8FFD"/>
    <w:rsid w:val="71C2680A"/>
    <w:rsid w:val="71C993FD"/>
    <w:rsid w:val="71D192A5"/>
    <w:rsid w:val="71DC42D8"/>
    <w:rsid w:val="71EDD80D"/>
    <w:rsid w:val="71FE96B8"/>
    <w:rsid w:val="7207A9B8"/>
    <w:rsid w:val="72138519"/>
    <w:rsid w:val="722CD60D"/>
    <w:rsid w:val="723B4DC5"/>
    <w:rsid w:val="723FFDA0"/>
    <w:rsid w:val="7248DFEF"/>
    <w:rsid w:val="7249256C"/>
    <w:rsid w:val="724E2AB5"/>
    <w:rsid w:val="7254D8C4"/>
    <w:rsid w:val="725F1EA8"/>
    <w:rsid w:val="7265A806"/>
    <w:rsid w:val="7271582D"/>
    <w:rsid w:val="727D9D8F"/>
    <w:rsid w:val="7285E135"/>
    <w:rsid w:val="728BBF32"/>
    <w:rsid w:val="72903C4F"/>
    <w:rsid w:val="7298F6AB"/>
    <w:rsid w:val="72A014E8"/>
    <w:rsid w:val="72A79EA2"/>
    <w:rsid w:val="72A80788"/>
    <w:rsid w:val="72A9D38E"/>
    <w:rsid w:val="72AA8846"/>
    <w:rsid w:val="72B5446A"/>
    <w:rsid w:val="72B548AD"/>
    <w:rsid w:val="72C34E46"/>
    <w:rsid w:val="72C8699F"/>
    <w:rsid w:val="72D6C648"/>
    <w:rsid w:val="72E5FD83"/>
    <w:rsid w:val="73017EFA"/>
    <w:rsid w:val="730C87D5"/>
    <w:rsid w:val="7318AC6E"/>
    <w:rsid w:val="731F3DDA"/>
    <w:rsid w:val="732772D1"/>
    <w:rsid w:val="73284A02"/>
    <w:rsid w:val="733D8004"/>
    <w:rsid w:val="7341DD0D"/>
    <w:rsid w:val="73497639"/>
    <w:rsid w:val="734C8707"/>
    <w:rsid w:val="73519103"/>
    <w:rsid w:val="735709EA"/>
    <w:rsid w:val="735CA5AF"/>
    <w:rsid w:val="7361E03F"/>
    <w:rsid w:val="7366FC8A"/>
    <w:rsid w:val="736B615C"/>
    <w:rsid w:val="736BC6C9"/>
    <w:rsid w:val="7371FF8A"/>
    <w:rsid w:val="737816E8"/>
    <w:rsid w:val="737984C8"/>
    <w:rsid w:val="737E6D59"/>
    <w:rsid w:val="739DD131"/>
    <w:rsid w:val="73B04E32"/>
    <w:rsid w:val="73B714D0"/>
    <w:rsid w:val="73BF13E1"/>
    <w:rsid w:val="73C7382F"/>
    <w:rsid w:val="73D4D1AA"/>
    <w:rsid w:val="73DB1BD4"/>
    <w:rsid w:val="73E1F985"/>
    <w:rsid w:val="73E53E08"/>
    <w:rsid w:val="73EE3185"/>
    <w:rsid w:val="73F1785B"/>
    <w:rsid w:val="73F824F1"/>
    <w:rsid w:val="73FCA012"/>
    <w:rsid w:val="74136ECC"/>
    <w:rsid w:val="7413AD4B"/>
    <w:rsid w:val="741FDD8B"/>
    <w:rsid w:val="74277BA3"/>
    <w:rsid w:val="7465C369"/>
    <w:rsid w:val="7470C40D"/>
    <w:rsid w:val="7474BAE8"/>
    <w:rsid w:val="7476C2BB"/>
    <w:rsid w:val="748415DF"/>
    <w:rsid w:val="748CE934"/>
    <w:rsid w:val="7491D803"/>
    <w:rsid w:val="749D3EA9"/>
    <w:rsid w:val="749E8FD5"/>
    <w:rsid w:val="74A22DFA"/>
    <w:rsid w:val="74AA5C68"/>
    <w:rsid w:val="74D691CF"/>
    <w:rsid w:val="74FAF9B5"/>
    <w:rsid w:val="75010B6A"/>
    <w:rsid w:val="750853F1"/>
    <w:rsid w:val="750CFFFE"/>
    <w:rsid w:val="7521A9CD"/>
    <w:rsid w:val="75354E50"/>
    <w:rsid w:val="753A7B7A"/>
    <w:rsid w:val="75585317"/>
    <w:rsid w:val="756E8680"/>
    <w:rsid w:val="75716298"/>
    <w:rsid w:val="7579D57C"/>
    <w:rsid w:val="758999B9"/>
    <w:rsid w:val="7590413A"/>
    <w:rsid w:val="7594B5E0"/>
    <w:rsid w:val="75A44474"/>
    <w:rsid w:val="75AA9E8C"/>
    <w:rsid w:val="75B11451"/>
    <w:rsid w:val="75BA7F09"/>
    <w:rsid w:val="75BAE947"/>
    <w:rsid w:val="75BC8EF6"/>
    <w:rsid w:val="75C87423"/>
    <w:rsid w:val="75D13018"/>
    <w:rsid w:val="75D15FE7"/>
    <w:rsid w:val="75D2DF31"/>
    <w:rsid w:val="75DC16B6"/>
    <w:rsid w:val="75DC7A98"/>
    <w:rsid w:val="7606A827"/>
    <w:rsid w:val="760CC293"/>
    <w:rsid w:val="761BFA71"/>
    <w:rsid w:val="764CFB96"/>
    <w:rsid w:val="764F5D52"/>
    <w:rsid w:val="766B1967"/>
    <w:rsid w:val="76856F6E"/>
    <w:rsid w:val="7688BE96"/>
    <w:rsid w:val="76920C56"/>
    <w:rsid w:val="76A466C2"/>
    <w:rsid w:val="76A6AF5D"/>
    <w:rsid w:val="76BF1EF4"/>
    <w:rsid w:val="76D41538"/>
    <w:rsid w:val="76DDFD9C"/>
    <w:rsid w:val="76E0E2DB"/>
    <w:rsid w:val="76E8CC7A"/>
    <w:rsid w:val="76EC31BA"/>
    <w:rsid w:val="76F64B45"/>
    <w:rsid w:val="7700CF1B"/>
    <w:rsid w:val="7701D442"/>
    <w:rsid w:val="77076757"/>
    <w:rsid w:val="770907AD"/>
    <w:rsid w:val="7727164D"/>
    <w:rsid w:val="77573912"/>
    <w:rsid w:val="77630826"/>
    <w:rsid w:val="7786DBA0"/>
    <w:rsid w:val="778C7613"/>
    <w:rsid w:val="77A05B39"/>
    <w:rsid w:val="77AF5B67"/>
    <w:rsid w:val="77B04D1A"/>
    <w:rsid w:val="77B58601"/>
    <w:rsid w:val="77C1A34D"/>
    <w:rsid w:val="77C47CE6"/>
    <w:rsid w:val="77C73899"/>
    <w:rsid w:val="77CC3885"/>
    <w:rsid w:val="77D5350B"/>
    <w:rsid w:val="77D9BC78"/>
    <w:rsid w:val="77DB7DAB"/>
    <w:rsid w:val="77E2EF30"/>
    <w:rsid w:val="77E4448D"/>
    <w:rsid w:val="77E75052"/>
    <w:rsid w:val="77F2B757"/>
    <w:rsid w:val="780101BE"/>
    <w:rsid w:val="78023CF5"/>
    <w:rsid w:val="7807C328"/>
    <w:rsid w:val="7808F95C"/>
    <w:rsid w:val="780D8869"/>
    <w:rsid w:val="781254D6"/>
    <w:rsid w:val="7820B72E"/>
    <w:rsid w:val="782C5928"/>
    <w:rsid w:val="783F74B1"/>
    <w:rsid w:val="78454E60"/>
    <w:rsid w:val="784FF951"/>
    <w:rsid w:val="78582F33"/>
    <w:rsid w:val="785EF544"/>
    <w:rsid w:val="7879F0FB"/>
    <w:rsid w:val="788B8F14"/>
    <w:rsid w:val="7896FC90"/>
    <w:rsid w:val="7899533B"/>
    <w:rsid w:val="78A4E3F7"/>
    <w:rsid w:val="78A9C9CF"/>
    <w:rsid w:val="78AC0163"/>
    <w:rsid w:val="78AEF7D3"/>
    <w:rsid w:val="78BDFBAD"/>
    <w:rsid w:val="78DC7C76"/>
    <w:rsid w:val="78DF65AB"/>
    <w:rsid w:val="7910A864"/>
    <w:rsid w:val="7913C508"/>
    <w:rsid w:val="79155599"/>
    <w:rsid w:val="7927DF1D"/>
    <w:rsid w:val="7929480D"/>
    <w:rsid w:val="792CE5F3"/>
    <w:rsid w:val="79361E3F"/>
    <w:rsid w:val="7942113A"/>
    <w:rsid w:val="7957F441"/>
    <w:rsid w:val="795ACB18"/>
    <w:rsid w:val="795ADB42"/>
    <w:rsid w:val="795FBEEB"/>
    <w:rsid w:val="795FF485"/>
    <w:rsid w:val="796B39DC"/>
    <w:rsid w:val="79707622"/>
    <w:rsid w:val="79747283"/>
    <w:rsid w:val="7988E623"/>
    <w:rsid w:val="7990AC61"/>
    <w:rsid w:val="7991A615"/>
    <w:rsid w:val="79A9B6C9"/>
    <w:rsid w:val="79AE0AAF"/>
    <w:rsid w:val="79B71CEC"/>
    <w:rsid w:val="79BB9BA4"/>
    <w:rsid w:val="79C34F84"/>
    <w:rsid w:val="79D2702C"/>
    <w:rsid w:val="79F8D2C3"/>
    <w:rsid w:val="7A1532E8"/>
    <w:rsid w:val="7A27C0D6"/>
    <w:rsid w:val="7A2A331C"/>
    <w:rsid w:val="7A36F328"/>
    <w:rsid w:val="7A4BCB1A"/>
    <w:rsid w:val="7A4E97B4"/>
    <w:rsid w:val="7A6E86DB"/>
    <w:rsid w:val="7A7A6609"/>
    <w:rsid w:val="7AA1F8D9"/>
    <w:rsid w:val="7AA2743E"/>
    <w:rsid w:val="7AB00D5B"/>
    <w:rsid w:val="7AB34BAE"/>
    <w:rsid w:val="7AC120E0"/>
    <w:rsid w:val="7AC544E0"/>
    <w:rsid w:val="7AD8E7DE"/>
    <w:rsid w:val="7AEEEA4A"/>
    <w:rsid w:val="7AEF42C6"/>
    <w:rsid w:val="7B1A3990"/>
    <w:rsid w:val="7B1BD875"/>
    <w:rsid w:val="7B1CA6A9"/>
    <w:rsid w:val="7B255F96"/>
    <w:rsid w:val="7B258B10"/>
    <w:rsid w:val="7B2D3B76"/>
    <w:rsid w:val="7B374B6E"/>
    <w:rsid w:val="7B51B6DC"/>
    <w:rsid w:val="7B5265DC"/>
    <w:rsid w:val="7B5915D9"/>
    <w:rsid w:val="7B6907A7"/>
    <w:rsid w:val="7B6B6A55"/>
    <w:rsid w:val="7B75D5EE"/>
    <w:rsid w:val="7B8DF5B2"/>
    <w:rsid w:val="7B96B3F0"/>
    <w:rsid w:val="7B9A7621"/>
    <w:rsid w:val="7BA4ECBD"/>
    <w:rsid w:val="7BAF128B"/>
    <w:rsid w:val="7BBCF557"/>
    <w:rsid w:val="7BD5955D"/>
    <w:rsid w:val="7BD75D90"/>
    <w:rsid w:val="7BF446C4"/>
    <w:rsid w:val="7C04254D"/>
    <w:rsid w:val="7C10A5D8"/>
    <w:rsid w:val="7C26E147"/>
    <w:rsid w:val="7C39BC86"/>
    <w:rsid w:val="7C46C2B2"/>
    <w:rsid w:val="7C5330F5"/>
    <w:rsid w:val="7C568050"/>
    <w:rsid w:val="7C669055"/>
    <w:rsid w:val="7C88A3FD"/>
    <w:rsid w:val="7C8A64C9"/>
    <w:rsid w:val="7C900BAB"/>
    <w:rsid w:val="7C92C1E8"/>
    <w:rsid w:val="7C993A42"/>
    <w:rsid w:val="7C9ACD04"/>
    <w:rsid w:val="7CAE8885"/>
    <w:rsid w:val="7CB32676"/>
    <w:rsid w:val="7CCD3E3E"/>
    <w:rsid w:val="7CDA6876"/>
    <w:rsid w:val="7CE1300C"/>
    <w:rsid w:val="7CE35B57"/>
    <w:rsid w:val="7CE73D07"/>
    <w:rsid w:val="7CE8E680"/>
    <w:rsid w:val="7CF7B1CF"/>
    <w:rsid w:val="7CF8592C"/>
    <w:rsid w:val="7CF966D6"/>
    <w:rsid w:val="7CF9FB53"/>
    <w:rsid w:val="7D01201E"/>
    <w:rsid w:val="7D2AC473"/>
    <w:rsid w:val="7D32C9CE"/>
    <w:rsid w:val="7D35F45D"/>
    <w:rsid w:val="7D445C3E"/>
    <w:rsid w:val="7D453CBA"/>
    <w:rsid w:val="7D45E9DA"/>
    <w:rsid w:val="7D526EC8"/>
    <w:rsid w:val="7D5AB573"/>
    <w:rsid w:val="7D6A04FC"/>
    <w:rsid w:val="7D6E9A86"/>
    <w:rsid w:val="7D7543B3"/>
    <w:rsid w:val="7D8F7AA1"/>
    <w:rsid w:val="7D9DDC8E"/>
    <w:rsid w:val="7D9E9D0F"/>
    <w:rsid w:val="7DAF218B"/>
    <w:rsid w:val="7DB41A22"/>
    <w:rsid w:val="7DCB94EE"/>
    <w:rsid w:val="7DCD10BA"/>
    <w:rsid w:val="7DD6C17D"/>
    <w:rsid w:val="7DF4D2FB"/>
    <w:rsid w:val="7E00DD6A"/>
    <w:rsid w:val="7E1A729A"/>
    <w:rsid w:val="7E24B3A6"/>
    <w:rsid w:val="7E2FBE0A"/>
    <w:rsid w:val="7E2FFEB8"/>
    <w:rsid w:val="7E40FD1E"/>
    <w:rsid w:val="7E53CD4C"/>
    <w:rsid w:val="7E54824E"/>
    <w:rsid w:val="7E56EDE4"/>
    <w:rsid w:val="7E5DA314"/>
    <w:rsid w:val="7E5F3C5C"/>
    <w:rsid w:val="7E7D0C0A"/>
    <w:rsid w:val="7E8A3816"/>
    <w:rsid w:val="7E94F0E2"/>
    <w:rsid w:val="7EA36A76"/>
    <w:rsid w:val="7EA42BDB"/>
    <w:rsid w:val="7EC1729D"/>
    <w:rsid w:val="7EC80087"/>
    <w:rsid w:val="7EDC315E"/>
    <w:rsid w:val="7EDC7251"/>
    <w:rsid w:val="7EDE3977"/>
    <w:rsid w:val="7EE0E88C"/>
    <w:rsid w:val="7EE7A323"/>
    <w:rsid w:val="7EE8F54D"/>
    <w:rsid w:val="7EED36CB"/>
    <w:rsid w:val="7EF1C3BC"/>
    <w:rsid w:val="7EF5E583"/>
    <w:rsid w:val="7F06340B"/>
    <w:rsid w:val="7F1093AF"/>
    <w:rsid w:val="7F1FDC35"/>
    <w:rsid w:val="7F2B839B"/>
    <w:rsid w:val="7F2C4999"/>
    <w:rsid w:val="7F2F50DC"/>
    <w:rsid w:val="7F302F71"/>
    <w:rsid w:val="7F4376D0"/>
    <w:rsid w:val="7F485D53"/>
    <w:rsid w:val="7F58AE2B"/>
    <w:rsid w:val="7F76B8F1"/>
    <w:rsid w:val="7F8476A9"/>
    <w:rsid w:val="7F8E0977"/>
    <w:rsid w:val="7F9C4E67"/>
    <w:rsid w:val="7FA99C78"/>
    <w:rsid w:val="7FADE792"/>
    <w:rsid w:val="7FAF29CB"/>
    <w:rsid w:val="7FB4083A"/>
    <w:rsid w:val="7FC3E013"/>
    <w:rsid w:val="7FD20F26"/>
    <w:rsid w:val="7FE2C299"/>
    <w:rsid w:val="7FE462C8"/>
    <w:rsid w:val="7FE79F5F"/>
    <w:rsid w:val="7FEE8660"/>
    <w:rsid w:val="7FEEB756"/>
    <w:rsid w:val="7FFCA742"/>
    <w:rsid w:val="7FFEADE9"/>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DCFF7F"/>
  <w15:docId w15:val="{2EA8753F-4F90-4A4E-B692-DCBC39078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36E9"/>
    <w:pPr>
      <w:spacing w:after="0" w:line="240" w:lineRule="auto"/>
    </w:pPr>
    <w:rPr>
      <w:rFonts w:ascii="Arial" w:eastAsia="Times New Roman" w:hAnsi="Arial" w:cs="Times New Roman"/>
      <w:sz w:val="24"/>
      <w:szCs w:val="24"/>
      <w:lang w:val="en-US"/>
    </w:rPr>
  </w:style>
  <w:style w:type="paragraph" w:styleId="Ttulo1">
    <w:name w:val="heading 1"/>
    <w:basedOn w:val="Normal"/>
    <w:next w:val="Normal"/>
    <w:link w:val="Ttulo1Car"/>
    <w:uiPriority w:val="9"/>
    <w:qFormat/>
    <w:rsid w:val="0089677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4B41F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4A06FE"/>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uiPriority w:val="9"/>
    <w:unhideWhenUsed/>
    <w:qFormat/>
    <w:rsid w:val="0E421520"/>
    <w:pPr>
      <w:keepNext/>
      <w:keepLines/>
      <w:spacing w:before="80" w:after="40"/>
      <w:outlineLvl w:val="3"/>
    </w:pPr>
    <w:rPr>
      <w:rFonts w:eastAsiaTheme="minorEastAsia" w:cstheme="majorEastAsia"/>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D664F"/>
    <w:pPr>
      <w:tabs>
        <w:tab w:val="center" w:pos="4419"/>
        <w:tab w:val="right" w:pos="8838"/>
      </w:tabs>
    </w:pPr>
  </w:style>
  <w:style w:type="character" w:customStyle="1" w:styleId="EncabezadoCar">
    <w:name w:val="Encabezado Car"/>
    <w:basedOn w:val="Fuentedeprrafopredeter"/>
    <w:link w:val="Encabezado"/>
    <w:uiPriority w:val="99"/>
    <w:rsid w:val="00DD664F"/>
  </w:style>
  <w:style w:type="paragraph" w:styleId="Piedepgina">
    <w:name w:val="footer"/>
    <w:basedOn w:val="Normal"/>
    <w:link w:val="PiedepginaCar"/>
    <w:uiPriority w:val="99"/>
    <w:unhideWhenUsed/>
    <w:rsid w:val="00DD664F"/>
    <w:pPr>
      <w:tabs>
        <w:tab w:val="center" w:pos="4419"/>
        <w:tab w:val="right" w:pos="8838"/>
      </w:tabs>
    </w:pPr>
  </w:style>
  <w:style w:type="character" w:customStyle="1" w:styleId="PiedepginaCar">
    <w:name w:val="Pie de página Car"/>
    <w:basedOn w:val="Fuentedeprrafopredeter"/>
    <w:link w:val="Piedepgina"/>
    <w:uiPriority w:val="99"/>
    <w:rsid w:val="00DD664F"/>
  </w:style>
  <w:style w:type="paragraph" w:styleId="Textodeglobo">
    <w:name w:val="Balloon Text"/>
    <w:basedOn w:val="Normal"/>
    <w:link w:val="TextodegloboCar"/>
    <w:uiPriority w:val="99"/>
    <w:semiHidden/>
    <w:unhideWhenUsed/>
    <w:rsid w:val="00DD664F"/>
    <w:rPr>
      <w:rFonts w:ascii="Tahoma" w:hAnsi="Tahoma" w:cs="Tahoma"/>
      <w:sz w:val="16"/>
      <w:szCs w:val="16"/>
    </w:rPr>
  </w:style>
  <w:style w:type="character" w:customStyle="1" w:styleId="TextodegloboCar">
    <w:name w:val="Texto de globo Car"/>
    <w:basedOn w:val="Fuentedeprrafopredeter"/>
    <w:link w:val="Textodeglobo"/>
    <w:uiPriority w:val="99"/>
    <w:semiHidden/>
    <w:rsid w:val="00DD664F"/>
    <w:rPr>
      <w:rFonts w:ascii="Tahoma" w:hAnsi="Tahoma" w:cs="Tahoma"/>
      <w:sz w:val="16"/>
      <w:szCs w:val="16"/>
    </w:rPr>
  </w:style>
  <w:style w:type="table" w:styleId="Tablaconcuadrcula">
    <w:name w:val="Table Grid"/>
    <w:basedOn w:val="Tablanormal"/>
    <w:uiPriority w:val="59"/>
    <w:rsid w:val="00DD664F"/>
    <w:pPr>
      <w:spacing w:after="0" w:line="240" w:lineRule="auto"/>
    </w:pPr>
    <w:rPr>
      <w:rFonts w:ascii="Times New Roman" w:eastAsia="Times New Roman" w:hAnsi="Times New Roman" w:cs="Times New Roman"/>
      <w:sz w:val="20"/>
      <w:szCs w:val="20"/>
      <w:lang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E5398E"/>
    <w:pPr>
      <w:ind w:left="720"/>
      <w:contextualSpacing/>
    </w:pPr>
  </w:style>
  <w:style w:type="paragraph" w:styleId="Textoindependiente">
    <w:name w:val="Body Text"/>
    <w:basedOn w:val="Normal"/>
    <w:link w:val="TextoindependienteCar"/>
    <w:rsid w:val="005E200E"/>
    <w:rPr>
      <w:sz w:val="22"/>
      <w:szCs w:val="20"/>
      <w:lang w:val="es-ES_tradnl" w:eastAsia="es-ES"/>
    </w:rPr>
  </w:style>
  <w:style w:type="character" w:customStyle="1" w:styleId="TextoindependienteCar">
    <w:name w:val="Texto independiente Car"/>
    <w:basedOn w:val="Fuentedeprrafopredeter"/>
    <w:link w:val="Textoindependiente"/>
    <w:rsid w:val="005E200E"/>
    <w:rPr>
      <w:rFonts w:ascii="Arial" w:eastAsia="Times New Roman" w:hAnsi="Arial" w:cs="Times New Roman"/>
      <w:szCs w:val="20"/>
      <w:lang w:val="es-ES_tradnl" w:eastAsia="es-ES"/>
    </w:rPr>
  </w:style>
  <w:style w:type="paragraph" w:styleId="NormalWeb">
    <w:name w:val="Normal (Web)"/>
    <w:basedOn w:val="Normal"/>
    <w:uiPriority w:val="99"/>
    <w:semiHidden/>
    <w:unhideWhenUsed/>
    <w:rsid w:val="004A6B27"/>
    <w:rPr>
      <w:rFonts w:ascii="Times New Roman" w:eastAsiaTheme="minorHAnsi" w:hAnsi="Times New Roman"/>
      <w:lang w:val="es-CO" w:eastAsia="es-CO"/>
    </w:rPr>
  </w:style>
  <w:style w:type="character" w:customStyle="1" w:styleId="normaltextrun">
    <w:name w:val="normaltextrun"/>
    <w:basedOn w:val="Fuentedeprrafopredeter"/>
    <w:rsid w:val="004A6B27"/>
  </w:style>
  <w:style w:type="character" w:styleId="Refdecomentario">
    <w:name w:val="annotation reference"/>
    <w:basedOn w:val="Fuentedeprrafopredeter"/>
    <w:uiPriority w:val="99"/>
    <w:semiHidden/>
    <w:unhideWhenUsed/>
    <w:rsid w:val="00B44345"/>
    <w:rPr>
      <w:sz w:val="16"/>
      <w:szCs w:val="16"/>
    </w:rPr>
  </w:style>
  <w:style w:type="paragraph" w:styleId="Textocomentario">
    <w:name w:val="annotation text"/>
    <w:basedOn w:val="Normal"/>
    <w:link w:val="TextocomentarioCar"/>
    <w:uiPriority w:val="99"/>
    <w:unhideWhenUsed/>
    <w:rsid w:val="00B44345"/>
    <w:rPr>
      <w:sz w:val="20"/>
      <w:szCs w:val="20"/>
    </w:rPr>
  </w:style>
  <w:style w:type="character" w:customStyle="1" w:styleId="TextocomentarioCar">
    <w:name w:val="Texto comentario Car"/>
    <w:basedOn w:val="Fuentedeprrafopredeter"/>
    <w:link w:val="Textocomentario"/>
    <w:uiPriority w:val="99"/>
    <w:rsid w:val="00B44345"/>
    <w:rPr>
      <w:rFonts w:ascii="Arial" w:eastAsia="Times New Roman" w:hAnsi="Arial" w:cs="Times New Roman"/>
      <w:sz w:val="20"/>
      <w:szCs w:val="20"/>
      <w:lang w:val="en-US"/>
    </w:rPr>
  </w:style>
  <w:style w:type="paragraph" w:styleId="Asuntodelcomentario">
    <w:name w:val="annotation subject"/>
    <w:basedOn w:val="Textocomentario"/>
    <w:next w:val="Textocomentario"/>
    <w:link w:val="AsuntodelcomentarioCar"/>
    <w:uiPriority w:val="99"/>
    <w:semiHidden/>
    <w:unhideWhenUsed/>
    <w:rsid w:val="00B44345"/>
    <w:rPr>
      <w:b/>
      <w:bCs/>
    </w:rPr>
  </w:style>
  <w:style w:type="character" w:customStyle="1" w:styleId="AsuntodelcomentarioCar">
    <w:name w:val="Asunto del comentario Car"/>
    <w:basedOn w:val="TextocomentarioCar"/>
    <w:link w:val="Asuntodelcomentario"/>
    <w:uiPriority w:val="99"/>
    <w:semiHidden/>
    <w:rsid w:val="00B44345"/>
    <w:rPr>
      <w:rFonts w:ascii="Arial" w:eastAsia="Times New Roman" w:hAnsi="Arial" w:cs="Times New Roman"/>
      <w:b/>
      <w:bCs/>
      <w:sz w:val="20"/>
      <w:szCs w:val="20"/>
      <w:lang w:val="en-US"/>
    </w:rPr>
  </w:style>
  <w:style w:type="character" w:customStyle="1" w:styleId="Ttulo1Car">
    <w:name w:val="Título 1 Car"/>
    <w:basedOn w:val="Fuentedeprrafopredeter"/>
    <w:link w:val="Ttulo1"/>
    <w:uiPriority w:val="9"/>
    <w:rsid w:val="00896777"/>
    <w:rPr>
      <w:rFonts w:asciiTheme="majorHAnsi" w:eastAsiaTheme="majorEastAsia" w:hAnsiTheme="majorHAnsi" w:cstheme="majorBidi"/>
      <w:color w:val="365F91" w:themeColor="accent1" w:themeShade="BF"/>
      <w:sz w:val="32"/>
      <w:szCs w:val="32"/>
      <w:lang w:val="en-US"/>
    </w:rPr>
  </w:style>
  <w:style w:type="character" w:styleId="Hipervnculo">
    <w:name w:val="Hyperlink"/>
    <w:basedOn w:val="Fuentedeprrafopredeter"/>
    <w:uiPriority w:val="99"/>
    <w:unhideWhenUsed/>
    <w:rsid w:val="00EC4244"/>
    <w:rPr>
      <w:color w:val="0000FF" w:themeColor="hyperlink"/>
      <w:u w:val="single"/>
    </w:rPr>
  </w:style>
  <w:style w:type="character" w:customStyle="1" w:styleId="Ttulo2Car">
    <w:name w:val="Título 2 Car"/>
    <w:basedOn w:val="Fuentedeprrafopredeter"/>
    <w:link w:val="Ttulo2"/>
    <w:uiPriority w:val="9"/>
    <w:rsid w:val="004B41FD"/>
    <w:rPr>
      <w:rFonts w:asciiTheme="majorHAnsi" w:eastAsiaTheme="majorEastAsia" w:hAnsiTheme="majorHAnsi" w:cstheme="majorBidi"/>
      <w:color w:val="365F91" w:themeColor="accent1" w:themeShade="BF"/>
      <w:sz w:val="26"/>
      <w:szCs w:val="26"/>
      <w:lang w:val="en-US"/>
    </w:rPr>
  </w:style>
  <w:style w:type="character" w:customStyle="1" w:styleId="apple-converted-space">
    <w:name w:val="apple-converted-space"/>
    <w:basedOn w:val="Fuentedeprrafopredeter"/>
    <w:rsid w:val="00DF1408"/>
  </w:style>
  <w:style w:type="paragraph" w:customStyle="1" w:styleId="xmsonormal">
    <w:name w:val="x_msonormal"/>
    <w:basedOn w:val="Normal"/>
    <w:rsid w:val="00525BF3"/>
    <w:pPr>
      <w:spacing w:before="100" w:beforeAutospacing="1" w:after="100" w:afterAutospacing="1"/>
    </w:pPr>
    <w:rPr>
      <w:rFonts w:ascii="Times New Roman" w:hAnsi="Times New Roman"/>
    </w:rPr>
  </w:style>
  <w:style w:type="paragraph" w:styleId="Textonotapie">
    <w:name w:val="footnote text"/>
    <w:basedOn w:val="Normal"/>
    <w:link w:val="TextonotapieCar"/>
    <w:uiPriority w:val="99"/>
    <w:semiHidden/>
    <w:unhideWhenUsed/>
    <w:rsid w:val="00E76179"/>
    <w:rPr>
      <w:rFonts w:asciiTheme="minorHAnsi" w:eastAsiaTheme="minorHAnsi" w:hAnsiTheme="minorHAnsi" w:cstheme="minorBidi"/>
      <w:sz w:val="20"/>
      <w:szCs w:val="20"/>
      <w:lang w:val="es-CO"/>
    </w:rPr>
  </w:style>
  <w:style w:type="character" w:customStyle="1" w:styleId="TextonotapieCar">
    <w:name w:val="Texto nota pie Car"/>
    <w:basedOn w:val="Fuentedeprrafopredeter"/>
    <w:link w:val="Textonotapie"/>
    <w:uiPriority w:val="99"/>
    <w:semiHidden/>
    <w:rsid w:val="00E76179"/>
    <w:rPr>
      <w:sz w:val="20"/>
      <w:szCs w:val="20"/>
    </w:rPr>
  </w:style>
  <w:style w:type="character" w:styleId="Refdenotaalpie">
    <w:name w:val="footnote reference"/>
    <w:basedOn w:val="Fuentedeprrafopredeter"/>
    <w:uiPriority w:val="99"/>
    <w:semiHidden/>
    <w:unhideWhenUsed/>
    <w:rsid w:val="00E76179"/>
    <w:rPr>
      <w:vertAlign w:val="superscript"/>
    </w:rPr>
  </w:style>
  <w:style w:type="paragraph" w:customStyle="1" w:styleId="Normalito">
    <w:name w:val="Normalito"/>
    <w:basedOn w:val="Normal"/>
    <w:link w:val="NormalitoCar"/>
    <w:qFormat/>
    <w:rsid w:val="001F7840"/>
    <w:pPr>
      <w:spacing w:line="480" w:lineRule="auto"/>
      <w:ind w:firstLine="720"/>
      <w:jc w:val="both"/>
    </w:pPr>
    <w:rPr>
      <w:rFonts w:ascii="Times New Roman" w:hAnsi="Times New Roman"/>
      <w:iCs/>
      <w:lang w:val="es-CO"/>
    </w:rPr>
  </w:style>
  <w:style w:type="character" w:customStyle="1" w:styleId="NormalitoCar">
    <w:name w:val="Normalito Car"/>
    <w:basedOn w:val="Fuentedeprrafopredeter"/>
    <w:link w:val="Normalito"/>
    <w:rsid w:val="001F7840"/>
    <w:rPr>
      <w:rFonts w:ascii="Times New Roman" w:eastAsia="Times New Roman" w:hAnsi="Times New Roman" w:cs="Times New Roman"/>
      <w:iCs/>
      <w:sz w:val="24"/>
      <w:szCs w:val="24"/>
    </w:rPr>
  </w:style>
  <w:style w:type="character" w:styleId="Nmerodepgina">
    <w:name w:val="page number"/>
    <w:basedOn w:val="Fuentedeprrafopredeter"/>
    <w:uiPriority w:val="99"/>
    <w:semiHidden/>
    <w:unhideWhenUsed/>
    <w:rsid w:val="00EA7FD7"/>
  </w:style>
  <w:style w:type="character" w:customStyle="1" w:styleId="Ttulo3Car">
    <w:name w:val="Título 3 Car"/>
    <w:basedOn w:val="Fuentedeprrafopredeter"/>
    <w:link w:val="Ttulo3"/>
    <w:uiPriority w:val="9"/>
    <w:semiHidden/>
    <w:rsid w:val="004A06FE"/>
    <w:rPr>
      <w:rFonts w:asciiTheme="majorHAnsi" w:eastAsiaTheme="majorEastAsia" w:hAnsiTheme="majorHAnsi" w:cstheme="majorBidi"/>
      <w:color w:val="243F60" w:themeColor="accent1" w:themeShade="7F"/>
      <w:sz w:val="24"/>
      <w:szCs w:val="24"/>
      <w:lang w:val="en-US"/>
    </w:rPr>
  </w:style>
  <w:style w:type="character" w:styleId="Textoennegrita">
    <w:name w:val="Strong"/>
    <w:basedOn w:val="Fuentedeprrafopredeter"/>
    <w:uiPriority w:val="22"/>
    <w:qFormat/>
    <w:rsid w:val="004A06FE"/>
    <w:rPr>
      <w:b/>
      <w:bCs/>
    </w:rPr>
  </w:style>
  <w:style w:type="character" w:styleId="nfasis">
    <w:name w:val="Emphasis"/>
    <w:basedOn w:val="Fuentedeprrafopredeter"/>
    <w:uiPriority w:val="20"/>
    <w:qFormat/>
    <w:rsid w:val="004A06FE"/>
    <w:rPr>
      <w:i/>
      <w:iCs/>
    </w:rPr>
  </w:style>
  <w:style w:type="character" w:customStyle="1" w:styleId="eop">
    <w:name w:val="eop"/>
    <w:basedOn w:val="Fuentedeprrafopredeter"/>
    <w:rsid w:val="00302D74"/>
  </w:style>
  <w:style w:type="paragraph" w:customStyle="1" w:styleId="paragraph">
    <w:name w:val="paragraph"/>
    <w:basedOn w:val="Normal"/>
    <w:rsid w:val="00F568D8"/>
    <w:pPr>
      <w:spacing w:before="100" w:beforeAutospacing="1" w:after="100" w:afterAutospacing="1"/>
    </w:pPr>
    <w:rPr>
      <w:rFonts w:ascii="Times New Roman" w:hAnsi="Times New Roman"/>
      <w:lang w:val="es-CO" w:eastAsia="es-ES_tradnl"/>
    </w:rPr>
  </w:style>
  <w:style w:type="character" w:styleId="Mencinsinresolver">
    <w:name w:val="Unresolved Mention"/>
    <w:basedOn w:val="Fuentedeprrafopredeter"/>
    <w:uiPriority w:val="99"/>
    <w:semiHidden/>
    <w:unhideWhenUsed/>
    <w:rsid w:val="00A17E8A"/>
    <w:rPr>
      <w:color w:val="605E5C"/>
      <w:shd w:val="clear" w:color="auto" w:fill="E1DFDD"/>
    </w:rPr>
  </w:style>
  <w:style w:type="character" w:styleId="Hipervnculovisitado">
    <w:name w:val="FollowedHyperlink"/>
    <w:basedOn w:val="Fuentedeprrafopredeter"/>
    <w:uiPriority w:val="99"/>
    <w:semiHidden/>
    <w:unhideWhenUsed/>
    <w:rsid w:val="00A17E8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20509">
      <w:bodyDiv w:val="1"/>
      <w:marLeft w:val="0"/>
      <w:marRight w:val="0"/>
      <w:marTop w:val="0"/>
      <w:marBottom w:val="0"/>
      <w:divBdr>
        <w:top w:val="none" w:sz="0" w:space="0" w:color="auto"/>
        <w:left w:val="none" w:sz="0" w:space="0" w:color="auto"/>
        <w:bottom w:val="none" w:sz="0" w:space="0" w:color="auto"/>
        <w:right w:val="none" w:sz="0" w:space="0" w:color="auto"/>
      </w:divBdr>
    </w:div>
    <w:div w:id="5601873">
      <w:bodyDiv w:val="1"/>
      <w:marLeft w:val="0"/>
      <w:marRight w:val="0"/>
      <w:marTop w:val="0"/>
      <w:marBottom w:val="0"/>
      <w:divBdr>
        <w:top w:val="none" w:sz="0" w:space="0" w:color="auto"/>
        <w:left w:val="none" w:sz="0" w:space="0" w:color="auto"/>
        <w:bottom w:val="none" w:sz="0" w:space="0" w:color="auto"/>
        <w:right w:val="none" w:sz="0" w:space="0" w:color="auto"/>
      </w:divBdr>
      <w:divsChild>
        <w:div w:id="1901671264">
          <w:marLeft w:val="0"/>
          <w:marRight w:val="0"/>
          <w:marTop w:val="0"/>
          <w:marBottom w:val="0"/>
          <w:divBdr>
            <w:top w:val="none" w:sz="0" w:space="0" w:color="auto"/>
            <w:left w:val="none" w:sz="0" w:space="0" w:color="auto"/>
            <w:bottom w:val="none" w:sz="0" w:space="0" w:color="auto"/>
            <w:right w:val="none" w:sz="0" w:space="0" w:color="auto"/>
          </w:divBdr>
        </w:div>
        <w:div w:id="2037002746">
          <w:marLeft w:val="0"/>
          <w:marRight w:val="0"/>
          <w:marTop w:val="0"/>
          <w:marBottom w:val="0"/>
          <w:divBdr>
            <w:top w:val="none" w:sz="0" w:space="0" w:color="auto"/>
            <w:left w:val="none" w:sz="0" w:space="0" w:color="auto"/>
            <w:bottom w:val="none" w:sz="0" w:space="0" w:color="auto"/>
            <w:right w:val="none" w:sz="0" w:space="0" w:color="auto"/>
          </w:divBdr>
        </w:div>
        <w:div w:id="1442191103">
          <w:marLeft w:val="0"/>
          <w:marRight w:val="0"/>
          <w:marTop w:val="0"/>
          <w:marBottom w:val="0"/>
          <w:divBdr>
            <w:top w:val="none" w:sz="0" w:space="0" w:color="auto"/>
            <w:left w:val="none" w:sz="0" w:space="0" w:color="auto"/>
            <w:bottom w:val="none" w:sz="0" w:space="0" w:color="auto"/>
            <w:right w:val="none" w:sz="0" w:space="0" w:color="auto"/>
          </w:divBdr>
        </w:div>
        <w:div w:id="1232499330">
          <w:marLeft w:val="0"/>
          <w:marRight w:val="0"/>
          <w:marTop w:val="0"/>
          <w:marBottom w:val="0"/>
          <w:divBdr>
            <w:top w:val="none" w:sz="0" w:space="0" w:color="auto"/>
            <w:left w:val="none" w:sz="0" w:space="0" w:color="auto"/>
            <w:bottom w:val="none" w:sz="0" w:space="0" w:color="auto"/>
            <w:right w:val="none" w:sz="0" w:space="0" w:color="auto"/>
          </w:divBdr>
        </w:div>
        <w:div w:id="3480955">
          <w:marLeft w:val="0"/>
          <w:marRight w:val="0"/>
          <w:marTop w:val="0"/>
          <w:marBottom w:val="0"/>
          <w:divBdr>
            <w:top w:val="none" w:sz="0" w:space="0" w:color="auto"/>
            <w:left w:val="none" w:sz="0" w:space="0" w:color="auto"/>
            <w:bottom w:val="none" w:sz="0" w:space="0" w:color="auto"/>
            <w:right w:val="none" w:sz="0" w:space="0" w:color="auto"/>
          </w:divBdr>
        </w:div>
        <w:div w:id="2080978759">
          <w:marLeft w:val="0"/>
          <w:marRight w:val="0"/>
          <w:marTop w:val="0"/>
          <w:marBottom w:val="0"/>
          <w:divBdr>
            <w:top w:val="none" w:sz="0" w:space="0" w:color="auto"/>
            <w:left w:val="none" w:sz="0" w:space="0" w:color="auto"/>
            <w:bottom w:val="none" w:sz="0" w:space="0" w:color="auto"/>
            <w:right w:val="none" w:sz="0" w:space="0" w:color="auto"/>
          </w:divBdr>
        </w:div>
        <w:div w:id="700326327">
          <w:marLeft w:val="0"/>
          <w:marRight w:val="0"/>
          <w:marTop w:val="0"/>
          <w:marBottom w:val="0"/>
          <w:divBdr>
            <w:top w:val="none" w:sz="0" w:space="0" w:color="auto"/>
            <w:left w:val="none" w:sz="0" w:space="0" w:color="auto"/>
            <w:bottom w:val="none" w:sz="0" w:space="0" w:color="auto"/>
            <w:right w:val="none" w:sz="0" w:space="0" w:color="auto"/>
          </w:divBdr>
        </w:div>
        <w:div w:id="1957783964">
          <w:marLeft w:val="0"/>
          <w:marRight w:val="0"/>
          <w:marTop w:val="0"/>
          <w:marBottom w:val="0"/>
          <w:divBdr>
            <w:top w:val="none" w:sz="0" w:space="0" w:color="auto"/>
            <w:left w:val="none" w:sz="0" w:space="0" w:color="auto"/>
            <w:bottom w:val="none" w:sz="0" w:space="0" w:color="auto"/>
            <w:right w:val="none" w:sz="0" w:space="0" w:color="auto"/>
          </w:divBdr>
        </w:div>
        <w:div w:id="479885107">
          <w:marLeft w:val="0"/>
          <w:marRight w:val="0"/>
          <w:marTop w:val="0"/>
          <w:marBottom w:val="0"/>
          <w:divBdr>
            <w:top w:val="none" w:sz="0" w:space="0" w:color="auto"/>
            <w:left w:val="none" w:sz="0" w:space="0" w:color="auto"/>
            <w:bottom w:val="none" w:sz="0" w:space="0" w:color="auto"/>
            <w:right w:val="none" w:sz="0" w:space="0" w:color="auto"/>
          </w:divBdr>
        </w:div>
        <w:div w:id="403916736">
          <w:marLeft w:val="0"/>
          <w:marRight w:val="0"/>
          <w:marTop w:val="0"/>
          <w:marBottom w:val="0"/>
          <w:divBdr>
            <w:top w:val="none" w:sz="0" w:space="0" w:color="auto"/>
            <w:left w:val="none" w:sz="0" w:space="0" w:color="auto"/>
            <w:bottom w:val="none" w:sz="0" w:space="0" w:color="auto"/>
            <w:right w:val="none" w:sz="0" w:space="0" w:color="auto"/>
          </w:divBdr>
        </w:div>
        <w:div w:id="491530138">
          <w:marLeft w:val="0"/>
          <w:marRight w:val="0"/>
          <w:marTop w:val="0"/>
          <w:marBottom w:val="0"/>
          <w:divBdr>
            <w:top w:val="none" w:sz="0" w:space="0" w:color="auto"/>
            <w:left w:val="none" w:sz="0" w:space="0" w:color="auto"/>
            <w:bottom w:val="none" w:sz="0" w:space="0" w:color="auto"/>
            <w:right w:val="none" w:sz="0" w:space="0" w:color="auto"/>
          </w:divBdr>
        </w:div>
        <w:div w:id="1620142501">
          <w:marLeft w:val="0"/>
          <w:marRight w:val="0"/>
          <w:marTop w:val="0"/>
          <w:marBottom w:val="0"/>
          <w:divBdr>
            <w:top w:val="none" w:sz="0" w:space="0" w:color="auto"/>
            <w:left w:val="none" w:sz="0" w:space="0" w:color="auto"/>
            <w:bottom w:val="none" w:sz="0" w:space="0" w:color="auto"/>
            <w:right w:val="none" w:sz="0" w:space="0" w:color="auto"/>
          </w:divBdr>
        </w:div>
        <w:div w:id="78060699">
          <w:marLeft w:val="0"/>
          <w:marRight w:val="0"/>
          <w:marTop w:val="0"/>
          <w:marBottom w:val="0"/>
          <w:divBdr>
            <w:top w:val="none" w:sz="0" w:space="0" w:color="auto"/>
            <w:left w:val="none" w:sz="0" w:space="0" w:color="auto"/>
            <w:bottom w:val="none" w:sz="0" w:space="0" w:color="auto"/>
            <w:right w:val="none" w:sz="0" w:space="0" w:color="auto"/>
          </w:divBdr>
        </w:div>
        <w:div w:id="2129547332">
          <w:marLeft w:val="0"/>
          <w:marRight w:val="0"/>
          <w:marTop w:val="0"/>
          <w:marBottom w:val="0"/>
          <w:divBdr>
            <w:top w:val="none" w:sz="0" w:space="0" w:color="auto"/>
            <w:left w:val="none" w:sz="0" w:space="0" w:color="auto"/>
            <w:bottom w:val="none" w:sz="0" w:space="0" w:color="auto"/>
            <w:right w:val="none" w:sz="0" w:space="0" w:color="auto"/>
          </w:divBdr>
        </w:div>
        <w:div w:id="1355040809">
          <w:marLeft w:val="0"/>
          <w:marRight w:val="0"/>
          <w:marTop w:val="0"/>
          <w:marBottom w:val="0"/>
          <w:divBdr>
            <w:top w:val="none" w:sz="0" w:space="0" w:color="auto"/>
            <w:left w:val="none" w:sz="0" w:space="0" w:color="auto"/>
            <w:bottom w:val="none" w:sz="0" w:space="0" w:color="auto"/>
            <w:right w:val="none" w:sz="0" w:space="0" w:color="auto"/>
          </w:divBdr>
        </w:div>
        <w:div w:id="1938516979">
          <w:marLeft w:val="0"/>
          <w:marRight w:val="0"/>
          <w:marTop w:val="0"/>
          <w:marBottom w:val="0"/>
          <w:divBdr>
            <w:top w:val="none" w:sz="0" w:space="0" w:color="auto"/>
            <w:left w:val="none" w:sz="0" w:space="0" w:color="auto"/>
            <w:bottom w:val="none" w:sz="0" w:space="0" w:color="auto"/>
            <w:right w:val="none" w:sz="0" w:space="0" w:color="auto"/>
          </w:divBdr>
        </w:div>
      </w:divsChild>
    </w:div>
    <w:div w:id="14776581">
      <w:bodyDiv w:val="1"/>
      <w:marLeft w:val="0"/>
      <w:marRight w:val="0"/>
      <w:marTop w:val="0"/>
      <w:marBottom w:val="0"/>
      <w:divBdr>
        <w:top w:val="none" w:sz="0" w:space="0" w:color="auto"/>
        <w:left w:val="none" w:sz="0" w:space="0" w:color="auto"/>
        <w:bottom w:val="none" w:sz="0" w:space="0" w:color="auto"/>
        <w:right w:val="none" w:sz="0" w:space="0" w:color="auto"/>
      </w:divBdr>
    </w:div>
    <w:div w:id="74712137">
      <w:bodyDiv w:val="1"/>
      <w:marLeft w:val="0"/>
      <w:marRight w:val="0"/>
      <w:marTop w:val="0"/>
      <w:marBottom w:val="0"/>
      <w:divBdr>
        <w:top w:val="none" w:sz="0" w:space="0" w:color="auto"/>
        <w:left w:val="none" w:sz="0" w:space="0" w:color="auto"/>
        <w:bottom w:val="none" w:sz="0" w:space="0" w:color="auto"/>
        <w:right w:val="none" w:sz="0" w:space="0" w:color="auto"/>
      </w:divBdr>
    </w:div>
    <w:div w:id="196091286">
      <w:bodyDiv w:val="1"/>
      <w:marLeft w:val="0"/>
      <w:marRight w:val="0"/>
      <w:marTop w:val="0"/>
      <w:marBottom w:val="0"/>
      <w:divBdr>
        <w:top w:val="none" w:sz="0" w:space="0" w:color="auto"/>
        <w:left w:val="none" w:sz="0" w:space="0" w:color="auto"/>
        <w:bottom w:val="none" w:sz="0" w:space="0" w:color="auto"/>
        <w:right w:val="none" w:sz="0" w:space="0" w:color="auto"/>
      </w:divBdr>
      <w:divsChild>
        <w:div w:id="219752295">
          <w:marLeft w:val="0"/>
          <w:marRight w:val="0"/>
          <w:marTop w:val="0"/>
          <w:marBottom w:val="0"/>
          <w:divBdr>
            <w:top w:val="none" w:sz="0" w:space="0" w:color="auto"/>
            <w:left w:val="none" w:sz="0" w:space="0" w:color="auto"/>
            <w:bottom w:val="none" w:sz="0" w:space="0" w:color="auto"/>
            <w:right w:val="none" w:sz="0" w:space="0" w:color="auto"/>
          </w:divBdr>
        </w:div>
        <w:div w:id="603997557">
          <w:marLeft w:val="0"/>
          <w:marRight w:val="0"/>
          <w:marTop w:val="0"/>
          <w:marBottom w:val="0"/>
          <w:divBdr>
            <w:top w:val="none" w:sz="0" w:space="0" w:color="auto"/>
            <w:left w:val="none" w:sz="0" w:space="0" w:color="auto"/>
            <w:bottom w:val="none" w:sz="0" w:space="0" w:color="auto"/>
            <w:right w:val="none" w:sz="0" w:space="0" w:color="auto"/>
          </w:divBdr>
        </w:div>
        <w:div w:id="724569114">
          <w:marLeft w:val="0"/>
          <w:marRight w:val="0"/>
          <w:marTop w:val="0"/>
          <w:marBottom w:val="0"/>
          <w:divBdr>
            <w:top w:val="none" w:sz="0" w:space="0" w:color="auto"/>
            <w:left w:val="none" w:sz="0" w:space="0" w:color="auto"/>
            <w:bottom w:val="none" w:sz="0" w:space="0" w:color="auto"/>
            <w:right w:val="none" w:sz="0" w:space="0" w:color="auto"/>
          </w:divBdr>
        </w:div>
        <w:div w:id="1122116921">
          <w:marLeft w:val="0"/>
          <w:marRight w:val="0"/>
          <w:marTop w:val="0"/>
          <w:marBottom w:val="0"/>
          <w:divBdr>
            <w:top w:val="none" w:sz="0" w:space="0" w:color="auto"/>
            <w:left w:val="none" w:sz="0" w:space="0" w:color="auto"/>
            <w:bottom w:val="none" w:sz="0" w:space="0" w:color="auto"/>
            <w:right w:val="none" w:sz="0" w:space="0" w:color="auto"/>
          </w:divBdr>
        </w:div>
      </w:divsChild>
    </w:div>
    <w:div w:id="273752989">
      <w:bodyDiv w:val="1"/>
      <w:marLeft w:val="0"/>
      <w:marRight w:val="0"/>
      <w:marTop w:val="0"/>
      <w:marBottom w:val="0"/>
      <w:divBdr>
        <w:top w:val="none" w:sz="0" w:space="0" w:color="auto"/>
        <w:left w:val="none" w:sz="0" w:space="0" w:color="auto"/>
        <w:bottom w:val="none" w:sz="0" w:space="0" w:color="auto"/>
        <w:right w:val="none" w:sz="0" w:space="0" w:color="auto"/>
      </w:divBdr>
    </w:div>
    <w:div w:id="276135491">
      <w:bodyDiv w:val="1"/>
      <w:marLeft w:val="0"/>
      <w:marRight w:val="0"/>
      <w:marTop w:val="0"/>
      <w:marBottom w:val="0"/>
      <w:divBdr>
        <w:top w:val="none" w:sz="0" w:space="0" w:color="auto"/>
        <w:left w:val="none" w:sz="0" w:space="0" w:color="auto"/>
        <w:bottom w:val="none" w:sz="0" w:space="0" w:color="auto"/>
        <w:right w:val="none" w:sz="0" w:space="0" w:color="auto"/>
      </w:divBdr>
      <w:divsChild>
        <w:div w:id="780802860">
          <w:marLeft w:val="0"/>
          <w:marRight w:val="0"/>
          <w:marTop w:val="0"/>
          <w:marBottom w:val="0"/>
          <w:divBdr>
            <w:top w:val="none" w:sz="0" w:space="0" w:color="auto"/>
            <w:left w:val="none" w:sz="0" w:space="0" w:color="auto"/>
            <w:bottom w:val="none" w:sz="0" w:space="0" w:color="auto"/>
            <w:right w:val="none" w:sz="0" w:space="0" w:color="auto"/>
          </w:divBdr>
        </w:div>
        <w:div w:id="1896546978">
          <w:marLeft w:val="0"/>
          <w:marRight w:val="0"/>
          <w:marTop w:val="0"/>
          <w:marBottom w:val="0"/>
          <w:divBdr>
            <w:top w:val="none" w:sz="0" w:space="0" w:color="auto"/>
            <w:left w:val="none" w:sz="0" w:space="0" w:color="auto"/>
            <w:bottom w:val="none" w:sz="0" w:space="0" w:color="auto"/>
            <w:right w:val="none" w:sz="0" w:space="0" w:color="auto"/>
          </w:divBdr>
        </w:div>
      </w:divsChild>
    </w:div>
    <w:div w:id="358043202">
      <w:bodyDiv w:val="1"/>
      <w:marLeft w:val="0"/>
      <w:marRight w:val="0"/>
      <w:marTop w:val="0"/>
      <w:marBottom w:val="0"/>
      <w:divBdr>
        <w:top w:val="none" w:sz="0" w:space="0" w:color="auto"/>
        <w:left w:val="none" w:sz="0" w:space="0" w:color="auto"/>
        <w:bottom w:val="none" w:sz="0" w:space="0" w:color="auto"/>
        <w:right w:val="none" w:sz="0" w:space="0" w:color="auto"/>
      </w:divBdr>
      <w:divsChild>
        <w:div w:id="107704151">
          <w:marLeft w:val="0"/>
          <w:marRight w:val="0"/>
          <w:marTop w:val="0"/>
          <w:marBottom w:val="0"/>
          <w:divBdr>
            <w:top w:val="none" w:sz="0" w:space="0" w:color="auto"/>
            <w:left w:val="none" w:sz="0" w:space="0" w:color="auto"/>
            <w:bottom w:val="none" w:sz="0" w:space="0" w:color="auto"/>
            <w:right w:val="none" w:sz="0" w:space="0" w:color="auto"/>
          </w:divBdr>
        </w:div>
        <w:div w:id="117383017">
          <w:marLeft w:val="0"/>
          <w:marRight w:val="0"/>
          <w:marTop w:val="0"/>
          <w:marBottom w:val="0"/>
          <w:divBdr>
            <w:top w:val="none" w:sz="0" w:space="0" w:color="auto"/>
            <w:left w:val="none" w:sz="0" w:space="0" w:color="auto"/>
            <w:bottom w:val="none" w:sz="0" w:space="0" w:color="auto"/>
            <w:right w:val="none" w:sz="0" w:space="0" w:color="auto"/>
          </w:divBdr>
        </w:div>
        <w:div w:id="247926673">
          <w:marLeft w:val="0"/>
          <w:marRight w:val="0"/>
          <w:marTop w:val="0"/>
          <w:marBottom w:val="0"/>
          <w:divBdr>
            <w:top w:val="none" w:sz="0" w:space="0" w:color="auto"/>
            <w:left w:val="none" w:sz="0" w:space="0" w:color="auto"/>
            <w:bottom w:val="none" w:sz="0" w:space="0" w:color="auto"/>
            <w:right w:val="none" w:sz="0" w:space="0" w:color="auto"/>
          </w:divBdr>
        </w:div>
        <w:div w:id="1073550027">
          <w:marLeft w:val="0"/>
          <w:marRight w:val="0"/>
          <w:marTop w:val="0"/>
          <w:marBottom w:val="0"/>
          <w:divBdr>
            <w:top w:val="none" w:sz="0" w:space="0" w:color="auto"/>
            <w:left w:val="none" w:sz="0" w:space="0" w:color="auto"/>
            <w:bottom w:val="none" w:sz="0" w:space="0" w:color="auto"/>
            <w:right w:val="none" w:sz="0" w:space="0" w:color="auto"/>
          </w:divBdr>
        </w:div>
        <w:div w:id="354113139">
          <w:marLeft w:val="0"/>
          <w:marRight w:val="0"/>
          <w:marTop w:val="0"/>
          <w:marBottom w:val="0"/>
          <w:divBdr>
            <w:top w:val="none" w:sz="0" w:space="0" w:color="auto"/>
            <w:left w:val="none" w:sz="0" w:space="0" w:color="auto"/>
            <w:bottom w:val="none" w:sz="0" w:space="0" w:color="auto"/>
            <w:right w:val="none" w:sz="0" w:space="0" w:color="auto"/>
          </w:divBdr>
        </w:div>
        <w:div w:id="548032796">
          <w:marLeft w:val="0"/>
          <w:marRight w:val="0"/>
          <w:marTop w:val="0"/>
          <w:marBottom w:val="0"/>
          <w:divBdr>
            <w:top w:val="none" w:sz="0" w:space="0" w:color="auto"/>
            <w:left w:val="none" w:sz="0" w:space="0" w:color="auto"/>
            <w:bottom w:val="none" w:sz="0" w:space="0" w:color="auto"/>
            <w:right w:val="none" w:sz="0" w:space="0" w:color="auto"/>
          </w:divBdr>
        </w:div>
        <w:div w:id="1265574612">
          <w:marLeft w:val="0"/>
          <w:marRight w:val="0"/>
          <w:marTop w:val="0"/>
          <w:marBottom w:val="0"/>
          <w:divBdr>
            <w:top w:val="none" w:sz="0" w:space="0" w:color="auto"/>
            <w:left w:val="none" w:sz="0" w:space="0" w:color="auto"/>
            <w:bottom w:val="none" w:sz="0" w:space="0" w:color="auto"/>
            <w:right w:val="none" w:sz="0" w:space="0" w:color="auto"/>
          </w:divBdr>
        </w:div>
        <w:div w:id="827749341">
          <w:marLeft w:val="0"/>
          <w:marRight w:val="0"/>
          <w:marTop w:val="0"/>
          <w:marBottom w:val="0"/>
          <w:divBdr>
            <w:top w:val="none" w:sz="0" w:space="0" w:color="auto"/>
            <w:left w:val="none" w:sz="0" w:space="0" w:color="auto"/>
            <w:bottom w:val="none" w:sz="0" w:space="0" w:color="auto"/>
            <w:right w:val="none" w:sz="0" w:space="0" w:color="auto"/>
          </w:divBdr>
        </w:div>
        <w:div w:id="496072228">
          <w:marLeft w:val="0"/>
          <w:marRight w:val="0"/>
          <w:marTop w:val="0"/>
          <w:marBottom w:val="0"/>
          <w:divBdr>
            <w:top w:val="none" w:sz="0" w:space="0" w:color="auto"/>
            <w:left w:val="none" w:sz="0" w:space="0" w:color="auto"/>
            <w:bottom w:val="none" w:sz="0" w:space="0" w:color="auto"/>
            <w:right w:val="none" w:sz="0" w:space="0" w:color="auto"/>
          </w:divBdr>
        </w:div>
        <w:div w:id="1619138666">
          <w:marLeft w:val="0"/>
          <w:marRight w:val="0"/>
          <w:marTop w:val="0"/>
          <w:marBottom w:val="0"/>
          <w:divBdr>
            <w:top w:val="none" w:sz="0" w:space="0" w:color="auto"/>
            <w:left w:val="none" w:sz="0" w:space="0" w:color="auto"/>
            <w:bottom w:val="none" w:sz="0" w:space="0" w:color="auto"/>
            <w:right w:val="none" w:sz="0" w:space="0" w:color="auto"/>
          </w:divBdr>
        </w:div>
        <w:div w:id="622804957">
          <w:marLeft w:val="0"/>
          <w:marRight w:val="0"/>
          <w:marTop w:val="0"/>
          <w:marBottom w:val="0"/>
          <w:divBdr>
            <w:top w:val="none" w:sz="0" w:space="0" w:color="auto"/>
            <w:left w:val="none" w:sz="0" w:space="0" w:color="auto"/>
            <w:bottom w:val="none" w:sz="0" w:space="0" w:color="auto"/>
            <w:right w:val="none" w:sz="0" w:space="0" w:color="auto"/>
          </w:divBdr>
        </w:div>
        <w:div w:id="521432301">
          <w:marLeft w:val="0"/>
          <w:marRight w:val="0"/>
          <w:marTop w:val="0"/>
          <w:marBottom w:val="0"/>
          <w:divBdr>
            <w:top w:val="none" w:sz="0" w:space="0" w:color="auto"/>
            <w:left w:val="none" w:sz="0" w:space="0" w:color="auto"/>
            <w:bottom w:val="none" w:sz="0" w:space="0" w:color="auto"/>
            <w:right w:val="none" w:sz="0" w:space="0" w:color="auto"/>
          </w:divBdr>
        </w:div>
        <w:div w:id="1617252247">
          <w:marLeft w:val="0"/>
          <w:marRight w:val="0"/>
          <w:marTop w:val="0"/>
          <w:marBottom w:val="0"/>
          <w:divBdr>
            <w:top w:val="none" w:sz="0" w:space="0" w:color="auto"/>
            <w:left w:val="none" w:sz="0" w:space="0" w:color="auto"/>
            <w:bottom w:val="none" w:sz="0" w:space="0" w:color="auto"/>
            <w:right w:val="none" w:sz="0" w:space="0" w:color="auto"/>
          </w:divBdr>
        </w:div>
        <w:div w:id="1850370481">
          <w:marLeft w:val="0"/>
          <w:marRight w:val="0"/>
          <w:marTop w:val="0"/>
          <w:marBottom w:val="0"/>
          <w:divBdr>
            <w:top w:val="none" w:sz="0" w:space="0" w:color="auto"/>
            <w:left w:val="none" w:sz="0" w:space="0" w:color="auto"/>
            <w:bottom w:val="none" w:sz="0" w:space="0" w:color="auto"/>
            <w:right w:val="none" w:sz="0" w:space="0" w:color="auto"/>
          </w:divBdr>
        </w:div>
        <w:div w:id="1493377337">
          <w:marLeft w:val="0"/>
          <w:marRight w:val="0"/>
          <w:marTop w:val="0"/>
          <w:marBottom w:val="0"/>
          <w:divBdr>
            <w:top w:val="none" w:sz="0" w:space="0" w:color="auto"/>
            <w:left w:val="none" w:sz="0" w:space="0" w:color="auto"/>
            <w:bottom w:val="none" w:sz="0" w:space="0" w:color="auto"/>
            <w:right w:val="none" w:sz="0" w:space="0" w:color="auto"/>
          </w:divBdr>
        </w:div>
        <w:div w:id="255019654">
          <w:marLeft w:val="0"/>
          <w:marRight w:val="0"/>
          <w:marTop w:val="0"/>
          <w:marBottom w:val="0"/>
          <w:divBdr>
            <w:top w:val="none" w:sz="0" w:space="0" w:color="auto"/>
            <w:left w:val="none" w:sz="0" w:space="0" w:color="auto"/>
            <w:bottom w:val="none" w:sz="0" w:space="0" w:color="auto"/>
            <w:right w:val="none" w:sz="0" w:space="0" w:color="auto"/>
          </w:divBdr>
        </w:div>
      </w:divsChild>
    </w:div>
    <w:div w:id="375277943">
      <w:bodyDiv w:val="1"/>
      <w:marLeft w:val="0"/>
      <w:marRight w:val="0"/>
      <w:marTop w:val="0"/>
      <w:marBottom w:val="0"/>
      <w:divBdr>
        <w:top w:val="none" w:sz="0" w:space="0" w:color="auto"/>
        <w:left w:val="none" w:sz="0" w:space="0" w:color="auto"/>
        <w:bottom w:val="none" w:sz="0" w:space="0" w:color="auto"/>
        <w:right w:val="none" w:sz="0" w:space="0" w:color="auto"/>
      </w:divBdr>
    </w:div>
    <w:div w:id="461970124">
      <w:bodyDiv w:val="1"/>
      <w:marLeft w:val="0"/>
      <w:marRight w:val="0"/>
      <w:marTop w:val="0"/>
      <w:marBottom w:val="0"/>
      <w:divBdr>
        <w:top w:val="none" w:sz="0" w:space="0" w:color="auto"/>
        <w:left w:val="none" w:sz="0" w:space="0" w:color="auto"/>
        <w:bottom w:val="none" w:sz="0" w:space="0" w:color="auto"/>
        <w:right w:val="none" w:sz="0" w:space="0" w:color="auto"/>
      </w:divBdr>
    </w:div>
    <w:div w:id="473067176">
      <w:bodyDiv w:val="1"/>
      <w:marLeft w:val="0"/>
      <w:marRight w:val="0"/>
      <w:marTop w:val="0"/>
      <w:marBottom w:val="0"/>
      <w:divBdr>
        <w:top w:val="none" w:sz="0" w:space="0" w:color="auto"/>
        <w:left w:val="none" w:sz="0" w:space="0" w:color="auto"/>
        <w:bottom w:val="none" w:sz="0" w:space="0" w:color="auto"/>
        <w:right w:val="none" w:sz="0" w:space="0" w:color="auto"/>
      </w:divBdr>
    </w:div>
    <w:div w:id="515391505">
      <w:bodyDiv w:val="1"/>
      <w:marLeft w:val="0"/>
      <w:marRight w:val="0"/>
      <w:marTop w:val="0"/>
      <w:marBottom w:val="0"/>
      <w:divBdr>
        <w:top w:val="none" w:sz="0" w:space="0" w:color="auto"/>
        <w:left w:val="none" w:sz="0" w:space="0" w:color="auto"/>
        <w:bottom w:val="none" w:sz="0" w:space="0" w:color="auto"/>
        <w:right w:val="none" w:sz="0" w:space="0" w:color="auto"/>
      </w:divBdr>
    </w:div>
    <w:div w:id="615721471">
      <w:bodyDiv w:val="1"/>
      <w:marLeft w:val="0"/>
      <w:marRight w:val="0"/>
      <w:marTop w:val="0"/>
      <w:marBottom w:val="0"/>
      <w:divBdr>
        <w:top w:val="none" w:sz="0" w:space="0" w:color="auto"/>
        <w:left w:val="none" w:sz="0" w:space="0" w:color="auto"/>
        <w:bottom w:val="none" w:sz="0" w:space="0" w:color="auto"/>
        <w:right w:val="none" w:sz="0" w:space="0" w:color="auto"/>
      </w:divBdr>
      <w:divsChild>
        <w:div w:id="869730368">
          <w:marLeft w:val="0"/>
          <w:marRight w:val="0"/>
          <w:marTop w:val="0"/>
          <w:marBottom w:val="0"/>
          <w:divBdr>
            <w:top w:val="none" w:sz="0" w:space="0" w:color="auto"/>
            <w:left w:val="none" w:sz="0" w:space="0" w:color="auto"/>
            <w:bottom w:val="none" w:sz="0" w:space="0" w:color="auto"/>
            <w:right w:val="none" w:sz="0" w:space="0" w:color="auto"/>
          </w:divBdr>
        </w:div>
        <w:div w:id="451291563">
          <w:marLeft w:val="0"/>
          <w:marRight w:val="0"/>
          <w:marTop w:val="0"/>
          <w:marBottom w:val="0"/>
          <w:divBdr>
            <w:top w:val="none" w:sz="0" w:space="0" w:color="auto"/>
            <w:left w:val="none" w:sz="0" w:space="0" w:color="auto"/>
            <w:bottom w:val="none" w:sz="0" w:space="0" w:color="auto"/>
            <w:right w:val="none" w:sz="0" w:space="0" w:color="auto"/>
          </w:divBdr>
        </w:div>
      </w:divsChild>
    </w:div>
    <w:div w:id="711267309">
      <w:bodyDiv w:val="1"/>
      <w:marLeft w:val="0"/>
      <w:marRight w:val="0"/>
      <w:marTop w:val="0"/>
      <w:marBottom w:val="0"/>
      <w:divBdr>
        <w:top w:val="none" w:sz="0" w:space="0" w:color="auto"/>
        <w:left w:val="none" w:sz="0" w:space="0" w:color="auto"/>
        <w:bottom w:val="none" w:sz="0" w:space="0" w:color="auto"/>
        <w:right w:val="none" w:sz="0" w:space="0" w:color="auto"/>
      </w:divBdr>
    </w:div>
    <w:div w:id="712998664">
      <w:bodyDiv w:val="1"/>
      <w:marLeft w:val="0"/>
      <w:marRight w:val="0"/>
      <w:marTop w:val="0"/>
      <w:marBottom w:val="0"/>
      <w:divBdr>
        <w:top w:val="none" w:sz="0" w:space="0" w:color="auto"/>
        <w:left w:val="none" w:sz="0" w:space="0" w:color="auto"/>
        <w:bottom w:val="none" w:sz="0" w:space="0" w:color="auto"/>
        <w:right w:val="none" w:sz="0" w:space="0" w:color="auto"/>
      </w:divBdr>
      <w:divsChild>
        <w:div w:id="1625188734">
          <w:marLeft w:val="547"/>
          <w:marRight w:val="0"/>
          <w:marTop w:val="0"/>
          <w:marBottom w:val="0"/>
          <w:divBdr>
            <w:top w:val="none" w:sz="0" w:space="0" w:color="auto"/>
            <w:left w:val="none" w:sz="0" w:space="0" w:color="auto"/>
            <w:bottom w:val="none" w:sz="0" w:space="0" w:color="auto"/>
            <w:right w:val="none" w:sz="0" w:space="0" w:color="auto"/>
          </w:divBdr>
        </w:div>
      </w:divsChild>
    </w:div>
    <w:div w:id="720246294">
      <w:bodyDiv w:val="1"/>
      <w:marLeft w:val="0"/>
      <w:marRight w:val="0"/>
      <w:marTop w:val="0"/>
      <w:marBottom w:val="0"/>
      <w:divBdr>
        <w:top w:val="none" w:sz="0" w:space="0" w:color="auto"/>
        <w:left w:val="none" w:sz="0" w:space="0" w:color="auto"/>
        <w:bottom w:val="none" w:sz="0" w:space="0" w:color="auto"/>
        <w:right w:val="none" w:sz="0" w:space="0" w:color="auto"/>
      </w:divBdr>
    </w:div>
    <w:div w:id="722022853">
      <w:bodyDiv w:val="1"/>
      <w:marLeft w:val="0"/>
      <w:marRight w:val="0"/>
      <w:marTop w:val="0"/>
      <w:marBottom w:val="0"/>
      <w:divBdr>
        <w:top w:val="none" w:sz="0" w:space="0" w:color="auto"/>
        <w:left w:val="none" w:sz="0" w:space="0" w:color="auto"/>
        <w:bottom w:val="none" w:sz="0" w:space="0" w:color="auto"/>
        <w:right w:val="none" w:sz="0" w:space="0" w:color="auto"/>
      </w:divBdr>
    </w:div>
    <w:div w:id="749738644">
      <w:bodyDiv w:val="1"/>
      <w:marLeft w:val="0"/>
      <w:marRight w:val="0"/>
      <w:marTop w:val="0"/>
      <w:marBottom w:val="0"/>
      <w:divBdr>
        <w:top w:val="none" w:sz="0" w:space="0" w:color="auto"/>
        <w:left w:val="none" w:sz="0" w:space="0" w:color="auto"/>
        <w:bottom w:val="none" w:sz="0" w:space="0" w:color="auto"/>
        <w:right w:val="none" w:sz="0" w:space="0" w:color="auto"/>
      </w:divBdr>
    </w:div>
    <w:div w:id="811290672">
      <w:bodyDiv w:val="1"/>
      <w:marLeft w:val="0"/>
      <w:marRight w:val="0"/>
      <w:marTop w:val="0"/>
      <w:marBottom w:val="0"/>
      <w:divBdr>
        <w:top w:val="none" w:sz="0" w:space="0" w:color="auto"/>
        <w:left w:val="none" w:sz="0" w:space="0" w:color="auto"/>
        <w:bottom w:val="none" w:sz="0" w:space="0" w:color="auto"/>
        <w:right w:val="none" w:sz="0" w:space="0" w:color="auto"/>
      </w:divBdr>
    </w:div>
    <w:div w:id="870646594">
      <w:bodyDiv w:val="1"/>
      <w:marLeft w:val="0"/>
      <w:marRight w:val="0"/>
      <w:marTop w:val="0"/>
      <w:marBottom w:val="0"/>
      <w:divBdr>
        <w:top w:val="none" w:sz="0" w:space="0" w:color="auto"/>
        <w:left w:val="none" w:sz="0" w:space="0" w:color="auto"/>
        <w:bottom w:val="none" w:sz="0" w:space="0" w:color="auto"/>
        <w:right w:val="none" w:sz="0" w:space="0" w:color="auto"/>
      </w:divBdr>
    </w:div>
    <w:div w:id="881792991">
      <w:bodyDiv w:val="1"/>
      <w:marLeft w:val="0"/>
      <w:marRight w:val="0"/>
      <w:marTop w:val="0"/>
      <w:marBottom w:val="0"/>
      <w:divBdr>
        <w:top w:val="none" w:sz="0" w:space="0" w:color="auto"/>
        <w:left w:val="none" w:sz="0" w:space="0" w:color="auto"/>
        <w:bottom w:val="none" w:sz="0" w:space="0" w:color="auto"/>
        <w:right w:val="none" w:sz="0" w:space="0" w:color="auto"/>
      </w:divBdr>
    </w:div>
    <w:div w:id="966006715">
      <w:bodyDiv w:val="1"/>
      <w:marLeft w:val="0"/>
      <w:marRight w:val="0"/>
      <w:marTop w:val="0"/>
      <w:marBottom w:val="0"/>
      <w:divBdr>
        <w:top w:val="none" w:sz="0" w:space="0" w:color="auto"/>
        <w:left w:val="none" w:sz="0" w:space="0" w:color="auto"/>
        <w:bottom w:val="none" w:sz="0" w:space="0" w:color="auto"/>
        <w:right w:val="none" w:sz="0" w:space="0" w:color="auto"/>
      </w:divBdr>
    </w:div>
    <w:div w:id="972490024">
      <w:bodyDiv w:val="1"/>
      <w:marLeft w:val="0"/>
      <w:marRight w:val="0"/>
      <w:marTop w:val="0"/>
      <w:marBottom w:val="0"/>
      <w:divBdr>
        <w:top w:val="none" w:sz="0" w:space="0" w:color="auto"/>
        <w:left w:val="none" w:sz="0" w:space="0" w:color="auto"/>
        <w:bottom w:val="none" w:sz="0" w:space="0" w:color="auto"/>
        <w:right w:val="none" w:sz="0" w:space="0" w:color="auto"/>
      </w:divBdr>
    </w:div>
    <w:div w:id="1022128480">
      <w:bodyDiv w:val="1"/>
      <w:marLeft w:val="0"/>
      <w:marRight w:val="0"/>
      <w:marTop w:val="0"/>
      <w:marBottom w:val="0"/>
      <w:divBdr>
        <w:top w:val="none" w:sz="0" w:space="0" w:color="auto"/>
        <w:left w:val="none" w:sz="0" w:space="0" w:color="auto"/>
        <w:bottom w:val="none" w:sz="0" w:space="0" w:color="auto"/>
        <w:right w:val="none" w:sz="0" w:space="0" w:color="auto"/>
      </w:divBdr>
      <w:divsChild>
        <w:div w:id="1299342160">
          <w:marLeft w:val="0"/>
          <w:marRight w:val="0"/>
          <w:marTop w:val="0"/>
          <w:marBottom w:val="0"/>
          <w:divBdr>
            <w:top w:val="none" w:sz="0" w:space="0" w:color="auto"/>
            <w:left w:val="none" w:sz="0" w:space="0" w:color="auto"/>
            <w:bottom w:val="none" w:sz="0" w:space="0" w:color="auto"/>
            <w:right w:val="none" w:sz="0" w:space="0" w:color="auto"/>
          </w:divBdr>
        </w:div>
        <w:div w:id="734282209">
          <w:marLeft w:val="0"/>
          <w:marRight w:val="0"/>
          <w:marTop w:val="0"/>
          <w:marBottom w:val="0"/>
          <w:divBdr>
            <w:top w:val="none" w:sz="0" w:space="0" w:color="auto"/>
            <w:left w:val="none" w:sz="0" w:space="0" w:color="auto"/>
            <w:bottom w:val="none" w:sz="0" w:space="0" w:color="auto"/>
            <w:right w:val="none" w:sz="0" w:space="0" w:color="auto"/>
          </w:divBdr>
        </w:div>
        <w:div w:id="2026324734">
          <w:marLeft w:val="0"/>
          <w:marRight w:val="0"/>
          <w:marTop w:val="0"/>
          <w:marBottom w:val="0"/>
          <w:divBdr>
            <w:top w:val="none" w:sz="0" w:space="0" w:color="auto"/>
            <w:left w:val="none" w:sz="0" w:space="0" w:color="auto"/>
            <w:bottom w:val="none" w:sz="0" w:space="0" w:color="auto"/>
            <w:right w:val="none" w:sz="0" w:space="0" w:color="auto"/>
          </w:divBdr>
        </w:div>
        <w:div w:id="432482234">
          <w:marLeft w:val="0"/>
          <w:marRight w:val="0"/>
          <w:marTop w:val="0"/>
          <w:marBottom w:val="0"/>
          <w:divBdr>
            <w:top w:val="none" w:sz="0" w:space="0" w:color="auto"/>
            <w:left w:val="none" w:sz="0" w:space="0" w:color="auto"/>
            <w:bottom w:val="none" w:sz="0" w:space="0" w:color="auto"/>
            <w:right w:val="none" w:sz="0" w:space="0" w:color="auto"/>
          </w:divBdr>
        </w:div>
        <w:div w:id="613901167">
          <w:marLeft w:val="0"/>
          <w:marRight w:val="0"/>
          <w:marTop w:val="0"/>
          <w:marBottom w:val="0"/>
          <w:divBdr>
            <w:top w:val="none" w:sz="0" w:space="0" w:color="auto"/>
            <w:left w:val="none" w:sz="0" w:space="0" w:color="auto"/>
            <w:bottom w:val="none" w:sz="0" w:space="0" w:color="auto"/>
            <w:right w:val="none" w:sz="0" w:space="0" w:color="auto"/>
          </w:divBdr>
        </w:div>
        <w:div w:id="973363469">
          <w:marLeft w:val="0"/>
          <w:marRight w:val="0"/>
          <w:marTop w:val="0"/>
          <w:marBottom w:val="0"/>
          <w:divBdr>
            <w:top w:val="none" w:sz="0" w:space="0" w:color="auto"/>
            <w:left w:val="none" w:sz="0" w:space="0" w:color="auto"/>
            <w:bottom w:val="none" w:sz="0" w:space="0" w:color="auto"/>
            <w:right w:val="none" w:sz="0" w:space="0" w:color="auto"/>
          </w:divBdr>
        </w:div>
        <w:div w:id="1619288631">
          <w:marLeft w:val="0"/>
          <w:marRight w:val="0"/>
          <w:marTop w:val="0"/>
          <w:marBottom w:val="0"/>
          <w:divBdr>
            <w:top w:val="none" w:sz="0" w:space="0" w:color="auto"/>
            <w:left w:val="none" w:sz="0" w:space="0" w:color="auto"/>
            <w:bottom w:val="none" w:sz="0" w:space="0" w:color="auto"/>
            <w:right w:val="none" w:sz="0" w:space="0" w:color="auto"/>
          </w:divBdr>
        </w:div>
        <w:div w:id="1983850718">
          <w:marLeft w:val="0"/>
          <w:marRight w:val="0"/>
          <w:marTop w:val="0"/>
          <w:marBottom w:val="0"/>
          <w:divBdr>
            <w:top w:val="none" w:sz="0" w:space="0" w:color="auto"/>
            <w:left w:val="none" w:sz="0" w:space="0" w:color="auto"/>
            <w:bottom w:val="none" w:sz="0" w:space="0" w:color="auto"/>
            <w:right w:val="none" w:sz="0" w:space="0" w:color="auto"/>
          </w:divBdr>
        </w:div>
        <w:div w:id="1924752128">
          <w:marLeft w:val="0"/>
          <w:marRight w:val="0"/>
          <w:marTop w:val="0"/>
          <w:marBottom w:val="0"/>
          <w:divBdr>
            <w:top w:val="none" w:sz="0" w:space="0" w:color="auto"/>
            <w:left w:val="none" w:sz="0" w:space="0" w:color="auto"/>
            <w:bottom w:val="none" w:sz="0" w:space="0" w:color="auto"/>
            <w:right w:val="none" w:sz="0" w:space="0" w:color="auto"/>
          </w:divBdr>
        </w:div>
        <w:div w:id="753937810">
          <w:marLeft w:val="0"/>
          <w:marRight w:val="0"/>
          <w:marTop w:val="0"/>
          <w:marBottom w:val="0"/>
          <w:divBdr>
            <w:top w:val="none" w:sz="0" w:space="0" w:color="auto"/>
            <w:left w:val="none" w:sz="0" w:space="0" w:color="auto"/>
            <w:bottom w:val="none" w:sz="0" w:space="0" w:color="auto"/>
            <w:right w:val="none" w:sz="0" w:space="0" w:color="auto"/>
          </w:divBdr>
        </w:div>
        <w:div w:id="1541740285">
          <w:marLeft w:val="0"/>
          <w:marRight w:val="0"/>
          <w:marTop w:val="0"/>
          <w:marBottom w:val="0"/>
          <w:divBdr>
            <w:top w:val="none" w:sz="0" w:space="0" w:color="auto"/>
            <w:left w:val="none" w:sz="0" w:space="0" w:color="auto"/>
            <w:bottom w:val="none" w:sz="0" w:space="0" w:color="auto"/>
            <w:right w:val="none" w:sz="0" w:space="0" w:color="auto"/>
          </w:divBdr>
        </w:div>
        <w:div w:id="1830750292">
          <w:marLeft w:val="0"/>
          <w:marRight w:val="0"/>
          <w:marTop w:val="0"/>
          <w:marBottom w:val="0"/>
          <w:divBdr>
            <w:top w:val="none" w:sz="0" w:space="0" w:color="auto"/>
            <w:left w:val="none" w:sz="0" w:space="0" w:color="auto"/>
            <w:bottom w:val="none" w:sz="0" w:space="0" w:color="auto"/>
            <w:right w:val="none" w:sz="0" w:space="0" w:color="auto"/>
          </w:divBdr>
        </w:div>
        <w:div w:id="452985050">
          <w:marLeft w:val="0"/>
          <w:marRight w:val="0"/>
          <w:marTop w:val="0"/>
          <w:marBottom w:val="0"/>
          <w:divBdr>
            <w:top w:val="none" w:sz="0" w:space="0" w:color="auto"/>
            <w:left w:val="none" w:sz="0" w:space="0" w:color="auto"/>
            <w:bottom w:val="none" w:sz="0" w:space="0" w:color="auto"/>
            <w:right w:val="none" w:sz="0" w:space="0" w:color="auto"/>
          </w:divBdr>
        </w:div>
        <w:div w:id="629439812">
          <w:marLeft w:val="0"/>
          <w:marRight w:val="0"/>
          <w:marTop w:val="0"/>
          <w:marBottom w:val="0"/>
          <w:divBdr>
            <w:top w:val="none" w:sz="0" w:space="0" w:color="auto"/>
            <w:left w:val="none" w:sz="0" w:space="0" w:color="auto"/>
            <w:bottom w:val="none" w:sz="0" w:space="0" w:color="auto"/>
            <w:right w:val="none" w:sz="0" w:space="0" w:color="auto"/>
          </w:divBdr>
        </w:div>
        <w:div w:id="1284773280">
          <w:marLeft w:val="0"/>
          <w:marRight w:val="0"/>
          <w:marTop w:val="0"/>
          <w:marBottom w:val="0"/>
          <w:divBdr>
            <w:top w:val="none" w:sz="0" w:space="0" w:color="auto"/>
            <w:left w:val="none" w:sz="0" w:space="0" w:color="auto"/>
            <w:bottom w:val="none" w:sz="0" w:space="0" w:color="auto"/>
            <w:right w:val="none" w:sz="0" w:space="0" w:color="auto"/>
          </w:divBdr>
        </w:div>
        <w:div w:id="512767615">
          <w:marLeft w:val="0"/>
          <w:marRight w:val="0"/>
          <w:marTop w:val="0"/>
          <w:marBottom w:val="0"/>
          <w:divBdr>
            <w:top w:val="none" w:sz="0" w:space="0" w:color="auto"/>
            <w:left w:val="none" w:sz="0" w:space="0" w:color="auto"/>
            <w:bottom w:val="none" w:sz="0" w:space="0" w:color="auto"/>
            <w:right w:val="none" w:sz="0" w:space="0" w:color="auto"/>
          </w:divBdr>
        </w:div>
      </w:divsChild>
    </w:div>
    <w:div w:id="1022977908">
      <w:bodyDiv w:val="1"/>
      <w:marLeft w:val="0"/>
      <w:marRight w:val="0"/>
      <w:marTop w:val="0"/>
      <w:marBottom w:val="0"/>
      <w:divBdr>
        <w:top w:val="none" w:sz="0" w:space="0" w:color="auto"/>
        <w:left w:val="none" w:sz="0" w:space="0" w:color="auto"/>
        <w:bottom w:val="none" w:sz="0" w:space="0" w:color="auto"/>
        <w:right w:val="none" w:sz="0" w:space="0" w:color="auto"/>
      </w:divBdr>
    </w:div>
    <w:div w:id="1039860953">
      <w:bodyDiv w:val="1"/>
      <w:marLeft w:val="0"/>
      <w:marRight w:val="0"/>
      <w:marTop w:val="0"/>
      <w:marBottom w:val="0"/>
      <w:divBdr>
        <w:top w:val="none" w:sz="0" w:space="0" w:color="auto"/>
        <w:left w:val="none" w:sz="0" w:space="0" w:color="auto"/>
        <w:bottom w:val="none" w:sz="0" w:space="0" w:color="auto"/>
        <w:right w:val="none" w:sz="0" w:space="0" w:color="auto"/>
      </w:divBdr>
      <w:divsChild>
        <w:div w:id="1873684451">
          <w:marLeft w:val="0"/>
          <w:marRight w:val="0"/>
          <w:marTop w:val="0"/>
          <w:marBottom w:val="0"/>
          <w:divBdr>
            <w:top w:val="none" w:sz="0" w:space="0" w:color="auto"/>
            <w:left w:val="none" w:sz="0" w:space="0" w:color="auto"/>
            <w:bottom w:val="none" w:sz="0" w:space="0" w:color="auto"/>
            <w:right w:val="none" w:sz="0" w:space="0" w:color="auto"/>
          </w:divBdr>
        </w:div>
        <w:div w:id="1426658200">
          <w:marLeft w:val="0"/>
          <w:marRight w:val="0"/>
          <w:marTop w:val="0"/>
          <w:marBottom w:val="0"/>
          <w:divBdr>
            <w:top w:val="none" w:sz="0" w:space="0" w:color="auto"/>
            <w:left w:val="none" w:sz="0" w:space="0" w:color="auto"/>
            <w:bottom w:val="none" w:sz="0" w:space="0" w:color="auto"/>
            <w:right w:val="none" w:sz="0" w:space="0" w:color="auto"/>
          </w:divBdr>
        </w:div>
      </w:divsChild>
    </w:div>
    <w:div w:id="1107434185">
      <w:bodyDiv w:val="1"/>
      <w:marLeft w:val="0"/>
      <w:marRight w:val="0"/>
      <w:marTop w:val="0"/>
      <w:marBottom w:val="0"/>
      <w:divBdr>
        <w:top w:val="none" w:sz="0" w:space="0" w:color="auto"/>
        <w:left w:val="none" w:sz="0" w:space="0" w:color="auto"/>
        <w:bottom w:val="none" w:sz="0" w:space="0" w:color="auto"/>
        <w:right w:val="none" w:sz="0" w:space="0" w:color="auto"/>
      </w:divBdr>
    </w:div>
    <w:div w:id="1122043529">
      <w:bodyDiv w:val="1"/>
      <w:marLeft w:val="0"/>
      <w:marRight w:val="0"/>
      <w:marTop w:val="0"/>
      <w:marBottom w:val="0"/>
      <w:divBdr>
        <w:top w:val="none" w:sz="0" w:space="0" w:color="auto"/>
        <w:left w:val="none" w:sz="0" w:space="0" w:color="auto"/>
        <w:bottom w:val="none" w:sz="0" w:space="0" w:color="auto"/>
        <w:right w:val="none" w:sz="0" w:space="0" w:color="auto"/>
      </w:divBdr>
    </w:div>
    <w:div w:id="1205481906">
      <w:bodyDiv w:val="1"/>
      <w:marLeft w:val="0"/>
      <w:marRight w:val="0"/>
      <w:marTop w:val="0"/>
      <w:marBottom w:val="0"/>
      <w:divBdr>
        <w:top w:val="none" w:sz="0" w:space="0" w:color="auto"/>
        <w:left w:val="none" w:sz="0" w:space="0" w:color="auto"/>
        <w:bottom w:val="none" w:sz="0" w:space="0" w:color="auto"/>
        <w:right w:val="none" w:sz="0" w:space="0" w:color="auto"/>
      </w:divBdr>
    </w:div>
    <w:div w:id="1300064929">
      <w:bodyDiv w:val="1"/>
      <w:marLeft w:val="0"/>
      <w:marRight w:val="0"/>
      <w:marTop w:val="0"/>
      <w:marBottom w:val="0"/>
      <w:divBdr>
        <w:top w:val="none" w:sz="0" w:space="0" w:color="auto"/>
        <w:left w:val="none" w:sz="0" w:space="0" w:color="auto"/>
        <w:bottom w:val="none" w:sz="0" w:space="0" w:color="auto"/>
        <w:right w:val="none" w:sz="0" w:space="0" w:color="auto"/>
      </w:divBdr>
      <w:divsChild>
        <w:div w:id="418134810">
          <w:marLeft w:val="0"/>
          <w:marRight w:val="0"/>
          <w:marTop w:val="0"/>
          <w:marBottom w:val="0"/>
          <w:divBdr>
            <w:top w:val="none" w:sz="0" w:space="0" w:color="auto"/>
            <w:left w:val="none" w:sz="0" w:space="0" w:color="auto"/>
            <w:bottom w:val="none" w:sz="0" w:space="0" w:color="auto"/>
            <w:right w:val="none" w:sz="0" w:space="0" w:color="auto"/>
          </w:divBdr>
        </w:div>
        <w:div w:id="2019892491">
          <w:marLeft w:val="0"/>
          <w:marRight w:val="0"/>
          <w:marTop w:val="0"/>
          <w:marBottom w:val="0"/>
          <w:divBdr>
            <w:top w:val="none" w:sz="0" w:space="0" w:color="auto"/>
            <w:left w:val="none" w:sz="0" w:space="0" w:color="auto"/>
            <w:bottom w:val="none" w:sz="0" w:space="0" w:color="auto"/>
            <w:right w:val="none" w:sz="0" w:space="0" w:color="auto"/>
          </w:divBdr>
        </w:div>
        <w:div w:id="1379090285">
          <w:marLeft w:val="0"/>
          <w:marRight w:val="0"/>
          <w:marTop w:val="0"/>
          <w:marBottom w:val="0"/>
          <w:divBdr>
            <w:top w:val="none" w:sz="0" w:space="0" w:color="auto"/>
            <w:left w:val="none" w:sz="0" w:space="0" w:color="auto"/>
            <w:bottom w:val="none" w:sz="0" w:space="0" w:color="auto"/>
            <w:right w:val="none" w:sz="0" w:space="0" w:color="auto"/>
          </w:divBdr>
        </w:div>
        <w:div w:id="1588687691">
          <w:marLeft w:val="0"/>
          <w:marRight w:val="0"/>
          <w:marTop w:val="0"/>
          <w:marBottom w:val="0"/>
          <w:divBdr>
            <w:top w:val="none" w:sz="0" w:space="0" w:color="auto"/>
            <w:left w:val="none" w:sz="0" w:space="0" w:color="auto"/>
            <w:bottom w:val="none" w:sz="0" w:space="0" w:color="auto"/>
            <w:right w:val="none" w:sz="0" w:space="0" w:color="auto"/>
          </w:divBdr>
        </w:div>
        <w:div w:id="684095692">
          <w:marLeft w:val="0"/>
          <w:marRight w:val="0"/>
          <w:marTop w:val="0"/>
          <w:marBottom w:val="0"/>
          <w:divBdr>
            <w:top w:val="none" w:sz="0" w:space="0" w:color="auto"/>
            <w:left w:val="none" w:sz="0" w:space="0" w:color="auto"/>
            <w:bottom w:val="none" w:sz="0" w:space="0" w:color="auto"/>
            <w:right w:val="none" w:sz="0" w:space="0" w:color="auto"/>
          </w:divBdr>
        </w:div>
      </w:divsChild>
    </w:div>
    <w:div w:id="1383290089">
      <w:bodyDiv w:val="1"/>
      <w:marLeft w:val="0"/>
      <w:marRight w:val="0"/>
      <w:marTop w:val="0"/>
      <w:marBottom w:val="0"/>
      <w:divBdr>
        <w:top w:val="none" w:sz="0" w:space="0" w:color="auto"/>
        <w:left w:val="none" w:sz="0" w:space="0" w:color="auto"/>
        <w:bottom w:val="none" w:sz="0" w:space="0" w:color="auto"/>
        <w:right w:val="none" w:sz="0" w:space="0" w:color="auto"/>
      </w:divBdr>
      <w:divsChild>
        <w:div w:id="1474173099">
          <w:marLeft w:val="547"/>
          <w:marRight w:val="0"/>
          <w:marTop w:val="0"/>
          <w:marBottom w:val="0"/>
          <w:divBdr>
            <w:top w:val="none" w:sz="0" w:space="0" w:color="auto"/>
            <w:left w:val="none" w:sz="0" w:space="0" w:color="auto"/>
            <w:bottom w:val="none" w:sz="0" w:space="0" w:color="auto"/>
            <w:right w:val="none" w:sz="0" w:space="0" w:color="auto"/>
          </w:divBdr>
        </w:div>
        <w:div w:id="1489589231">
          <w:marLeft w:val="547"/>
          <w:marRight w:val="0"/>
          <w:marTop w:val="0"/>
          <w:marBottom w:val="0"/>
          <w:divBdr>
            <w:top w:val="none" w:sz="0" w:space="0" w:color="auto"/>
            <w:left w:val="none" w:sz="0" w:space="0" w:color="auto"/>
            <w:bottom w:val="none" w:sz="0" w:space="0" w:color="auto"/>
            <w:right w:val="none" w:sz="0" w:space="0" w:color="auto"/>
          </w:divBdr>
        </w:div>
        <w:div w:id="1313369628">
          <w:marLeft w:val="547"/>
          <w:marRight w:val="0"/>
          <w:marTop w:val="0"/>
          <w:marBottom w:val="0"/>
          <w:divBdr>
            <w:top w:val="none" w:sz="0" w:space="0" w:color="auto"/>
            <w:left w:val="none" w:sz="0" w:space="0" w:color="auto"/>
            <w:bottom w:val="none" w:sz="0" w:space="0" w:color="auto"/>
            <w:right w:val="none" w:sz="0" w:space="0" w:color="auto"/>
          </w:divBdr>
        </w:div>
      </w:divsChild>
    </w:div>
    <w:div w:id="1410694828">
      <w:bodyDiv w:val="1"/>
      <w:marLeft w:val="0"/>
      <w:marRight w:val="0"/>
      <w:marTop w:val="0"/>
      <w:marBottom w:val="0"/>
      <w:divBdr>
        <w:top w:val="none" w:sz="0" w:space="0" w:color="auto"/>
        <w:left w:val="none" w:sz="0" w:space="0" w:color="auto"/>
        <w:bottom w:val="none" w:sz="0" w:space="0" w:color="auto"/>
        <w:right w:val="none" w:sz="0" w:space="0" w:color="auto"/>
      </w:divBdr>
    </w:div>
    <w:div w:id="1412855184">
      <w:bodyDiv w:val="1"/>
      <w:marLeft w:val="0"/>
      <w:marRight w:val="0"/>
      <w:marTop w:val="0"/>
      <w:marBottom w:val="0"/>
      <w:divBdr>
        <w:top w:val="none" w:sz="0" w:space="0" w:color="auto"/>
        <w:left w:val="none" w:sz="0" w:space="0" w:color="auto"/>
        <w:bottom w:val="none" w:sz="0" w:space="0" w:color="auto"/>
        <w:right w:val="none" w:sz="0" w:space="0" w:color="auto"/>
      </w:divBdr>
    </w:div>
    <w:div w:id="1476607916">
      <w:bodyDiv w:val="1"/>
      <w:marLeft w:val="0"/>
      <w:marRight w:val="0"/>
      <w:marTop w:val="0"/>
      <w:marBottom w:val="0"/>
      <w:divBdr>
        <w:top w:val="none" w:sz="0" w:space="0" w:color="auto"/>
        <w:left w:val="none" w:sz="0" w:space="0" w:color="auto"/>
        <w:bottom w:val="none" w:sz="0" w:space="0" w:color="auto"/>
        <w:right w:val="none" w:sz="0" w:space="0" w:color="auto"/>
      </w:divBdr>
    </w:div>
    <w:div w:id="1500775825">
      <w:bodyDiv w:val="1"/>
      <w:marLeft w:val="0"/>
      <w:marRight w:val="0"/>
      <w:marTop w:val="0"/>
      <w:marBottom w:val="0"/>
      <w:divBdr>
        <w:top w:val="none" w:sz="0" w:space="0" w:color="auto"/>
        <w:left w:val="none" w:sz="0" w:space="0" w:color="auto"/>
        <w:bottom w:val="none" w:sz="0" w:space="0" w:color="auto"/>
        <w:right w:val="none" w:sz="0" w:space="0" w:color="auto"/>
      </w:divBdr>
      <w:divsChild>
        <w:div w:id="2057780642">
          <w:marLeft w:val="0"/>
          <w:marRight w:val="0"/>
          <w:marTop w:val="0"/>
          <w:marBottom w:val="0"/>
          <w:divBdr>
            <w:top w:val="none" w:sz="0" w:space="0" w:color="auto"/>
            <w:left w:val="none" w:sz="0" w:space="0" w:color="auto"/>
            <w:bottom w:val="none" w:sz="0" w:space="0" w:color="auto"/>
            <w:right w:val="none" w:sz="0" w:space="0" w:color="auto"/>
          </w:divBdr>
        </w:div>
        <w:div w:id="184561695">
          <w:marLeft w:val="0"/>
          <w:marRight w:val="0"/>
          <w:marTop w:val="0"/>
          <w:marBottom w:val="0"/>
          <w:divBdr>
            <w:top w:val="none" w:sz="0" w:space="0" w:color="auto"/>
            <w:left w:val="none" w:sz="0" w:space="0" w:color="auto"/>
            <w:bottom w:val="none" w:sz="0" w:space="0" w:color="auto"/>
            <w:right w:val="none" w:sz="0" w:space="0" w:color="auto"/>
          </w:divBdr>
        </w:div>
        <w:div w:id="952128764">
          <w:marLeft w:val="0"/>
          <w:marRight w:val="0"/>
          <w:marTop w:val="0"/>
          <w:marBottom w:val="0"/>
          <w:divBdr>
            <w:top w:val="none" w:sz="0" w:space="0" w:color="auto"/>
            <w:left w:val="none" w:sz="0" w:space="0" w:color="auto"/>
            <w:bottom w:val="none" w:sz="0" w:space="0" w:color="auto"/>
            <w:right w:val="none" w:sz="0" w:space="0" w:color="auto"/>
          </w:divBdr>
        </w:div>
        <w:div w:id="1457870998">
          <w:marLeft w:val="0"/>
          <w:marRight w:val="0"/>
          <w:marTop w:val="0"/>
          <w:marBottom w:val="0"/>
          <w:divBdr>
            <w:top w:val="none" w:sz="0" w:space="0" w:color="auto"/>
            <w:left w:val="none" w:sz="0" w:space="0" w:color="auto"/>
            <w:bottom w:val="none" w:sz="0" w:space="0" w:color="auto"/>
            <w:right w:val="none" w:sz="0" w:space="0" w:color="auto"/>
          </w:divBdr>
        </w:div>
        <w:div w:id="136995407">
          <w:marLeft w:val="0"/>
          <w:marRight w:val="0"/>
          <w:marTop w:val="0"/>
          <w:marBottom w:val="0"/>
          <w:divBdr>
            <w:top w:val="none" w:sz="0" w:space="0" w:color="auto"/>
            <w:left w:val="none" w:sz="0" w:space="0" w:color="auto"/>
            <w:bottom w:val="none" w:sz="0" w:space="0" w:color="auto"/>
            <w:right w:val="none" w:sz="0" w:space="0" w:color="auto"/>
          </w:divBdr>
        </w:div>
        <w:div w:id="460073482">
          <w:marLeft w:val="0"/>
          <w:marRight w:val="0"/>
          <w:marTop w:val="0"/>
          <w:marBottom w:val="0"/>
          <w:divBdr>
            <w:top w:val="none" w:sz="0" w:space="0" w:color="auto"/>
            <w:left w:val="none" w:sz="0" w:space="0" w:color="auto"/>
            <w:bottom w:val="none" w:sz="0" w:space="0" w:color="auto"/>
            <w:right w:val="none" w:sz="0" w:space="0" w:color="auto"/>
          </w:divBdr>
        </w:div>
      </w:divsChild>
    </w:div>
    <w:div w:id="1629971724">
      <w:bodyDiv w:val="1"/>
      <w:marLeft w:val="0"/>
      <w:marRight w:val="0"/>
      <w:marTop w:val="0"/>
      <w:marBottom w:val="0"/>
      <w:divBdr>
        <w:top w:val="none" w:sz="0" w:space="0" w:color="auto"/>
        <w:left w:val="none" w:sz="0" w:space="0" w:color="auto"/>
        <w:bottom w:val="none" w:sz="0" w:space="0" w:color="auto"/>
        <w:right w:val="none" w:sz="0" w:space="0" w:color="auto"/>
      </w:divBdr>
    </w:div>
    <w:div w:id="1644580278">
      <w:bodyDiv w:val="1"/>
      <w:marLeft w:val="0"/>
      <w:marRight w:val="0"/>
      <w:marTop w:val="0"/>
      <w:marBottom w:val="0"/>
      <w:divBdr>
        <w:top w:val="none" w:sz="0" w:space="0" w:color="auto"/>
        <w:left w:val="none" w:sz="0" w:space="0" w:color="auto"/>
        <w:bottom w:val="none" w:sz="0" w:space="0" w:color="auto"/>
        <w:right w:val="none" w:sz="0" w:space="0" w:color="auto"/>
      </w:divBdr>
    </w:div>
    <w:div w:id="1679771460">
      <w:bodyDiv w:val="1"/>
      <w:marLeft w:val="0"/>
      <w:marRight w:val="0"/>
      <w:marTop w:val="0"/>
      <w:marBottom w:val="0"/>
      <w:divBdr>
        <w:top w:val="none" w:sz="0" w:space="0" w:color="auto"/>
        <w:left w:val="none" w:sz="0" w:space="0" w:color="auto"/>
        <w:bottom w:val="none" w:sz="0" w:space="0" w:color="auto"/>
        <w:right w:val="none" w:sz="0" w:space="0" w:color="auto"/>
      </w:divBdr>
    </w:div>
    <w:div w:id="1763988115">
      <w:bodyDiv w:val="1"/>
      <w:marLeft w:val="0"/>
      <w:marRight w:val="0"/>
      <w:marTop w:val="0"/>
      <w:marBottom w:val="0"/>
      <w:divBdr>
        <w:top w:val="none" w:sz="0" w:space="0" w:color="auto"/>
        <w:left w:val="none" w:sz="0" w:space="0" w:color="auto"/>
        <w:bottom w:val="none" w:sz="0" w:space="0" w:color="auto"/>
        <w:right w:val="none" w:sz="0" w:space="0" w:color="auto"/>
      </w:divBdr>
    </w:div>
    <w:div w:id="1784156881">
      <w:bodyDiv w:val="1"/>
      <w:marLeft w:val="0"/>
      <w:marRight w:val="0"/>
      <w:marTop w:val="0"/>
      <w:marBottom w:val="0"/>
      <w:divBdr>
        <w:top w:val="none" w:sz="0" w:space="0" w:color="auto"/>
        <w:left w:val="none" w:sz="0" w:space="0" w:color="auto"/>
        <w:bottom w:val="none" w:sz="0" w:space="0" w:color="auto"/>
        <w:right w:val="none" w:sz="0" w:space="0" w:color="auto"/>
      </w:divBdr>
    </w:div>
    <w:div w:id="2013143947">
      <w:bodyDiv w:val="1"/>
      <w:marLeft w:val="0"/>
      <w:marRight w:val="0"/>
      <w:marTop w:val="0"/>
      <w:marBottom w:val="0"/>
      <w:divBdr>
        <w:top w:val="none" w:sz="0" w:space="0" w:color="auto"/>
        <w:left w:val="none" w:sz="0" w:space="0" w:color="auto"/>
        <w:bottom w:val="none" w:sz="0" w:space="0" w:color="auto"/>
        <w:right w:val="none" w:sz="0" w:space="0" w:color="auto"/>
      </w:divBdr>
    </w:div>
    <w:div w:id="2033796494">
      <w:bodyDiv w:val="1"/>
      <w:marLeft w:val="0"/>
      <w:marRight w:val="0"/>
      <w:marTop w:val="0"/>
      <w:marBottom w:val="0"/>
      <w:divBdr>
        <w:top w:val="none" w:sz="0" w:space="0" w:color="auto"/>
        <w:left w:val="none" w:sz="0" w:space="0" w:color="auto"/>
        <w:bottom w:val="none" w:sz="0" w:space="0" w:color="auto"/>
        <w:right w:val="none" w:sz="0" w:space="0" w:color="auto"/>
      </w:divBdr>
    </w:div>
    <w:div w:id="2067293464">
      <w:bodyDiv w:val="1"/>
      <w:marLeft w:val="0"/>
      <w:marRight w:val="0"/>
      <w:marTop w:val="0"/>
      <w:marBottom w:val="0"/>
      <w:divBdr>
        <w:top w:val="none" w:sz="0" w:space="0" w:color="auto"/>
        <w:left w:val="none" w:sz="0" w:space="0" w:color="auto"/>
        <w:bottom w:val="none" w:sz="0" w:space="0" w:color="auto"/>
        <w:right w:val="none" w:sz="0" w:space="0" w:color="auto"/>
      </w:divBdr>
      <w:divsChild>
        <w:div w:id="1155953642">
          <w:marLeft w:val="0"/>
          <w:marRight w:val="0"/>
          <w:marTop w:val="0"/>
          <w:marBottom w:val="0"/>
          <w:divBdr>
            <w:top w:val="none" w:sz="0" w:space="0" w:color="auto"/>
            <w:left w:val="none" w:sz="0" w:space="0" w:color="auto"/>
            <w:bottom w:val="none" w:sz="0" w:space="0" w:color="auto"/>
            <w:right w:val="none" w:sz="0" w:space="0" w:color="auto"/>
          </w:divBdr>
        </w:div>
      </w:divsChild>
    </w:div>
    <w:div w:id="2105148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jpeg"/><Relationship Id="rId34" Type="http://schemas.openxmlformats.org/officeDocument/2006/relationships/image" Target="media/image21.jpg"/><Relationship Id="rId42" Type="http://schemas.openxmlformats.org/officeDocument/2006/relationships/hyperlink" Target="https://www.youtube.com/watch?v=tBxInqVv61E%22%20\t%20%22_new" TargetMode="External"/><Relationship Id="rId47" Type="http://schemas.openxmlformats.org/officeDocument/2006/relationships/hyperlink" Target="https://www.youtube.com/watch?v=F0KC0NicnJw%22%20\t%20%22_new" TargetMode="External"/><Relationship Id="rId50" Type="http://schemas.openxmlformats.org/officeDocument/2006/relationships/image" Target="media/image27.jpeg"/><Relationship Id="rId55" Type="http://schemas.openxmlformats.org/officeDocument/2006/relationships/image" Target="media/image29.jpg"/><Relationship Id="rId63" Type="http://schemas.openxmlformats.org/officeDocument/2006/relationships/hyperlink" Target="http://www.innerviews.org/inner/manring.html" TargetMode="External"/><Relationship Id="R77a284d2d86f47dc" Type="http://schemas.microsoft.com/office/2020/10/relationships/intelligence" Target="intelligence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6.jpg"/><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image" Target="media/image19.jpg"/><Relationship Id="rId37" Type="http://schemas.openxmlformats.org/officeDocument/2006/relationships/hyperlink" Target="https://youtube.com/playlist?list=PLaMm95ESpuhBCY1PNzb4RCIeky_8OFlHz&amp;si=VQsfIaMz1HD0QA9c" TargetMode="External"/><Relationship Id="rId40" Type="http://schemas.openxmlformats.org/officeDocument/2006/relationships/hyperlink" Target="https://www.youtube.com/watch?v=Gryou-QXJcQ%22%20\t%20%22_new" TargetMode="External"/><Relationship Id="rId45" Type="http://schemas.openxmlformats.org/officeDocument/2006/relationships/image" Target="media/image25.jpg"/><Relationship Id="rId53" Type="http://schemas.openxmlformats.org/officeDocument/2006/relationships/hyperlink" Target="https://www.youtube.com/watch?v=dbMzpQQZbdQ" TargetMode="External"/><Relationship Id="rId58" Type="http://schemas.openxmlformats.org/officeDocument/2006/relationships/hyperlink" Target="https://doi.org/10.1093/aesthj/ayl040" TargetMode="External"/><Relationship Id="rId66"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s://www.youtube.com/watch?v=tBxInqVv61E" TargetMode="External"/><Relationship Id="rId19" Type="http://schemas.openxmlformats.org/officeDocument/2006/relationships/image" Target="media/image6.png"/><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image" Target="media/image14.jpg"/><Relationship Id="rId30" Type="http://schemas.openxmlformats.org/officeDocument/2006/relationships/image" Target="media/image17.jpg"/><Relationship Id="rId35" Type="http://schemas.openxmlformats.org/officeDocument/2006/relationships/image" Target="media/image22.jpg"/><Relationship Id="rId43" Type="http://schemas.openxmlformats.org/officeDocument/2006/relationships/image" Target="media/image23.jpg"/><Relationship Id="rId48" Type="http://schemas.openxmlformats.org/officeDocument/2006/relationships/hyperlink" Target="https://www.youtube.com/watch?v=Y-3tZb7-x6M" TargetMode="External"/><Relationship Id="rId56" Type="http://schemas.openxmlformats.org/officeDocument/2006/relationships/hyperlink" Target="https://www.youtube.com/watch?v=A2LNd_RPTGU" TargetMode="External"/><Relationship Id="rId64" Type="http://schemas.openxmlformats.org/officeDocument/2006/relationships/hyperlink" Target="https://www.youtube.com/watch?v=Y-3tZb7-x6M" TargetMode="External"/><Relationship Id="rId8" Type="http://schemas.openxmlformats.org/officeDocument/2006/relationships/webSettings" Target="webSettings.xml"/><Relationship Id="rId51" Type="http://schemas.openxmlformats.org/officeDocument/2006/relationships/hyperlink" Target="https://www.youtube.com/watch?v=gXBWmWq9FsU&amp;pp=ygUVY29tbyBubyB2b3kgYSBkZWNpcmxv0gcJCYsJAYcqIYzv"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image" Target="media/image12.png"/><Relationship Id="rId33" Type="http://schemas.openxmlformats.org/officeDocument/2006/relationships/image" Target="media/image20.jpg"/><Relationship Id="rId38" Type="http://schemas.openxmlformats.org/officeDocument/2006/relationships/hyperlink" Target="https://www.youtube.com/watch?v=7aB5KGPcETw%22%20\t%20%22_new" TargetMode="External"/><Relationship Id="rId46" Type="http://schemas.openxmlformats.org/officeDocument/2006/relationships/hyperlink" Target="https://www.youtube.com/watch?v=Vvl4qcTzGS0%22%20\t%20%22_new" TargetMode="External"/><Relationship Id="rId59" Type="http://schemas.openxmlformats.org/officeDocument/2006/relationships/hyperlink" Target="https://www.youtube.com/watch?v=dbMzpQQZbdQ" TargetMode="External"/><Relationship Id="rId67" Type="http://schemas.openxmlformats.org/officeDocument/2006/relationships/theme" Target="theme/theme1.xml"/><Relationship Id="rId20" Type="http://schemas.openxmlformats.org/officeDocument/2006/relationships/image" Target="media/image7.jpeg"/><Relationship Id="rId41" Type="http://schemas.openxmlformats.org/officeDocument/2006/relationships/hyperlink" Target="https://www.youtube.com/watch?v=xcBtNfwQIGw%22%20\t%20%22_new" TargetMode="External"/><Relationship Id="rId54" Type="http://schemas.openxmlformats.org/officeDocument/2006/relationships/image" Target="media/image28.jpg"/><Relationship Id="rId62" Type="http://schemas.openxmlformats.org/officeDocument/2006/relationships/hyperlink" Target="https://www.youtube.com/watch?v=Gryou-QXJcQ"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image" Target="media/image15.jpg"/><Relationship Id="rId36" Type="http://schemas.openxmlformats.org/officeDocument/2006/relationships/hyperlink" Target="https://youtube.com/playlist?list=PLaMm95ESpuhAyNNF7mHNokwAjS-A8Kv5P&amp;si=p6hGkOaVENJWzlEq" TargetMode="External"/><Relationship Id="rId49" Type="http://schemas.openxmlformats.org/officeDocument/2006/relationships/image" Target="media/image26.jpeg"/><Relationship Id="rId57" Type="http://schemas.openxmlformats.org/officeDocument/2006/relationships/hyperlink" Target="https://www.youtube.com/watch?v=Vvl4qcTzGS0" TargetMode="External"/><Relationship Id="rId10" Type="http://schemas.openxmlformats.org/officeDocument/2006/relationships/endnotes" Target="endnotes.xml"/><Relationship Id="rId31" Type="http://schemas.openxmlformats.org/officeDocument/2006/relationships/image" Target="media/image18.jpg"/><Relationship Id="rId44" Type="http://schemas.openxmlformats.org/officeDocument/2006/relationships/image" Target="media/image24.jpg"/><Relationship Id="rId52" Type="http://schemas.openxmlformats.org/officeDocument/2006/relationships/hyperlink" Target="https://www.youtube.com/watch?v=A2LNd_RPTGU" TargetMode="External"/><Relationship Id="rId60" Type="http://schemas.openxmlformats.org/officeDocument/2006/relationships/hyperlink" Target="https://www.youtube.com/watch?v=gXBWmWq9FsU" TargetMode="External"/><Relationship Id="rId65" Type="http://schemas.openxmlformats.org/officeDocument/2006/relationships/hyperlink" Target="https://www.youtube.com/watch?v=s99SyW0qpXg"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youtube.com/playlist?list=PLaMm95ESpuhAXSB_6XgqOg4fU7e37GwBQ&amp;si=D5cXGBIXVtGn8dPn" TargetMode="External"/><Relationship Id="rId39" Type="http://schemas.openxmlformats.org/officeDocument/2006/relationships/hyperlink" Target="https://www.youtube.com/watch?v=s99SyW0qpXg%22%20\t%20%22_new"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4E5E8D0ADF6A24CB76AAF46658E4236" ma:contentTypeVersion="8" ma:contentTypeDescription="Create a new document." ma:contentTypeScope="" ma:versionID="63f1c663a48a2116682a5f536d9364f1">
  <xsd:schema xmlns:xsd="http://www.w3.org/2001/XMLSchema" xmlns:xs="http://www.w3.org/2001/XMLSchema" xmlns:p="http://schemas.microsoft.com/office/2006/metadata/properties" xmlns:ns2="8a8f5010-5694-4d28-af25-821a8cbc7f86" targetNamespace="http://schemas.microsoft.com/office/2006/metadata/properties" ma:root="true" ma:fieldsID="c5a260ef9046807cc763f9a89f7f99ab" ns2:_="">
    <xsd:import namespace="8a8f5010-5694-4d28-af25-821a8cbc7f8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8f5010-5694-4d28-af25-821a8cbc7f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0FA481-4604-4DE6-A659-9582430578B3}">
  <ds:schemaRefs>
    <ds:schemaRef ds:uri="http://schemas.microsoft.com/sharepoint/v3/contenttype/forms"/>
  </ds:schemaRefs>
</ds:datastoreItem>
</file>

<file path=customXml/itemProps2.xml><?xml version="1.0" encoding="utf-8"?>
<ds:datastoreItem xmlns:ds="http://schemas.openxmlformats.org/officeDocument/2006/customXml" ds:itemID="{8371BA65-322F-4976-9730-4B7EB422A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8f5010-5694-4d28-af25-821a8cbc7f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7E6A62-6EE4-47CD-BC7F-3406AC7DCCB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9C15B07-B2F3-F94F-A2C3-86759FE65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7504</Words>
  <Characters>41275</Characters>
  <Application>Microsoft Office Word</Application>
  <DocSecurity>0</DocSecurity>
  <Lines>343</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mariamoncada</dc:creator>
  <cp:lastModifiedBy>Microsoft Office User</cp:lastModifiedBy>
  <cp:revision>3</cp:revision>
  <cp:lastPrinted>2023-04-28T03:25:00Z</cp:lastPrinted>
  <dcterms:created xsi:type="dcterms:W3CDTF">2025-06-19T16:33:00Z</dcterms:created>
  <dcterms:modified xsi:type="dcterms:W3CDTF">2026-01-22T01:48:00Z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0x01010024E5E8D0ADF6A24CB76AAF46658E4236</vt:lpwstr>
  </property>
</Properties>
</file>