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A9067D" w14:textId="7D102F74" w:rsidR="00DC0947" w:rsidRPr="002C5F10" w:rsidRDefault="00B45D69" w:rsidP="00F31945">
      <w:pPr>
        <w:pStyle w:val="Ttulo1"/>
        <w:tabs>
          <w:tab w:val="center" w:pos="4419"/>
          <w:tab w:val="left" w:pos="6045"/>
        </w:tabs>
        <w:spacing w:before="0" w:line="360" w:lineRule="auto"/>
        <w:rPr>
          <w:rFonts w:ascii="Times New Roman" w:eastAsia="Times New Roman" w:hAnsi="Times New Roman" w:cs="Times New Roman"/>
          <w:b/>
          <w:bCs/>
          <w:color w:val="auto"/>
          <w:sz w:val="24"/>
          <w:szCs w:val="24"/>
        </w:rPr>
      </w:pPr>
      <w:bookmarkStart w:id="0" w:name="_Toc122031943"/>
      <w:r w:rsidRPr="00B45D69">
        <w:rPr>
          <w:rFonts w:ascii="Times New Roman" w:eastAsia="Times New Roman" w:hAnsi="Times New Roman" w:cs="Times New Roman"/>
          <w:b/>
          <w:bCs/>
          <w:color w:val="auto"/>
          <w:sz w:val="24"/>
          <w:szCs w:val="24"/>
          <w:highlight w:val="yellow"/>
          <w:lang w:val="es-CO"/>
        </w:rPr>
        <w:t>#1</w:t>
      </w:r>
      <w:r>
        <w:rPr>
          <w:rFonts w:ascii="Times New Roman" w:eastAsia="Times New Roman" w:hAnsi="Times New Roman" w:cs="Times New Roman"/>
          <w:b/>
          <w:bCs/>
          <w:color w:val="auto"/>
          <w:sz w:val="24"/>
          <w:szCs w:val="24"/>
          <w:lang w:val="es-CO"/>
        </w:rPr>
        <w:t xml:space="preserve"> </w:t>
      </w:r>
      <w:r w:rsidR="00DC0947" w:rsidRPr="002C5F10">
        <w:rPr>
          <w:rFonts w:ascii="Times New Roman" w:eastAsia="Times New Roman" w:hAnsi="Times New Roman" w:cs="Times New Roman"/>
          <w:b/>
          <w:bCs/>
          <w:color w:val="auto"/>
          <w:sz w:val="24"/>
          <w:szCs w:val="24"/>
          <w:lang w:val="es-CO"/>
        </w:rPr>
        <w:t xml:space="preserve">Capítulo 8. Metacognición </w:t>
      </w:r>
      <w:r w:rsidR="009B3221">
        <w:rPr>
          <w:rFonts w:ascii="Times New Roman" w:eastAsia="Times New Roman" w:hAnsi="Times New Roman" w:cs="Times New Roman"/>
          <w:b/>
          <w:bCs/>
          <w:color w:val="auto"/>
          <w:sz w:val="24"/>
          <w:szCs w:val="24"/>
          <w:lang w:val="es-CO"/>
        </w:rPr>
        <w:t>mediante</w:t>
      </w:r>
      <w:r w:rsidR="00DC0947" w:rsidRPr="002C5F10">
        <w:rPr>
          <w:rFonts w:ascii="Times New Roman" w:eastAsia="Times New Roman" w:hAnsi="Times New Roman" w:cs="Times New Roman"/>
          <w:b/>
          <w:bCs/>
          <w:color w:val="auto"/>
          <w:sz w:val="24"/>
          <w:szCs w:val="24"/>
          <w:lang w:val="es-CO"/>
        </w:rPr>
        <w:t xml:space="preserve"> filosofía para niños: </w:t>
      </w:r>
      <w:r w:rsidR="00E27198">
        <w:rPr>
          <w:rFonts w:ascii="Times New Roman" w:eastAsia="Times New Roman" w:hAnsi="Times New Roman" w:cs="Times New Roman"/>
          <w:b/>
          <w:bCs/>
          <w:color w:val="auto"/>
          <w:sz w:val="24"/>
          <w:szCs w:val="24"/>
          <w:lang w:val="es-CO"/>
        </w:rPr>
        <w:t>u</w:t>
      </w:r>
      <w:r w:rsidR="00DC0947" w:rsidRPr="002C5F10">
        <w:rPr>
          <w:rFonts w:ascii="Times New Roman" w:eastAsia="Times New Roman" w:hAnsi="Times New Roman" w:cs="Times New Roman"/>
          <w:b/>
          <w:bCs/>
          <w:color w:val="auto"/>
          <w:sz w:val="24"/>
          <w:szCs w:val="24"/>
          <w:lang w:val="es-CO"/>
        </w:rPr>
        <w:t>n</w:t>
      </w:r>
      <w:r w:rsidR="006D725B">
        <w:rPr>
          <w:rFonts w:ascii="Times New Roman" w:eastAsia="Times New Roman" w:hAnsi="Times New Roman" w:cs="Times New Roman"/>
          <w:b/>
          <w:bCs/>
          <w:color w:val="auto"/>
          <w:sz w:val="24"/>
          <w:szCs w:val="24"/>
          <w:lang w:val="es-CO"/>
        </w:rPr>
        <w:t xml:space="preserve"> desarrollo </w:t>
      </w:r>
      <w:r w:rsidR="00DC0947" w:rsidRPr="002C5F10">
        <w:rPr>
          <w:rFonts w:ascii="Times New Roman" w:eastAsia="Times New Roman" w:hAnsi="Times New Roman" w:cs="Times New Roman"/>
          <w:b/>
          <w:bCs/>
          <w:color w:val="auto"/>
          <w:sz w:val="24"/>
          <w:szCs w:val="24"/>
          <w:lang w:val="es-CO"/>
        </w:rPr>
        <w:t>en el aula</w:t>
      </w:r>
      <w:bookmarkEnd w:id="0"/>
    </w:p>
    <w:p w14:paraId="6B868937" w14:textId="77777777" w:rsidR="002E7E4F" w:rsidRDefault="002E7E4F" w:rsidP="00B45D69">
      <w:pPr>
        <w:spacing w:after="0" w:line="360" w:lineRule="auto"/>
        <w:contextualSpacing/>
        <w:jc w:val="right"/>
        <w:rPr>
          <w:rFonts w:ascii="Times New Roman" w:eastAsia="Calibri" w:hAnsi="Times New Roman" w:cs="Times New Roman"/>
          <w:sz w:val="24"/>
          <w:szCs w:val="24"/>
        </w:rPr>
      </w:pPr>
    </w:p>
    <w:p w14:paraId="2C6AD2E9" w14:textId="284B4AEF" w:rsidR="00DC0947" w:rsidRPr="002E7E4F" w:rsidRDefault="00DC0947" w:rsidP="00B45D69">
      <w:pPr>
        <w:spacing w:after="0" w:line="360" w:lineRule="auto"/>
        <w:contextualSpacing/>
        <w:jc w:val="right"/>
        <w:rPr>
          <w:rFonts w:ascii="Times New Roman" w:eastAsia="Calibri" w:hAnsi="Times New Roman" w:cs="Times New Roman"/>
          <w:sz w:val="24"/>
          <w:szCs w:val="24"/>
        </w:rPr>
      </w:pPr>
      <w:r w:rsidRPr="002E7E4F">
        <w:rPr>
          <w:rFonts w:ascii="Times New Roman" w:eastAsia="Calibri" w:hAnsi="Times New Roman" w:cs="Times New Roman"/>
          <w:sz w:val="24"/>
          <w:szCs w:val="24"/>
        </w:rPr>
        <w:t>Gloria Marlén González Tenjo</w:t>
      </w:r>
    </w:p>
    <w:p w14:paraId="192A04E5" w14:textId="77777777" w:rsidR="00DC0947" w:rsidRPr="002E7E4F" w:rsidRDefault="00DC0947" w:rsidP="00B45D69">
      <w:pPr>
        <w:spacing w:after="0" w:line="360" w:lineRule="auto"/>
        <w:contextualSpacing/>
        <w:jc w:val="right"/>
        <w:rPr>
          <w:rFonts w:ascii="Times New Roman" w:eastAsia="Calibri" w:hAnsi="Times New Roman" w:cs="Times New Roman"/>
          <w:sz w:val="24"/>
          <w:szCs w:val="24"/>
        </w:rPr>
      </w:pPr>
      <w:r w:rsidRPr="002E7E4F">
        <w:rPr>
          <w:rFonts w:ascii="Times New Roman" w:eastAsia="Calibri" w:hAnsi="Times New Roman" w:cs="Times New Roman"/>
          <w:sz w:val="24"/>
          <w:szCs w:val="24"/>
        </w:rPr>
        <w:t xml:space="preserve"> Ana Patricia León Urquijo</w:t>
      </w:r>
    </w:p>
    <w:p w14:paraId="7C0A8D45" w14:textId="77777777" w:rsidR="00DC0947" w:rsidRDefault="00DC0947" w:rsidP="00B45D69">
      <w:pPr>
        <w:spacing w:after="0" w:line="360" w:lineRule="auto"/>
        <w:ind w:firstLine="420"/>
        <w:jc w:val="both"/>
        <w:rPr>
          <w:rFonts w:ascii="Times New Roman" w:eastAsia="Calibri" w:hAnsi="Times New Roman" w:cs="Times New Roman"/>
          <w:sz w:val="24"/>
          <w:szCs w:val="24"/>
        </w:rPr>
      </w:pPr>
    </w:p>
    <w:p w14:paraId="3BDA863B" w14:textId="598E4550" w:rsidR="00DC0947" w:rsidRPr="002C5F10" w:rsidRDefault="00DC0947" w:rsidP="00B45D69">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 xml:space="preserve">En la práctica pedagógica se encuentra que los </w:t>
      </w:r>
      <w:r w:rsidRPr="008B635D">
        <w:rPr>
          <w:rFonts w:ascii="Times New Roman" w:eastAsia="Calibri" w:hAnsi="Times New Roman" w:cs="Times New Roman"/>
          <w:sz w:val="24"/>
          <w:szCs w:val="24"/>
        </w:rPr>
        <w:t>niños</w:t>
      </w:r>
      <w:r w:rsidRPr="002C5F10">
        <w:rPr>
          <w:rFonts w:ascii="Times New Roman" w:eastAsia="Calibri" w:hAnsi="Times New Roman" w:cs="Times New Roman"/>
          <w:sz w:val="24"/>
          <w:szCs w:val="24"/>
        </w:rPr>
        <w:t xml:space="preserve"> en la etapa inicial de educación básica </w:t>
      </w:r>
      <w:r w:rsidRPr="008B635D">
        <w:rPr>
          <w:rFonts w:ascii="Times New Roman" w:eastAsia="Calibri" w:hAnsi="Times New Roman" w:cs="Times New Roman"/>
          <w:sz w:val="24"/>
          <w:szCs w:val="24"/>
        </w:rPr>
        <w:t>primaria</w:t>
      </w:r>
      <w:r w:rsidRPr="002C5F10">
        <w:rPr>
          <w:rFonts w:ascii="Times New Roman" w:eastAsia="Calibri" w:hAnsi="Times New Roman" w:cs="Times New Roman"/>
          <w:sz w:val="24"/>
          <w:szCs w:val="24"/>
        </w:rPr>
        <w:t xml:space="preserve"> no siempre demuestran sus habilidades de pensamiento crítico, ético y creativo</w:t>
      </w:r>
      <w:r w:rsidR="009C458E">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por esta razón</w:t>
      </w:r>
      <w:r w:rsidR="009C458E">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se propone como objetivo</w:t>
      </w:r>
      <w:r w:rsidR="00A51B52">
        <w:rPr>
          <w:rFonts w:ascii="Times New Roman" w:eastAsia="Calibri" w:hAnsi="Times New Roman" w:cs="Times New Roman"/>
          <w:sz w:val="24"/>
          <w:szCs w:val="24"/>
        </w:rPr>
        <w:t xml:space="preserve"> </w:t>
      </w:r>
      <w:r w:rsidR="00BB016C">
        <w:rPr>
          <w:rFonts w:ascii="Times New Roman" w:eastAsia="Calibri" w:hAnsi="Times New Roman" w:cs="Times New Roman"/>
          <w:sz w:val="24"/>
          <w:szCs w:val="24"/>
        </w:rPr>
        <w:t>desarrolla</w:t>
      </w:r>
      <w:r w:rsidR="009C458E">
        <w:rPr>
          <w:rFonts w:ascii="Times New Roman" w:eastAsia="Calibri" w:hAnsi="Times New Roman" w:cs="Times New Roman"/>
          <w:sz w:val="24"/>
          <w:szCs w:val="24"/>
        </w:rPr>
        <w:t xml:space="preserve">r </w:t>
      </w:r>
      <w:r w:rsidRPr="002C5F10">
        <w:rPr>
          <w:rFonts w:ascii="Times New Roman" w:eastAsia="Calibri" w:hAnsi="Times New Roman" w:cs="Times New Roman"/>
          <w:sz w:val="24"/>
          <w:szCs w:val="24"/>
        </w:rPr>
        <w:t>un plan de aula fundamentado en</w:t>
      </w:r>
      <w:r w:rsidR="00BB016C" w:rsidRPr="004C4B41">
        <w:rPr>
          <w:rFonts w:ascii="Times New Roman" w:eastAsia="Calibri" w:hAnsi="Times New Roman" w:cs="Times New Roman"/>
          <w:sz w:val="24"/>
          <w:szCs w:val="24"/>
        </w:rPr>
        <w:t xml:space="preserve"> </w:t>
      </w:r>
      <w:r w:rsidR="004C4B41">
        <w:rPr>
          <w:rFonts w:ascii="Times New Roman" w:eastAsia="Calibri" w:hAnsi="Times New Roman" w:cs="Times New Roman"/>
          <w:sz w:val="24"/>
          <w:szCs w:val="24"/>
        </w:rPr>
        <w:t>f</w:t>
      </w:r>
      <w:r w:rsidRPr="004C4B41">
        <w:rPr>
          <w:rFonts w:ascii="Times New Roman" w:eastAsia="Calibri" w:hAnsi="Times New Roman" w:cs="Times New Roman"/>
          <w:sz w:val="24"/>
          <w:szCs w:val="24"/>
        </w:rPr>
        <w:t xml:space="preserve">ilosofía para </w:t>
      </w:r>
      <w:r w:rsidR="004C4B41">
        <w:rPr>
          <w:rFonts w:ascii="Times New Roman" w:eastAsia="Calibri" w:hAnsi="Times New Roman" w:cs="Times New Roman"/>
          <w:sz w:val="24"/>
          <w:szCs w:val="24"/>
        </w:rPr>
        <w:t>n</w:t>
      </w:r>
      <w:r w:rsidRPr="004C4B41">
        <w:rPr>
          <w:rFonts w:ascii="Times New Roman" w:eastAsia="Calibri" w:hAnsi="Times New Roman" w:cs="Times New Roman"/>
          <w:sz w:val="24"/>
          <w:szCs w:val="24"/>
        </w:rPr>
        <w:t>iños</w:t>
      </w:r>
      <w:r w:rsidRPr="002C5F10">
        <w:rPr>
          <w:rFonts w:ascii="Times New Roman" w:eastAsia="Calibri" w:hAnsi="Times New Roman" w:cs="Times New Roman"/>
          <w:sz w:val="24"/>
          <w:szCs w:val="24"/>
        </w:rPr>
        <w:t xml:space="preserve"> (</w:t>
      </w:r>
      <w:r w:rsidR="00BB016C" w:rsidRPr="00F31945">
        <w:rPr>
          <w:rFonts w:ascii="Times New Roman" w:eastAsia="Calibri" w:hAnsi="Times New Roman" w:cs="Times New Roman"/>
          <w:smallCaps/>
          <w:sz w:val="24"/>
          <w:szCs w:val="24"/>
          <w:highlight w:val="magenta"/>
        </w:rPr>
        <w:t>fpn</w:t>
      </w:r>
      <w:r w:rsidRPr="002C5F10">
        <w:rPr>
          <w:rFonts w:ascii="Times New Roman" w:eastAsia="Calibri" w:hAnsi="Times New Roman" w:cs="Times New Roman"/>
          <w:sz w:val="24"/>
          <w:szCs w:val="24"/>
        </w:rPr>
        <w:t>) que ofrece espacios de reflexión, diálogo, análisis e investigación dentro y fuera de e</w:t>
      </w:r>
      <w:r w:rsidR="00BB016C">
        <w:rPr>
          <w:rFonts w:ascii="Times New Roman" w:eastAsia="Calibri" w:hAnsi="Times New Roman" w:cs="Times New Roman"/>
          <w:sz w:val="24"/>
          <w:szCs w:val="24"/>
        </w:rPr>
        <w:t>st</w:t>
      </w:r>
      <w:r w:rsidRPr="002C5F10">
        <w:rPr>
          <w:rFonts w:ascii="Times New Roman" w:eastAsia="Calibri" w:hAnsi="Times New Roman" w:cs="Times New Roman"/>
          <w:sz w:val="24"/>
          <w:szCs w:val="24"/>
        </w:rPr>
        <w:t>a para conocer los procesos metacognitivos que se generan en ellos. El enfoque de investigación es mixto</w:t>
      </w:r>
      <w:r w:rsidR="008B635D">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de diseño </w:t>
      </w:r>
      <w:r w:rsidRPr="002C5F10">
        <w:rPr>
          <w:rFonts w:ascii="Times New Roman" w:eastAsia="Calibri" w:hAnsi="Times New Roman" w:cs="Times New Roman"/>
          <w:sz w:val="24"/>
          <w:szCs w:val="24"/>
          <w:lang w:val="es-CO"/>
        </w:rPr>
        <w:t>transformativo secuencial</w:t>
      </w:r>
      <w:r w:rsidR="008B635D">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la muestra </w:t>
      </w:r>
      <w:r w:rsidRPr="004C4B41">
        <w:rPr>
          <w:rFonts w:ascii="Times New Roman" w:eastAsia="Calibri" w:hAnsi="Times New Roman" w:cs="Times New Roman"/>
          <w:sz w:val="24"/>
          <w:szCs w:val="24"/>
          <w:lang w:val="es-CO"/>
        </w:rPr>
        <w:t xml:space="preserve">es </w:t>
      </w:r>
      <w:r w:rsidRPr="002C5F10">
        <w:rPr>
          <w:rFonts w:ascii="Times New Roman" w:eastAsia="Calibri" w:hAnsi="Times New Roman" w:cs="Times New Roman"/>
          <w:sz w:val="24"/>
          <w:szCs w:val="24"/>
          <w:lang w:val="es-CO"/>
        </w:rPr>
        <w:t xml:space="preserve">de 32 niños entre los 7 </w:t>
      </w:r>
      <w:r w:rsidR="004C4B41">
        <w:rPr>
          <w:rFonts w:ascii="Times New Roman" w:eastAsia="Calibri" w:hAnsi="Times New Roman" w:cs="Times New Roman"/>
          <w:sz w:val="24"/>
          <w:szCs w:val="24"/>
          <w:lang w:val="es-CO"/>
        </w:rPr>
        <w:t>y los</w:t>
      </w:r>
      <w:r w:rsidRPr="002C5F10">
        <w:rPr>
          <w:rFonts w:ascii="Times New Roman" w:eastAsia="Calibri" w:hAnsi="Times New Roman" w:cs="Times New Roman"/>
          <w:sz w:val="24"/>
          <w:szCs w:val="24"/>
          <w:lang w:val="es-CO"/>
        </w:rPr>
        <w:t xml:space="preserve"> 8 años. El instrumento que se utiliza es la escala de valoración de los procesos metacognitivos de reflexión sobre los procesos de resolución, corrección de una respuesta errónea con meditación, conocimiento de las estrategias cognitivas de resolución y el saber cuándo utilizarlas, para lo cual se aplican pretest y postest al inicio y final de la intervención educativa que permiten la comparación de las medias relacionadas. Se encuentra que la </w:t>
      </w:r>
      <w:r w:rsidRPr="00A4410E">
        <w:rPr>
          <w:rFonts w:ascii="Times New Roman" w:eastAsia="Calibri" w:hAnsi="Times New Roman" w:cs="Times New Roman"/>
          <w:sz w:val="24"/>
          <w:szCs w:val="24"/>
          <w:lang w:val="es-CO"/>
        </w:rPr>
        <w:t>mayoría de los niños</w:t>
      </w:r>
      <w:r w:rsidRPr="002C5F10">
        <w:rPr>
          <w:rFonts w:ascii="Times New Roman" w:eastAsia="Calibri" w:hAnsi="Times New Roman" w:cs="Times New Roman"/>
          <w:sz w:val="24"/>
          <w:szCs w:val="24"/>
          <w:lang w:val="es-CO"/>
        </w:rPr>
        <w:t xml:space="preserve"> desarrolla procesos metacognitivos</w:t>
      </w:r>
      <w:r w:rsidR="0075286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puesto que reflexi</w:t>
      </w:r>
      <w:r w:rsidR="00752865">
        <w:rPr>
          <w:rFonts w:ascii="Times New Roman" w:eastAsia="Calibri" w:hAnsi="Times New Roman" w:cs="Times New Roman"/>
          <w:sz w:val="24"/>
          <w:szCs w:val="24"/>
          <w:lang w:val="es-CO"/>
        </w:rPr>
        <w:t>ona</w:t>
      </w:r>
      <w:r w:rsidRPr="002C5F10">
        <w:rPr>
          <w:rFonts w:ascii="Times New Roman" w:eastAsia="Calibri" w:hAnsi="Times New Roman" w:cs="Times New Roman"/>
          <w:sz w:val="24"/>
          <w:szCs w:val="24"/>
          <w:lang w:val="es-CO"/>
        </w:rPr>
        <w:t>, an</w:t>
      </w:r>
      <w:r w:rsidR="00752865">
        <w:rPr>
          <w:rFonts w:ascii="Times New Roman" w:eastAsia="Calibri" w:hAnsi="Times New Roman" w:cs="Times New Roman"/>
          <w:sz w:val="24"/>
          <w:szCs w:val="24"/>
          <w:lang w:val="es-CO"/>
        </w:rPr>
        <w:t>aliza</w:t>
      </w:r>
      <w:r w:rsidRPr="002C5F10">
        <w:rPr>
          <w:rFonts w:ascii="Times New Roman" w:eastAsia="Calibri" w:hAnsi="Times New Roman" w:cs="Times New Roman"/>
          <w:sz w:val="24"/>
          <w:szCs w:val="24"/>
          <w:lang w:val="es-CO"/>
        </w:rPr>
        <w:t xml:space="preserve"> sus procesos de aprendizaje, reconoce d</w:t>
      </w:r>
      <w:r w:rsidR="00752865">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nde se encuentra el error cuando se presenta, </w:t>
      </w:r>
      <w:r w:rsidR="00A4410E">
        <w:rPr>
          <w:rFonts w:ascii="Times New Roman" w:eastAsia="Calibri" w:hAnsi="Times New Roman" w:cs="Times New Roman"/>
          <w:sz w:val="24"/>
          <w:szCs w:val="24"/>
          <w:lang w:val="es-CO"/>
        </w:rPr>
        <w:t>es</w:t>
      </w:r>
      <w:r w:rsidRPr="002C5F10">
        <w:rPr>
          <w:rFonts w:ascii="Times New Roman" w:eastAsia="Calibri" w:hAnsi="Times New Roman" w:cs="Times New Roman"/>
          <w:sz w:val="24"/>
          <w:szCs w:val="24"/>
          <w:lang w:val="es-CO"/>
        </w:rPr>
        <w:t xml:space="preserve"> capa</w:t>
      </w:r>
      <w:r w:rsidR="00A4410E">
        <w:rPr>
          <w:rFonts w:ascii="Times New Roman" w:eastAsia="Calibri" w:hAnsi="Times New Roman" w:cs="Times New Roman"/>
          <w:sz w:val="24"/>
          <w:szCs w:val="24"/>
          <w:lang w:val="es-CO"/>
        </w:rPr>
        <w:t>z</w:t>
      </w:r>
      <w:r w:rsidRPr="002C5F10">
        <w:rPr>
          <w:rFonts w:ascii="Times New Roman" w:eastAsia="Calibri" w:hAnsi="Times New Roman" w:cs="Times New Roman"/>
          <w:sz w:val="24"/>
          <w:szCs w:val="24"/>
          <w:lang w:val="es-CO"/>
        </w:rPr>
        <w:t xml:space="preserve"> de utilizarlos en otros contextos y transformarlos cuando se requiere.</w:t>
      </w:r>
    </w:p>
    <w:p w14:paraId="495C4A25" w14:textId="767D38F9" w:rsidR="00DC0947" w:rsidRPr="002C5F10" w:rsidRDefault="00B45D69" w:rsidP="00B45D69">
      <w:pPr>
        <w:spacing w:after="0" w:line="360" w:lineRule="auto"/>
        <w:rPr>
          <w:rFonts w:ascii="Times New Roman" w:eastAsia="Times New Roman" w:hAnsi="Times New Roman" w:cs="Times New Roman"/>
          <w:sz w:val="24"/>
          <w:szCs w:val="24"/>
        </w:rPr>
      </w:pPr>
      <w:r w:rsidRPr="00B45D69">
        <w:rPr>
          <w:rFonts w:ascii="Times New Roman" w:eastAsia="Times New Roman" w:hAnsi="Times New Roman" w:cs="Times New Roman"/>
          <w:b/>
          <w:bCs/>
          <w:sz w:val="24"/>
          <w:szCs w:val="24"/>
          <w:highlight w:val="yellow"/>
          <w:lang w:val="es-CO"/>
        </w:rPr>
        <w:t>#2</w:t>
      </w:r>
      <w:r>
        <w:rPr>
          <w:rFonts w:ascii="Times New Roman" w:eastAsia="Times New Roman" w:hAnsi="Times New Roman" w:cs="Times New Roman"/>
          <w:b/>
          <w:bCs/>
          <w:sz w:val="24"/>
          <w:szCs w:val="24"/>
          <w:lang w:val="es-CO"/>
        </w:rPr>
        <w:t xml:space="preserve"> </w:t>
      </w:r>
      <w:r w:rsidR="00DC0947" w:rsidRPr="002C5F10">
        <w:rPr>
          <w:rFonts w:ascii="Times New Roman" w:eastAsia="Times New Roman" w:hAnsi="Times New Roman" w:cs="Times New Roman"/>
          <w:b/>
          <w:bCs/>
          <w:sz w:val="24"/>
          <w:szCs w:val="24"/>
          <w:lang w:val="es-CO"/>
        </w:rPr>
        <w:t>Introducción</w:t>
      </w:r>
    </w:p>
    <w:p w14:paraId="74953692" w14:textId="3EE686C9" w:rsidR="00DC0947" w:rsidRPr="002C5F10" w:rsidRDefault="00DC0947" w:rsidP="00B45D69">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Luego de la revisión y análisis del plan curricular de un colegio público del municipio de Samacá, departamento de B</w:t>
      </w:r>
      <w:r w:rsidRPr="00B922E8">
        <w:rPr>
          <w:rFonts w:ascii="Times New Roman" w:eastAsia="Calibri" w:hAnsi="Times New Roman" w:cs="Times New Roman"/>
          <w:sz w:val="24"/>
          <w:szCs w:val="24"/>
        </w:rPr>
        <w:t>oyacá</w:t>
      </w:r>
      <w:r w:rsidR="00A51B52">
        <w:rPr>
          <w:rFonts w:ascii="Times New Roman" w:eastAsia="Calibri" w:hAnsi="Times New Roman" w:cs="Times New Roman"/>
          <w:sz w:val="24"/>
          <w:szCs w:val="24"/>
        </w:rPr>
        <w:t xml:space="preserve"> (</w:t>
      </w:r>
      <w:r w:rsidRPr="00B922E8">
        <w:rPr>
          <w:rFonts w:ascii="Times New Roman" w:eastAsia="Calibri" w:hAnsi="Times New Roman" w:cs="Times New Roman"/>
          <w:sz w:val="24"/>
          <w:szCs w:val="24"/>
        </w:rPr>
        <w:t>Colombia</w:t>
      </w:r>
      <w:r w:rsidR="00A51B52">
        <w:rPr>
          <w:rFonts w:ascii="Times New Roman" w:eastAsia="Calibri" w:hAnsi="Times New Roman" w:cs="Times New Roman"/>
          <w:sz w:val="24"/>
          <w:szCs w:val="24"/>
        </w:rPr>
        <w:t>)</w:t>
      </w:r>
      <w:r w:rsidRPr="00B922E8">
        <w:rPr>
          <w:rFonts w:ascii="Times New Roman" w:eastAsia="Calibri" w:hAnsi="Times New Roman" w:cs="Times New Roman"/>
          <w:sz w:val="24"/>
          <w:szCs w:val="24"/>
        </w:rPr>
        <w:t xml:space="preserve">, se identifica que </w:t>
      </w:r>
      <w:r w:rsidR="00A51B52">
        <w:rPr>
          <w:rFonts w:ascii="Times New Roman" w:eastAsia="Calibri" w:hAnsi="Times New Roman" w:cs="Times New Roman"/>
          <w:sz w:val="24"/>
          <w:szCs w:val="24"/>
        </w:rPr>
        <w:t xml:space="preserve">en </w:t>
      </w:r>
      <w:r w:rsidR="00EB7FCB" w:rsidRPr="00AF7091">
        <w:rPr>
          <w:rFonts w:ascii="Times New Roman" w:eastAsia="Calibri" w:hAnsi="Times New Roman" w:cs="Times New Roman"/>
          <w:sz w:val="24"/>
          <w:szCs w:val="24"/>
        </w:rPr>
        <w:t>aquel</w:t>
      </w:r>
      <w:r w:rsidR="00A51B52">
        <w:rPr>
          <w:rFonts w:ascii="Times New Roman" w:eastAsia="Calibri" w:hAnsi="Times New Roman" w:cs="Times New Roman"/>
          <w:sz w:val="24"/>
          <w:szCs w:val="24"/>
        </w:rPr>
        <w:t xml:space="preserve"> se </w:t>
      </w:r>
      <w:r w:rsidRPr="00B922E8">
        <w:rPr>
          <w:rFonts w:ascii="Times New Roman" w:eastAsia="Calibri" w:hAnsi="Times New Roman" w:cs="Times New Roman"/>
          <w:sz w:val="24"/>
          <w:szCs w:val="24"/>
        </w:rPr>
        <w:t xml:space="preserve">establece la incorporación de la filosofía desde la educación básica secundaria. Santiago (2006) sostiene que los estudiantes tienen la capacidad de hacer </w:t>
      </w:r>
      <w:r w:rsidR="00A51B52">
        <w:rPr>
          <w:rFonts w:ascii="Times New Roman" w:eastAsia="Calibri" w:hAnsi="Times New Roman" w:cs="Times New Roman"/>
          <w:sz w:val="24"/>
          <w:szCs w:val="24"/>
        </w:rPr>
        <w:t>f</w:t>
      </w:r>
      <w:r w:rsidRPr="00B922E8">
        <w:rPr>
          <w:rFonts w:ascii="Times New Roman" w:eastAsia="Calibri" w:hAnsi="Times New Roman" w:cs="Times New Roman"/>
          <w:sz w:val="24"/>
          <w:szCs w:val="24"/>
        </w:rPr>
        <w:t>ilosofía para niños (</w:t>
      </w:r>
      <w:r w:rsidR="00A51B52" w:rsidRPr="00F31945">
        <w:rPr>
          <w:rFonts w:ascii="Times New Roman" w:eastAsia="Calibri" w:hAnsi="Times New Roman" w:cs="Times New Roman"/>
          <w:smallCaps/>
          <w:sz w:val="24"/>
          <w:szCs w:val="24"/>
          <w:highlight w:val="magenta"/>
        </w:rPr>
        <w:t>fpn</w:t>
      </w:r>
      <w:r w:rsidRPr="00B922E8">
        <w:rPr>
          <w:rFonts w:ascii="Times New Roman" w:eastAsia="Calibri" w:hAnsi="Times New Roman" w:cs="Times New Roman"/>
          <w:sz w:val="24"/>
          <w:szCs w:val="24"/>
        </w:rPr>
        <w:t>) desde temprana edad</w:t>
      </w:r>
      <w:r w:rsidR="00A51B52">
        <w:rPr>
          <w:rFonts w:ascii="Times New Roman" w:eastAsia="Calibri" w:hAnsi="Times New Roman" w:cs="Times New Roman"/>
          <w:sz w:val="24"/>
          <w:szCs w:val="24"/>
        </w:rPr>
        <w:t>;</w:t>
      </w:r>
      <w:r w:rsidRPr="00B922E8">
        <w:rPr>
          <w:rFonts w:ascii="Times New Roman" w:eastAsia="Calibri" w:hAnsi="Times New Roman" w:cs="Times New Roman"/>
          <w:sz w:val="24"/>
          <w:szCs w:val="24"/>
        </w:rPr>
        <w:t xml:space="preserve"> p</w:t>
      </w:r>
      <w:r w:rsidRPr="002C5F10">
        <w:rPr>
          <w:rFonts w:ascii="Times New Roman" w:eastAsia="Calibri" w:hAnsi="Times New Roman" w:cs="Times New Roman"/>
          <w:sz w:val="24"/>
          <w:szCs w:val="24"/>
        </w:rPr>
        <w:t>or lo general</w:t>
      </w:r>
      <w:r w:rsidR="00A51B52">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se ejecuta de manera teórica o por </w:t>
      </w:r>
      <w:r w:rsidRPr="00AF7091">
        <w:rPr>
          <w:rFonts w:ascii="Times New Roman" w:eastAsia="Calibri" w:hAnsi="Times New Roman" w:cs="Times New Roman"/>
          <w:sz w:val="24"/>
          <w:szCs w:val="24"/>
        </w:rPr>
        <w:t>memorización</w:t>
      </w:r>
      <w:r w:rsidR="006D725B" w:rsidRPr="00AF7091">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lo que hace que el niño pierda interés por el trabajo hacia el desarrollo de habilidades de pensamiento crítico, ético y creativo</w:t>
      </w:r>
      <w:r w:rsidR="00A51B52">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Lipman (2003) afirma que incluir estrategias</w:t>
      </w:r>
      <w:r w:rsidRPr="00B922E8">
        <w:rPr>
          <w:rFonts w:ascii="Times New Roman" w:eastAsia="Calibri" w:hAnsi="Times New Roman" w:cs="Times New Roman"/>
          <w:sz w:val="24"/>
          <w:szCs w:val="24"/>
        </w:rPr>
        <w:t xml:space="preserve"> desde la etapa inicial escolar desarrolla la curiosidad y </w:t>
      </w:r>
      <w:r w:rsidR="006D725B">
        <w:rPr>
          <w:rFonts w:ascii="Times New Roman" w:eastAsia="Calibri" w:hAnsi="Times New Roman" w:cs="Times New Roman"/>
          <w:sz w:val="24"/>
          <w:szCs w:val="24"/>
        </w:rPr>
        <w:t xml:space="preserve">el </w:t>
      </w:r>
      <w:r w:rsidRPr="00B922E8">
        <w:rPr>
          <w:rFonts w:ascii="Times New Roman" w:eastAsia="Calibri" w:hAnsi="Times New Roman" w:cs="Times New Roman"/>
          <w:sz w:val="24"/>
          <w:szCs w:val="24"/>
        </w:rPr>
        <w:t xml:space="preserve">pensamiento crítico, </w:t>
      </w:r>
      <w:r w:rsidRPr="00AF7091">
        <w:rPr>
          <w:rFonts w:ascii="Times New Roman" w:eastAsia="Calibri" w:hAnsi="Times New Roman" w:cs="Times New Roman"/>
          <w:sz w:val="24"/>
          <w:szCs w:val="24"/>
        </w:rPr>
        <w:t>motiv</w:t>
      </w:r>
      <w:r w:rsidR="0054050A" w:rsidRPr="00F31945">
        <w:rPr>
          <w:rFonts w:ascii="Times New Roman" w:eastAsia="Calibri" w:hAnsi="Times New Roman" w:cs="Times New Roman"/>
          <w:sz w:val="24"/>
          <w:szCs w:val="24"/>
        </w:rPr>
        <w:t>ando al</w:t>
      </w:r>
      <w:r w:rsidRPr="002C5F10">
        <w:rPr>
          <w:rFonts w:ascii="Times New Roman" w:eastAsia="Calibri" w:hAnsi="Times New Roman" w:cs="Times New Roman"/>
          <w:sz w:val="24"/>
          <w:szCs w:val="24"/>
        </w:rPr>
        <w:t xml:space="preserve"> niño </w:t>
      </w:r>
      <w:r w:rsidR="0054050A" w:rsidRPr="00F31945">
        <w:rPr>
          <w:rFonts w:ascii="Times New Roman" w:eastAsia="Calibri" w:hAnsi="Times New Roman" w:cs="Times New Roman"/>
          <w:sz w:val="24"/>
          <w:szCs w:val="24"/>
        </w:rPr>
        <w:t>para</w:t>
      </w:r>
      <w:r w:rsidR="0054050A" w:rsidRPr="00B922E8">
        <w:rPr>
          <w:rFonts w:ascii="Times New Roman" w:eastAsia="Calibri" w:hAnsi="Times New Roman" w:cs="Times New Roman"/>
          <w:sz w:val="24"/>
          <w:szCs w:val="24"/>
        </w:rPr>
        <w:t xml:space="preserve"> que</w:t>
      </w:r>
      <w:r w:rsidR="0054050A" w:rsidRPr="002C5F10">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sea más reflexivo, tenga mayor habilidad para el razonamiento y sea más sensato</w:t>
      </w:r>
      <w:r w:rsidR="00A51B52">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además, es necesario que adquiera habilidades de pensamiento creativo y solidario. Despertar y </w:t>
      </w:r>
      <w:r w:rsidRPr="002C5F10">
        <w:rPr>
          <w:rFonts w:ascii="Times New Roman" w:eastAsia="Calibri" w:hAnsi="Times New Roman" w:cs="Times New Roman"/>
          <w:sz w:val="24"/>
          <w:szCs w:val="24"/>
        </w:rPr>
        <w:lastRenderedPageBreak/>
        <w:t xml:space="preserve">fortalecer estas habilidades </w:t>
      </w:r>
      <w:r w:rsidRPr="00AF7091">
        <w:rPr>
          <w:rFonts w:ascii="Times New Roman" w:eastAsia="Calibri" w:hAnsi="Times New Roman" w:cs="Times New Roman"/>
          <w:sz w:val="24"/>
          <w:szCs w:val="24"/>
        </w:rPr>
        <w:t>conlleva</w:t>
      </w:r>
      <w:r w:rsidRPr="002C5F10">
        <w:rPr>
          <w:rFonts w:ascii="Times New Roman" w:eastAsia="Calibri" w:hAnsi="Times New Roman" w:cs="Times New Roman"/>
          <w:sz w:val="24"/>
          <w:szCs w:val="24"/>
        </w:rPr>
        <w:t xml:space="preserve"> la creación de una adecuada comunidad de investigación y </w:t>
      </w:r>
      <w:r w:rsidR="00AF7091">
        <w:rPr>
          <w:rFonts w:ascii="Times New Roman" w:eastAsia="Calibri" w:hAnsi="Times New Roman" w:cs="Times New Roman"/>
          <w:sz w:val="24"/>
          <w:szCs w:val="24"/>
        </w:rPr>
        <w:t>optimiza</w:t>
      </w:r>
      <w:r w:rsidRPr="002C5F10">
        <w:rPr>
          <w:rFonts w:ascii="Times New Roman" w:eastAsia="Calibri" w:hAnsi="Times New Roman" w:cs="Times New Roman"/>
          <w:sz w:val="24"/>
          <w:szCs w:val="24"/>
        </w:rPr>
        <w:t xml:space="preserve"> espacios de aprendizaje agradables </w:t>
      </w:r>
      <w:r w:rsidR="00903EBF">
        <w:rPr>
          <w:rFonts w:ascii="Times New Roman" w:eastAsia="Calibri" w:hAnsi="Times New Roman" w:cs="Times New Roman"/>
          <w:sz w:val="24"/>
          <w:szCs w:val="24"/>
        </w:rPr>
        <w:t>por medio</w:t>
      </w:r>
      <w:r w:rsidRPr="002C5F10">
        <w:rPr>
          <w:rFonts w:ascii="Times New Roman" w:eastAsia="Calibri" w:hAnsi="Times New Roman" w:cs="Times New Roman"/>
          <w:sz w:val="24"/>
          <w:szCs w:val="24"/>
        </w:rPr>
        <w:t xml:space="preserve"> del diálogo y la reflexión. Aplicar estrategias de trabajo en el aula</w:t>
      </w:r>
      <w:r w:rsidR="005E0B46">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basadas en el diálogo y </w:t>
      </w:r>
      <w:r w:rsidR="006D725B">
        <w:rPr>
          <w:rFonts w:ascii="Times New Roman" w:eastAsia="Calibri" w:hAnsi="Times New Roman" w:cs="Times New Roman"/>
          <w:sz w:val="24"/>
          <w:szCs w:val="24"/>
        </w:rPr>
        <w:t xml:space="preserve">el </w:t>
      </w:r>
      <w:r w:rsidRPr="002C5F10">
        <w:rPr>
          <w:rFonts w:ascii="Times New Roman" w:eastAsia="Calibri" w:hAnsi="Times New Roman" w:cs="Times New Roman"/>
          <w:sz w:val="24"/>
          <w:szCs w:val="24"/>
        </w:rPr>
        <w:t>trabajo en equipo</w:t>
      </w:r>
      <w:r w:rsidR="005E0B46">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fortalece el mejoramiento de estas habilidades con interés y agrado.</w:t>
      </w:r>
    </w:p>
    <w:p w14:paraId="1B5B63AC" w14:textId="13812BEB"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 xml:space="preserve">Una de las debilidades de la </w:t>
      </w:r>
      <w:r w:rsidR="005E0B46">
        <w:rPr>
          <w:rFonts w:ascii="Times New Roman" w:eastAsia="Calibri" w:hAnsi="Times New Roman" w:cs="Times New Roman"/>
          <w:sz w:val="24"/>
          <w:szCs w:val="24"/>
        </w:rPr>
        <w:t>adop</w:t>
      </w:r>
      <w:r w:rsidRPr="002C5F10">
        <w:rPr>
          <w:rFonts w:ascii="Times New Roman" w:eastAsia="Calibri" w:hAnsi="Times New Roman" w:cs="Times New Roman"/>
          <w:sz w:val="24"/>
          <w:szCs w:val="24"/>
        </w:rPr>
        <w:t xml:space="preserve">ción de un plan de aula desde la básica secundaria </w:t>
      </w:r>
      <w:r w:rsidRPr="00B922E8">
        <w:rPr>
          <w:rFonts w:ascii="Times New Roman" w:eastAsia="Calibri" w:hAnsi="Times New Roman" w:cs="Times New Roman"/>
          <w:sz w:val="24"/>
          <w:szCs w:val="24"/>
        </w:rPr>
        <w:t>es el escaso uso e integración en</w:t>
      </w:r>
      <w:r w:rsidRPr="002C5F10">
        <w:rPr>
          <w:rFonts w:ascii="Times New Roman" w:eastAsia="Calibri" w:hAnsi="Times New Roman" w:cs="Times New Roman"/>
          <w:sz w:val="24"/>
          <w:szCs w:val="24"/>
        </w:rPr>
        <w:t xml:space="preserve"> actividades que requieren la aplicación de habilidades de pensamiento. Justamente, contribuir con un plan de aula fundamentado en </w:t>
      </w:r>
      <w:r w:rsidR="0045137D" w:rsidRPr="00F31945">
        <w:rPr>
          <w:rFonts w:ascii="Times New Roman" w:eastAsia="Calibri" w:hAnsi="Times New Roman" w:cs="Times New Roman"/>
          <w:smallCaps/>
          <w:sz w:val="24"/>
          <w:szCs w:val="24"/>
          <w:highlight w:val="magenta"/>
        </w:rPr>
        <w:t>fpn</w:t>
      </w:r>
      <w:r w:rsidRPr="00C62BC3">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ofrece una propuesta de trabajo basa</w:t>
      </w:r>
      <w:r w:rsidRPr="007849A7">
        <w:rPr>
          <w:rFonts w:ascii="Times New Roman" w:eastAsia="Calibri" w:hAnsi="Times New Roman" w:cs="Times New Roman"/>
          <w:sz w:val="24"/>
          <w:szCs w:val="24"/>
        </w:rPr>
        <w:t>do</w:t>
      </w:r>
      <w:r w:rsidRPr="002C5F10">
        <w:rPr>
          <w:rFonts w:ascii="Times New Roman" w:eastAsia="Calibri" w:hAnsi="Times New Roman" w:cs="Times New Roman"/>
          <w:sz w:val="24"/>
          <w:szCs w:val="24"/>
        </w:rPr>
        <w:t xml:space="preserve"> en la reflexión, </w:t>
      </w:r>
      <w:r w:rsidR="007849A7">
        <w:rPr>
          <w:rFonts w:ascii="Times New Roman" w:eastAsia="Calibri" w:hAnsi="Times New Roman" w:cs="Times New Roman"/>
          <w:sz w:val="24"/>
          <w:szCs w:val="24"/>
        </w:rPr>
        <w:t xml:space="preserve">el </w:t>
      </w:r>
      <w:r w:rsidRPr="002C5F10">
        <w:rPr>
          <w:rFonts w:ascii="Times New Roman" w:eastAsia="Calibri" w:hAnsi="Times New Roman" w:cs="Times New Roman"/>
          <w:sz w:val="24"/>
          <w:szCs w:val="24"/>
        </w:rPr>
        <w:t xml:space="preserve">diálogo, </w:t>
      </w:r>
      <w:r w:rsidR="007849A7">
        <w:rPr>
          <w:rFonts w:ascii="Times New Roman" w:eastAsia="Calibri" w:hAnsi="Times New Roman" w:cs="Times New Roman"/>
          <w:sz w:val="24"/>
          <w:szCs w:val="24"/>
        </w:rPr>
        <w:t xml:space="preserve">el </w:t>
      </w:r>
      <w:r w:rsidRPr="002C5F10">
        <w:rPr>
          <w:rFonts w:ascii="Times New Roman" w:eastAsia="Calibri" w:hAnsi="Times New Roman" w:cs="Times New Roman"/>
          <w:sz w:val="24"/>
          <w:szCs w:val="24"/>
        </w:rPr>
        <w:t xml:space="preserve">análisis </w:t>
      </w:r>
      <w:r w:rsidR="007849A7">
        <w:rPr>
          <w:rFonts w:ascii="Times New Roman" w:eastAsia="Calibri" w:hAnsi="Times New Roman" w:cs="Times New Roman"/>
          <w:sz w:val="24"/>
          <w:szCs w:val="24"/>
        </w:rPr>
        <w:t>y la</w:t>
      </w:r>
      <w:r w:rsidR="007849A7" w:rsidRPr="002C5F10">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 xml:space="preserve">investigación para conocer los procesos metacognitivos que se generan en </w:t>
      </w:r>
      <w:r w:rsidR="007849A7">
        <w:rPr>
          <w:rFonts w:ascii="Times New Roman" w:eastAsia="Calibri" w:hAnsi="Times New Roman" w:cs="Times New Roman"/>
          <w:sz w:val="24"/>
          <w:szCs w:val="24"/>
        </w:rPr>
        <w:t>los niños</w:t>
      </w:r>
      <w:r w:rsidRPr="002C5F10">
        <w:rPr>
          <w:rFonts w:ascii="Times New Roman" w:eastAsia="Calibri" w:hAnsi="Times New Roman" w:cs="Times New Roman"/>
          <w:sz w:val="24"/>
          <w:szCs w:val="24"/>
        </w:rPr>
        <w:t xml:space="preserve"> desde la educación básica primaria</w:t>
      </w:r>
      <w:r w:rsidRPr="002C5F10">
        <w:rPr>
          <w:rFonts w:ascii="Times New Roman" w:eastAsia="Calibri" w:hAnsi="Times New Roman" w:cs="Times New Roman"/>
          <w:sz w:val="24"/>
          <w:szCs w:val="24"/>
          <w:lang w:val="es-CO"/>
        </w:rPr>
        <w:t>. Roque</w:t>
      </w:r>
      <w:r w:rsidR="001B388A">
        <w:rPr>
          <w:rFonts w:ascii="Times New Roman" w:eastAsia="Calibri" w:hAnsi="Times New Roman" w:cs="Times New Roman"/>
          <w:sz w:val="24"/>
          <w:szCs w:val="24"/>
          <w:lang w:val="es-CO"/>
        </w:rPr>
        <w:t xml:space="preserve"> Herrera</w:t>
      </w:r>
      <w:r w:rsidR="0045137D">
        <w:rPr>
          <w:rFonts w:ascii="Times New Roman" w:eastAsia="Calibri" w:hAnsi="Times New Roman" w:cs="Times New Roman"/>
          <w:sz w:val="24"/>
          <w:szCs w:val="24"/>
          <w:lang w:val="es-CO"/>
        </w:rPr>
        <w:t xml:space="preserve"> </w:t>
      </w:r>
      <w:r w:rsidR="0045137D" w:rsidRPr="00F31945">
        <w:rPr>
          <w:rFonts w:ascii="Times New Roman" w:eastAsia="Calibri" w:hAnsi="Times New Roman" w:cs="Times New Roman"/>
          <w:i/>
          <w:iCs/>
          <w:sz w:val="24"/>
          <w:szCs w:val="24"/>
          <w:highlight w:val="green"/>
          <w:lang w:val="es-CO"/>
        </w:rPr>
        <w:t>et al</w:t>
      </w:r>
      <w:r w:rsidR="0045137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(2018) señala</w:t>
      </w:r>
      <w:r w:rsidRPr="00B922E8">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que la motivación para que los niños tengan un aprendizaje autónomo por medio de estrategias metacognitivas favorece el conocimiento individual de competencias cognitivas, semióticas, experienciales, comunicativas, de investigación, formulación de preguntas y respuestas</w:t>
      </w:r>
      <w:r w:rsidRPr="007849A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y autorregulación.</w:t>
      </w:r>
      <w:r w:rsidRPr="002C5F10">
        <w:rPr>
          <w:rFonts w:ascii="Times New Roman" w:eastAsia="Calibri" w:hAnsi="Times New Roman" w:cs="Times New Roman"/>
          <w:sz w:val="24"/>
          <w:szCs w:val="24"/>
        </w:rPr>
        <w:t xml:space="preserve"> Despertar en los niños la curiosidad da paso al desarrollo de prácticas enfocad</w:t>
      </w:r>
      <w:r w:rsidR="0045137D">
        <w:rPr>
          <w:rFonts w:ascii="Times New Roman" w:eastAsia="Calibri" w:hAnsi="Times New Roman" w:cs="Times New Roman"/>
          <w:sz w:val="24"/>
          <w:szCs w:val="24"/>
        </w:rPr>
        <w:t>a</w:t>
      </w:r>
      <w:r w:rsidRPr="002C5F10">
        <w:rPr>
          <w:rFonts w:ascii="Times New Roman" w:eastAsia="Calibri" w:hAnsi="Times New Roman" w:cs="Times New Roman"/>
          <w:sz w:val="24"/>
          <w:szCs w:val="24"/>
        </w:rPr>
        <w:t xml:space="preserve">s al progreso de habilidades de pensamiento crítico, ético y creativo desde temprana </w:t>
      </w:r>
      <w:r w:rsidRPr="00B922E8">
        <w:rPr>
          <w:rFonts w:ascii="Times New Roman" w:eastAsia="Calibri" w:hAnsi="Times New Roman" w:cs="Times New Roman"/>
          <w:sz w:val="24"/>
          <w:szCs w:val="24"/>
        </w:rPr>
        <w:t>edad (Santiago, 2006)</w:t>
      </w:r>
      <w:r w:rsidR="0045137D">
        <w:rPr>
          <w:rFonts w:ascii="Times New Roman" w:eastAsia="Calibri" w:hAnsi="Times New Roman" w:cs="Times New Roman"/>
          <w:sz w:val="24"/>
          <w:szCs w:val="24"/>
        </w:rPr>
        <w:t>;</w:t>
      </w:r>
      <w:r w:rsidRPr="00B922E8">
        <w:rPr>
          <w:rFonts w:ascii="Times New Roman" w:eastAsia="Calibri" w:hAnsi="Times New Roman" w:cs="Times New Roman"/>
          <w:sz w:val="24"/>
          <w:szCs w:val="24"/>
        </w:rPr>
        <w:t xml:space="preserve"> de igual manera, fortalece espacios de aprendizaje como estrategia de trabajo compartido.</w:t>
      </w:r>
      <w:r w:rsidRPr="002C5F10">
        <w:rPr>
          <w:rFonts w:ascii="Times New Roman" w:eastAsia="Calibri" w:hAnsi="Times New Roman" w:cs="Times New Roman"/>
          <w:strike/>
          <w:sz w:val="24"/>
          <w:szCs w:val="24"/>
        </w:rPr>
        <w:t xml:space="preserve"> </w:t>
      </w:r>
    </w:p>
    <w:p w14:paraId="1C0B6EDD" w14:textId="61347B3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De hecho, los procesos </w:t>
      </w:r>
      <w:r w:rsidRPr="00AF7091">
        <w:rPr>
          <w:rFonts w:ascii="Times New Roman" w:eastAsia="Calibri" w:hAnsi="Times New Roman" w:cs="Times New Roman"/>
          <w:sz w:val="24"/>
          <w:szCs w:val="24"/>
          <w:lang w:val="es-CO"/>
        </w:rPr>
        <w:t>de</w:t>
      </w:r>
      <w:r w:rsidRPr="002C5F10">
        <w:rPr>
          <w:rFonts w:ascii="Times New Roman" w:eastAsia="Calibri" w:hAnsi="Times New Roman" w:cs="Times New Roman"/>
          <w:sz w:val="24"/>
          <w:szCs w:val="24"/>
          <w:lang w:val="es-CO"/>
        </w:rPr>
        <w:t xml:space="preserve"> desarrollo del pensamiento en los niños han sido tema de investigaciones para conocer cuáles son los niveles cognitivos y metacognitivos que</w:t>
      </w:r>
      <w:r w:rsidR="00221717">
        <w:rPr>
          <w:rFonts w:ascii="Times New Roman" w:eastAsia="Calibri" w:hAnsi="Times New Roman" w:cs="Times New Roman"/>
          <w:sz w:val="24"/>
          <w:szCs w:val="24"/>
          <w:lang w:val="es-CO"/>
        </w:rPr>
        <w:t xml:space="preserve"> des</w:t>
      </w:r>
      <w:r w:rsidR="00AF7091">
        <w:rPr>
          <w:rFonts w:ascii="Times New Roman" w:eastAsia="Calibri" w:hAnsi="Times New Roman" w:cs="Times New Roman"/>
          <w:sz w:val="24"/>
          <w:szCs w:val="24"/>
          <w:lang w:val="es-CO"/>
        </w:rPr>
        <w:t>arroll</w:t>
      </w:r>
      <w:r w:rsidR="00221717">
        <w:rPr>
          <w:rFonts w:ascii="Times New Roman" w:eastAsia="Calibri" w:hAnsi="Times New Roman" w:cs="Times New Roman"/>
          <w:sz w:val="24"/>
          <w:szCs w:val="24"/>
          <w:lang w:val="es-CO"/>
        </w:rPr>
        <w:t>an</w:t>
      </w:r>
      <w:r w:rsidRPr="002C5F10">
        <w:rPr>
          <w:rFonts w:ascii="Times New Roman" w:eastAsia="Calibri" w:hAnsi="Times New Roman" w:cs="Times New Roman"/>
          <w:sz w:val="24"/>
          <w:szCs w:val="24"/>
          <w:lang w:val="es-CO"/>
        </w:rPr>
        <w:t xml:space="preserve"> en diferentes edades. Es así como Muñoz</w:t>
      </w:r>
      <w:r w:rsidR="008E44A0">
        <w:rPr>
          <w:rFonts w:ascii="Times New Roman" w:eastAsia="Calibri" w:hAnsi="Times New Roman" w:cs="Times New Roman"/>
          <w:sz w:val="24"/>
          <w:szCs w:val="24"/>
          <w:lang w:val="es-CO"/>
        </w:rPr>
        <w:t xml:space="preserve"> Peinado</w:t>
      </w:r>
      <w:r w:rsidRPr="002C5F10">
        <w:rPr>
          <w:rFonts w:ascii="Times New Roman" w:eastAsia="Calibri" w:hAnsi="Times New Roman" w:cs="Times New Roman"/>
          <w:sz w:val="24"/>
          <w:szCs w:val="24"/>
          <w:lang w:val="es-CO"/>
        </w:rPr>
        <w:t xml:space="preserve"> (2004) </w:t>
      </w:r>
      <w:r w:rsidR="0045137D">
        <w:rPr>
          <w:rFonts w:ascii="Times New Roman" w:eastAsia="Calibri" w:hAnsi="Times New Roman" w:cs="Times New Roman"/>
          <w:sz w:val="24"/>
          <w:szCs w:val="24"/>
          <w:lang w:val="es-CO"/>
        </w:rPr>
        <w:t>efectú</w:t>
      </w:r>
      <w:r w:rsidRPr="002C5F10">
        <w:rPr>
          <w:rFonts w:ascii="Times New Roman" w:eastAsia="Calibri" w:hAnsi="Times New Roman" w:cs="Times New Roman"/>
          <w:sz w:val="24"/>
          <w:szCs w:val="24"/>
          <w:lang w:val="es-CO"/>
        </w:rPr>
        <w:t>a un estudio sobre la enseñanza y aprendizaje de estrategias metacognitivas en niños de educación infantil (5 años)</w:t>
      </w:r>
      <w:r w:rsidRPr="00F31945">
        <w:rPr>
          <w:rFonts w:ascii="Times New Roman" w:eastAsia="Calibri" w:hAnsi="Times New Roman" w:cs="Times New Roman"/>
          <w:sz w:val="24"/>
          <w:szCs w:val="24"/>
          <w:lang w:val="es-CO"/>
        </w:rPr>
        <w:t xml:space="preserve">, </w:t>
      </w:r>
      <w:r w:rsidR="00677767">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establece un modelo didáctico con estas estrategias que permite la adquisición de habilidades para ser autónomos y transmitir conocimientos según  su entorno</w:t>
      </w:r>
      <w:r w:rsidR="0045137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45137D">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n la investigación de Sáiz y Román (2011) </w:t>
      </w:r>
      <w:r w:rsidR="0045137D">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promueve</w:t>
      </w:r>
      <w:r w:rsidR="00AC05D4">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el entrenamiento metacognitivo y </w:t>
      </w:r>
      <w:r w:rsidR="0045137D">
        <w:rPr>
          <w:rFonts w:ascii="Times New Roman" w:eastAsia="Calibri" w:hAnsi="Times New Roman" w:cs="Times New Roman"/>
          <w:sz w:val="24"/>
          <w:szCs w:val="24"/>
          <w:lang w:val="es-CO"/>
        </w:rPr>
        <w:t xml:space="preserve">las </w:t>
      </w:r>
      <w:r w:rsidRPr="002C5F10">
        <w:rPr>
          <w:rFonts w:ascii="Times New Roman" w:eastAsia="Calibri" w:hAnsi="Times New Roman" w:cs="Times New Roman"/>
          <w:sz w:val="24"/>
          <w:szCs w:val="24"/>
          <w:lang w:val="es-CO"/>
        </w:rPr>
        <w:t>estrategias de resolución de problemas en niños de 5 a 7 años</w:t>
      </w:r>
      <w:r w:rsidR="0045137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concluyen que los programas de ejercicio metacognitivo son positivos desde temprana edad para la mejora de estrategias de autorregulación y autocontrol.</w:t>
      </w:r>
    </w:p>
    <w:p w14:paraId="7DA8E2A8" w14:textId="00D62E96"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Iriarte </w:t>
      </w:r>
      <w:r w:rsidR="00EF5346">
        <w:rPr>
          <w:rFonts w:ascii="Times New Roman" w:eastAsia="Calibri" w:hAnsi="Times New Roman" w:cs="Times New Roman"/>
          <w:sz w:val="24"/>
          <w:szCs w:val="24"/>
          <w:lang w:val="es-CO"/>
        </w:rPr>
        <w:t>Pupo</w:t>
      </w:r>
      <w:r w:rsidRPr="002C5F10">
        <w:rPr>
          <w:rFonts w:ascii="Times New Roman" w:eastAsia="Calibri" w:hAnsi="Times New Roman" w:cs="Times New Roman"/>
          <w:sz w:val="24"/>
          <w:szCs w:val="24"/>
          <w:lang w:val="es-CO"/>
        </w:rPr>
        <w:t xml:space="preserve"> (2011) estudia</w:t>
      </w:r>
      <w:r w:rsidR="00B47215">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estrategias metacognitivas sobre la resolución de problemas matemáticos en los </w:t>
      </w:r>
      <w:r w:rsidR="00ED0A45">
        <w:rPr>
          <w:rFonts w:ascii="Times New Roman" w:eastAsia="Calibri" w:hAnsi="Times New Roman" w:cs="Times New Roman"/>
          <w:sz w:val="24"/>
          <w:szCs w:val="24"/>
          <w:lang w:val="es-CO"/>
        </w:rPr>
        <w:t>alumno</w:t>
      </w:r>
      <w:r w:rsidRPr="002C5F10">
        <w:rPr>
          <w:rFonts w:ascii="Times New Roman" w:eastAsia="Calibri" w:hAnsi="Times New Roman" w:cs="Times New Roman"/>
          <w:sz w:val="24"/>
          <w:szCs w:val="24"/>
          <w:lang w:val="es-CO"/>
        </w:rPr>
        <w:t>s de quinto de básica primaria</w:t>
      </w:r>
      <w:r w:rsidR="00B4721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observa</w:t>
      </w:r>
      <w:r w:rsidR="00B47215">
        <w:rPr>
          <w:rFonts w:ascii="Times New Roman" w:eastAsia="Calibri" w:hAnsi="Times New Roman" w:cs="Times New Roman"/>
          <w:sz w:val="24"/>
          <w:szCs w:val="24"/>
          <w:lang w:val="es-CO"/>
        </w:rPr>
        <w:t>n</w:t>
      </w:r>
      <w:r w:rsidR="005C14B4">
        <w:rPr>
          <w:rFonts w:ascii="Times New Roman" w:eastAsia="Calibri" w:hAnsi="Times New Roman" w:cs="Times New Roman"/>
          <w:sz w:val="24"/>
          <w:szCs w:val="24"/>
          <w:lang w:val="es-CO"/>
        </w:rPr>
        <w:t>, además,</w:t>
      </w:r>
      <w:r w:rsidRPr="002C5F10">
        <w:rPr>
          <w:rFonts w:ascii="Times New Roman" w:eastAsia="Calibri" w:hAnsi="Times New Roman" w:cs="Times New Roman"/>
          <w:sz w:val="24"/>
          <w:szCs w:val="24"/>
          <w:lang w:val="es-CO"/>
        </w:rPr>
        <w:t xml:space="preserve"> que la i</w:t>
      </w:r>
      <w:r w:rsidR="00DD2FD1">
        <w:rPr>
          <w:rFonts w:ascii="Times New Roman" w:eastAsia="Calibri" w:hAnsi="Times New Roman" w:cs="Times New Roman"/>
          <w:sz w:val="24"/>
          <w:szCs w:val="24"/>
          <w:lang w:val="es-CO"/>
        </w:rPr>
        <w:t>ncorpora</w:t>
      </w:r>
      <w:r w:rsidRPr="002C5F10">
        <w:rPr>
          <w:rFonts w:ascii="Times New Roman" w:eastAsia="Calibri" w:hAnsi="Times New Roman" w:cs="Times New Roman"/>
          <w:sz w:val="24"/>
          <w:szCs w:val="24"/>
          <w:lang w:val="es-CO"/>
        </w:rPr>
        <w:t>ción de estas destrezas didácticas impacta positivamente el desarrollo de competencias metacogniti</w:t>
      </w:r>
      <w:r w:rsidRPr="00AF7091">
        <w:rPr>
          <w:rFonts w:ascii="Times New Roman" w:eastAsia="Calibri" w:hAnsi="Times New Roman" w:cs="Times New Roman"/>
          <w:sz w:val="24"/>
          <w:szCs w:val="24"/>
          <w:lang w:val="es-CO"/>
        </w:rPr>
        <w:t>vas</w:t>
      </w:r>
      <w:r w:rsidRPr="002C5F10">
        <w:rPr>
          <w:rFonts w:ascii="Times New Roman" w:eastAsia="Calibri" w:hAnsi="Times New Roman" w:cs="Times New Roman"/>
          <w:sz w:val="24"/>
          <w:szCs w:val="24"/>
          <w:lang w:val="es-CO"/>
        </w:rPr>
        <w:t xml:space="preserve"> </w:t>
      </w:r>
      <w:r w:rsidR="006371DE">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mejora la resolución de situaciones matemáticas</w:t>
      </w:r>
      <w:r w:rsidR="00DD2FD1">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lastRenderedPageBreak/>
        <w:t>aprendizajes autónomos con la cimentación de actividades complejas e integrales que contienen conocimiento</w:t>
      </w:r>
      <w:r w:rsidR="00DD2FD1">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cognitivos y metacognitivos. León</w:t>
      </w:r>
      <w:r w:rsidR="000505DE">
        <w:rPr>
          <w:rFonts w:ascii="Times New Roman" w:eastAsia="Calibri" w:hAnsi="Times New Roman" w:cs="Times New Roman"/>
          <w:sz w:val="24"/>
          <w:szCs w:val="24"/>
          <w:lang w:val="es-CO"/>
        </w:rPr>
        <w:t xml:space="preserve"> Urquijo</w:t>
      </w:r>
      <w:r w:rsidR="00AC05D4">
        <w:rPr>
          <w:rFonts w:ascii="Times New Roman" w:eastAsia="Calibri" w:hAnsi="Times New Roman" w:cs="Times New Roman"/>
          <w:sz w:val="24"/>
          <w:szCs w:val="24"/>
          <w:lang w:val="es-CO"/>
        </w:rPr>
        <w:t xml:space="preserve"> </w:t>
      </w:r>
      <w:r w:rsidR="00AC05D4" w:rsidRPr="00F31945">
        <w:rPr>
          <w:rFonts w:ascii="Times New Roman" w:eastAsia="Calibri" w:hAnsi="Times New Roman" w:cs="Times New Roman"/>
          <w:i/>
          <w:iCs/>
          <w:sz w:val="24"/>
          <w:szCs w:val="24"/>
          <w:highlight w:val="green"/>
          <w:lang w:val="es-CO"/>
        </w:rPr>
        <w:t>et al</w:t>
      </w:r>
      <w:r w:rsidR="00AC05D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(2016) analiza</w:t>
      </w:r>
      <w:r w:rsidR="00AC05D4">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w:t>
      </w:r>
      <w:r w:rsidR="00AC05D4" w:rsidRPr="002C5F10">
        <w:rPr>
          <w:rFonts w:ascii="Times New Roman" w:eastAsia="Calibri" w:hAnsi="Times New Roman" w:cs="Times New Roman"/>
          <w:sz w:val="24"/>
          <w:szCs w:val="24"/>
          <w:lang w:val="es-CO"/>
        </w:rPr>
        <w:t>en niños de 4 a 5 años</w:t>
      </w:r>
      <w:r w:rsidR="00AC05D4">
        <w:rPr>
          <w:rFonts w:ascii="Times New Roman" w:eastAsia="Calibri" w:hAnsi="Times New Roman" w:cs="Times New Roman"/>
          <w:sz w:val="24"/>
          <w:szCs w:val="24"/>
          <w:lang w:val="es-CO"/>
        </w:rPr>
        <w:t>,</w:t>
      </w:r>
      <w:r w:rsidR="00AC05D4"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el desarrollo del pensamiento lógico basado en la resolución de problemas</w:t>
      </w:r>
      <w:r w:rsidR="007472E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este estudio concluye</w:t>
      </w:r>
      <w:r w:rsidR="007472EC">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que el desarrollo del pensamiento se favorece en un ambiente social por medio del juego e interacción basado</w:t>
      </w:r>
      <w:r w:rsidR="007472EC">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en la comunicación y ayuda compartida; también, Lara </w:t>
      </w:r>
      <w:r w:rsidR="006C0FD8">
        <w:rPr>
          <w:rFonts w:ascii="Times New Roman" w:eastAsia="Calibri" w:hAnsi="Times New Roman" w:cs="Times New Roman"/>
          <w:sz w:val="24"/>
          <w:szCs w:val="24"/>
          <w:lang w:val="es-CO"/>
        </w:rPr>
        <w:t>Escorcia</w:t>
      </w:r>
      <w:r w:rsidRPr="002C5F10">
        <w:rPr>
          <w:rFonts w:ascii="Times New Roman" w:eastAsia="Calibri" w:hAnsi="Times New Roman" w:cs="Times New Roman"/>
          <w:sz w:val="24"/>
          <w:szCs w:val="24"/>
          <w:lang w:val="es-CO"/>
        </w:rPr>
        <w:t xml:space="preserve"> y Quintero </w:t>
      </w:r>
      <w:r w:rsidR="006C0FD8">
        <w:rPr>
          <w:rFonts w:ascii="Times New Roman" w:eastAsia="Calibri" w:hAnsi="Times New Roman" w:cs="Times New Roman"/>
          <w:sz w:val="24"/>
          <w:szCs w:val="24"/>
          <w:lang w:val="es-CO"/>
        </w:rPr>
        <w:t xml:space="preserve">Miranda </w:t>
      </w:r>
      <w:r w:rsidRPr="002C5F10">
        <w:rPr>
          <w:rFonts w:ascii="Times New Roman" w:eastAsia="Calibri" w:hAnsi="Times New Roman" w:cs="Times New Roman"/>
          <w:sz w:val="24"/>
          <w:szCs w:val="24"/>
          <w:lang w:val="es-CO"/>
        </w:rPr>
        <w:t xml:space="preserve">(2016) presentan el efecto de la enseñanza </w:t>
      </w:r>
      <w:r w:rsidR="007472EC">
        <w:rPr>
          <w:rFonts w:ascii="Times New Roman" w:eastAsia="Calibri" w:hAnsi="Times New Roman" w:cs="Times New Roman"/>
          <w:sz w:val="24"/>
          <w:szCs w:val="24"/>
          <w:lang w:val="es-CO"/>
        </w:rPr>
        <w:t>mediante</w:t>
      </w:r>
      <w:r w:rsidRPr="002C5F10">
        <w:rPr>
          <w:rFonts w:ascii="Times New Roman" w:eastAsia="Calibri" w:hAnsi="Times New Roman" w:cs="Times New Roman"/>
          <w:sz w:val="24"/>
          <w:szCs w:val="24"/>
          <w:lang w:val="es-CO"/>
        </w:rPr>
        <w:t xml:space="preserve"> la resolución de problem</w:t>
      </w:r>
      <w:r w:rsidRPr="00AF7091">
        <w:rPr>
          <w:rFonts w:ascii="Times New Roman" w:eastAsia="Calibri" w:hAnsi="Times New Roman" w:cs="Times New Roman"/>
          <w:sz w:val="24"/>
          <w:szCs w:val="24"/>
          <w:lang w:val="es-CO"/>
        </w:rPr>
        <w:t>as</w:t>
      </w:r>
      <w:r w:rsidRPr="002C5F10">
        <w:rPr>
          <w:rFonts w:ascii="Times New Roman" w:eastAsia="Calibri" w:hAnsi="Times New Roman" w:cs="Times New Roman"/>
          <w:sz w:val="24"/>
          <w:szCs w:val="24"/>
          <w:lang w:val="es-CO"/>
        </w:rPr>
        <w:t xml:space="preserve"> en el uso de los procesos cognitivos y metacognitivos de los estudiantes, cuyo resultado es comprobar que los procesos de resolución de problemas incluye</w:t>
      </w:r>
      <w:r w:rsidR="007472EC">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variedad de actividades de operaciones mentales</w:t>
      </w:r>
      <w:r w:rsidR="007472E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 cual facilita su ejecución de estrategias de trabajo; por su parte</w:t>
      </w:r>
      <w:r w:rsidR="0054050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León </w:t>
      </w:r>
      <w:r w:rsidR="00681556">
        <w:rPr>
          <w:rFonts w:ascii="Times New Roman" w:eastAsia="Calibri" w:hAnsi="Times New Roman" w:cs="Times New Roman"/>
          <w:sz w:val="24"/>
          <w:szCs w:val="24"/>
          <w:lang w:val="es-CO"/>
        </w:rPr>
        <w:t xml:space="preserve">Urquijo </w:t>
      </w:r>
      <w:r w:rsidRPr="002C5F10">
        <w:rPr>
          <w:rFonts w:ascii="Times New Roman" w:eastAsia="Calibri" w:hAnsi="Times New Roman" w:cs="Times New Roman"/>
          <w:sz w:val="24"/>
          <w:szCs w:val="24"/>
          <w:lang w:val="es-CO"/>
        </w:rPr>
        <w:t xml:space="preserve">y Angulo </w:t>
      </w:r>
      <w:r w:rsidR="00681556">
        <w:rPr>
          <w:rFonts w:ascii="Times New Roman" w:eastAsia="Calibri" w:hAnsi="Times New Roman" w:cs="Times New Roman"/>
          <w:sz w:val="24"/>
          <w:szCs w:val="24"/>
          <w:lang w:val="es-CO"/>
        </w:rPr>
        <w:t xml:space="preserve">Garcés </w:t>
      </w:r>
      <w:r w:rsidRPr="002C5F10">
        <w:rPr>
          <w:rFonts w:ascii="Times New Roman" w:eastAsia="Calibri" w:hAnsi="Times New Roman" w:cs="Times New Roman"/>
          <w:sz w:val="24"/>
          <w:szCs w:val="24"/>
          <w:lang w:val="es-CO"/>
        </w:rPr>
        <w:t>(2017) identifican</w:t>
      </w:r>
      <w:r w:rsidR="00AF709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AF7091" w:rsidRPr="00F31945">
        <w:rPr>
          <w:rFonts w:ascii="Times New Roman" w:eastAsia="Calibri" w:hAnsi="Times New Roman" w:cs="Times New Roman"/>
          <w:sz w:val="24"/>
          <w:szCs w:val="24"/>
          <w:lang w:val="es-CO"/>
        </w:rPr>
        <w:t>con esta investigación</w:t>
      </w:r>
      <w:r w:rsidR="00AF7091">
        <w:rPr>
          <w:rFonts w:ascii="Times New Roman" w:eastAsia="Calibri" w:hAnsi="Times New Roman" w:cs="Times New Roman"/>
          <w:sz w:val="24"/>
          <w:szCs w:val="24"/>
          <w:lang w:val="es-CO"/>
        </w:rPr>
        <w:t>,</w:t>
      </w:r>
      <w:r w:rsidR="00AF7091"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los procesos metacognitivos en niños de 3 añ</w:t>
      </w:r>
      <w:r w:rsidRPr="00AF7091">
        <w:rPr>
          <w:rFonts w:ascii="Times New Roman" w:eastAsia="Calibri" w:hAnsi="Times New Roman" w:cs="Times New Roman"/>
          <w:sz w:val="24"/>
          <w:szCs w:val="24"/>
          <w:lang w:val="es-CO"/>
        </w:rPr>
        <w:t xml:space="preserve">os </w:t>
      </w:r>
      <w:r w:rsidR="00D17E36">
        <w:rPr>
          <w:rFonts w:ascii="Times New Roman" w:eastAsia="Calibri" w:hAnsi="Times New Roman" w:cs="Times New Roman"/>
          <w:sz w:val="24"/>
          <w:szCs w:val="24"/>
          <w:lang w:val="es-CO"/>
        </w:rPr>
        <w:t xml:space="preserve">y </w:t>
      </w:r>
      <w:r w:rsidRPr="00D17E36">
        <w:rPr>
          <w:rFonts w:ascii="Times New Roman" w:eastAsia="Calibri" w:hAnsi="Times New Roman" w:cs="Times New Roman"/>
          <w:sz w:val="24"/>
          <w:szCs w:val="24"/>
          <w:lang w:val="es-CO"/>
        </w:rPr>
        <w:t>concluyen</w:t>
      </w:r>
      <w:r w:rsidRPr="002C5F10">
        <w:rPr>
          <w:rFonts w:ascii="Times New Roman" w:eastAsia="Calibri" w:hAnsi="Times New Roman" w:cs="Times New Roman"/>
          <w:sz w:val="24"/>
          <w:szCs w:val="24"/>
          <w:lang w:val="es-CO"/>
        </w:rPr>
        <w:t xml:space="preserve"> que estas destrezas no necesariamente debe</w:t>
      </w:r>
      <w:r w:rsidR="00D17E36">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llevar un tema específico de trabajo y que son independientes de la edad. </w:t>
      </w:r>
    </w:p>
    <w:p w14:paraId="530C4715" w14:textId="4A9F7FCC"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cuanto a la </w:t>
      </w:r>
      <w:r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los estudios de Santiago (2006) proponen una estrategia de trabajo de filosofía, fundamentos y experiencias </w:t>
      </w:r>
      <w:r w:rsidR="00D17E36">
        <w:rPr>
          <w:rFonts w:ascii="Times New Roman" w:eastAsia="Calibri" w:hAnsi="Times New Roman" w:cs="Times New Roman"/>
          <w:sz w:val="24"/>
          <w:szCs w:val="24"/>
          <w:lang w:val="es-CO"/>
        </w:rPr>
        <w:t>en los que</w:t>
      </w:r>
      <w:r w:rsidR="00D17E36"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considera que</w:t>
      </w:r>
      <w:r w:rsidR="00D17E3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desde la etapa inicial de su desarrollo</w:t>
      </w:r>
      <w:r w:rsidR="00D17E36">
        <w:rPr>
          <w:rFonts w:ascii="Times New Roman" w:eastAsia="Calibri" w:hAnsi="Times New Roman" w:cs="Times New Roman"/>
          <w:sz w:val="24"/>
          <w:szCs w:val="24"/>
          <w:lang w:val="es-CO"/>
        </w:rPr>
        <w:t>, los niños</w:t>
      </w:r>
      <w:r w:rsidRPr="002C5F10">
        <w:rPr>
          <w:rFonts w:ascii="Times New Roman" w:eastAsia="Calibri" w:hAnsi="Times New Roman" w:cs="Times New Roman"/>
          <w:sz w:val="24"/>
          <w:szCs w:val="24"/>
          <w:lang w:val="es-CO"/>
        </w:rPr>
        <w:t xml:space="preserve"> tienen la capacidad de ampliar habilidades de pensamiento crítico, ético y creativo</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D17E36">
        <w:rPr>
          <w:rFonts w:ascii="Times New Roman" w:eastAsia="Calibri" w:hAnsi="Times New Roman" w:cs="Times New Roman"/>
          <w:sz w:val="24"/>
          <w:szCs w:val="24"/>
          <w:lang w:val="es-CO"/>
        </w:rPr>
        <w:t>y que</w:t>
      </w:r>
      <w:r w:rsidRPr="002C5F10">
        <w:rPr>
          <w:rFonts w:ascii="Times New Roman" w:eastAsia="Calibri" w:hAnsi="Times New Roman" w:cs="Times New Roman"/>
          <w:sz w:val="24"/>
          <w:szCs w:val="24"/>
          <w:lang w:val="es-CO"/>
        </w:rPr>
        <w:t xml:space="preserve"> es conveniente adecuar espacios de trabajo que con</w:t>
      </w:r>
      <w:r w:rsidR="00ED0A45">
        <w:rPr>
          <w:rFonts w:ascii="Times New Roman" w:eastAsia="Calibri" w:hAnsi="Times New Roman" w:cs="Times New Roman"/>
          <w:sz w:val="24"/>
          <w:szCs w:val="24"/>
          <w:lang w:val="es-CO"/>
        </w:rPr>
        <w:t>duzca</w:t>
      </w:r>
      <w:r w:rsidRPr="002C5F10">
        <w:rPr>
          <w:rFonts w:ascii="Times New Roman" w:eastAsia="Calibri" w:hAnsi="Times New Roman" w:cs="Times New Roman"/>
          <w:sz w:val="24"/>
          <w:szCs w:val="24"/>
          <w:lang w:val="es-CO"/>
        </w:rPr>
        <w:t xml:space="preserve">n al diálogo, a la reflexión y </w:t>
      </w:r>
      <w:r w:rsidR="00ED0A45">
        <w:rPr>
          <w:rFonts w:ascii="Times New Roman" w:eastAsia="Calibri" w:hAnsi="Times New Roman" w:cs="Times New Roman"/>
          <w:sz w:val="24"/>
          <w:szCs w:val="24"/>
          <w:lang w:val="es-CO"/>
        </w:rPr>
        <w:t xml:space="preserve">a </w:t>
      </w:r>
      <w:r w:rsidRPr="002C5F10">
        <w:rPr>
          <w:rFonts w:ascii="Times New Roman" w:eastAsia="Calibri" w:hAnsi="Times New Roman" w:cs="Times New Roman"/>
          <w:sz w:val="24"/>
          <w:szCs w:val="24"/>
          <w:lang w:val="es-CO"/>
        </w:rPr>
        <w:t xml:space="preserve">comunidades de indagación. </w:t>
      </w:r>
      <w:r w:rsidR="00D17E36">
        <w:rPr>
          <w:rFonts w:ascii="Times New Roman" w:eastAsia="Calibri" w:hAnsi="Times New Roman" w:cs="Times New Roman"/>
          <w:sz w:val="24"/>
          <w:szCs w:val="24"/>
          <w:lang w:val="es-CO"/>
        </w:rPr>
        <w:t>Por su parte</w:t>
      </w:r>
      <w:r w:rsidRPr="002C5F10">
        <w:rPr>
          <w:rFonts w:ascii="Times New Roman" w:eastAsia="Calibri" w:hAnsi="Times New Roman" w:cs="Times New Roman"/>
          <w:sz w:val="24"/>
          <w:szCs w:val="24"/>
          <w:lang w:val="es-CO"/>
        </w:rPr>
        <w:t xml:space="preserve">, </w:t>
      </w:r>
      <w:r w:rsidR="00CD4688">
        <w:rPr>
          <w:rFonts w:ascii="Times New Roman" w:eastAsia="Calibri" w:hAnsi="Times New Roman" w:cs="Times New Roman"/>
          <w:sz w:val="24"/>
          <w:szCs w:val="24"/>
          <w:lang w:val="es-CO"/>
        </w:rPr>
        <w:t xml:space="preserve">Angélica </w:t>
      </w:r>
      <w:r w:rsidRPr="002C5F10">
        <w:rPr>
          <w:rFonts w:ascii="Times New Roman" w:eastAsia="Calibri" w:hAnsi="Times New Roman" w:cs="Times New Roman"/>
          <w:sz w:val="24"/>
          <w:szCs w:val="24"/>
          <w:lang w:val="es-CO"/>
        </w:rPr>
        <w:t xml:space="preserve">Sátiro </w:t>
      </w:r>
      <w:r w:rsidR="00CD4688">
        <w:rPr>
          <w:rFonts w:ascii="Times New Roman" w:eastAsia="Calibri" w:hAnsi="Times New Roman" w:cs="Times New Roman"/>
          <w:sz w:val="24"/>
          <w:szCs w:val="24"/>
          <w:lang w:val="es-CO"/>
        </w:rPr>
        <w:t>responde a De Miguel</w:t>
      </w:r>
      <w:r w:rsidR="00CD4688"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(2019) que filosofar ayuda a que los niños pongan voz a sus ideas</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ED0A45">
        <w:rPr>
          <w:rFonts w:ascii="Times New Roman" w:eastAsia="Calibri" w:hAnsi="Times New Roman" w:cs="Times New Roman"/>
          <w:sz w:val="24"/>
          <w:szCs w:val="24"/>
          <w:lang w:val="es-CO"/>
        </w:rPr>
        <w:t>C</w:t>
      </w:r>
      <w:r w:rsidRPr="002C5F10">
        <w:rPr>
          <w:rFonts w:ascii="Times New Roman" w:eastAsia="Calibri" w:hAnsi="Times New Roman" w:cs="Times New Roman"/>
          <w:sz w:val="24"/>
          <w:szCs w:val="24"/>
          <w:lang w:val="es-CO"/>
        </w:rPr>
        <w:t>on esto se puede considerar que un programa curricular basado en la narrativa y la literatura</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integrado con acciones lúdicas como estrategia del proceso del juego y el pensamiento, permite el mejoramiento de habilidades de pensamiento crítico, ético y creativo.</w:t>
      </w:r>
    </w:p>
    <w:p w14:paraId="190FDACE" w14:textId="6EA763F8"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La filosofía dirigida a los niños admite el cambio de habilidades de pensamiento (Santiago, 2006), fortalece el trabajo en equipo que permite mayor comunicación entre ellos y con los maestros</w:t>
      </w:r>
      <w:r w:rsidR="009D69C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9D69C9">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as prácticas lúdicas dan paso para que los niños fomenten buenos hábitos y destrezas que les ayuda</w:t>
      </w:r>
      <w:r w:rsidR="00ED0A45">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a repensar y desandar los caminos andados para analizar sus propios aprendizajes</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tal forma que</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 partir de e</w:t>
      </w:r>
      <w:r w:rsidR="00ED0A45">
        <w:rPr>
          <w:rFonts w:ascii="Times New Roman" w:eastAsia="Calibri" w:hAnsi="Times New Roman" w:cs="Times New Roman"/>
          <w:sz w:val="24"/>
          <w:szCs w:val="24"/>
          <w:lang w:val="es-CO"/>
        </w:rPr>
        <w:t>st</w:t>
      </w:r>
      <w:r w:rsidRPr="002C5F10">
        <w:rPr>
          <w:rFonts w:ascii="Times New Roman" w:eastAsia="Calibri" w:hAnsi="Times New Roman" w:cs="Times New Roman"/>
          <w:sz w:val="24"/>
          <w:szCs w:val="24"/>
          <w:lang w:val="es-CO"/>
        </w:rPr>
        <w:t>o</w:t>
      </w:r>
      <w:r w:rsidR="00ED0A4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logren conocimientos sólidos y que respondan al modelo pedagógico de la institución. </w:t>
      </w:r>
    </w:p>
    <w:p w14:paraId="1049D313" w14:textId="7174FF64" w:rsidR="00DC0947" w:rsidRPr="004945AE" w:rsidRDefault="00E05D33" w:rsidP="002E7E4F">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Universidad Nacional de la Plata</w:t>
      </w:r>
      <w:r w:rsidRPr="002C5F10" w:rsidDel="00E05D33">
        <w:rPr>
          <w:rFonts w:ascii="Times New Roman" w:eastAsia="Calibri" w:hAnsi="Times New Roman" w:cs="Times New Roman"/>
          <w:sz w:val="24"/>
          <w:szCs w:val="24"/>
          <w:lang w:val="es-CO"/>
        </w:rPr>
        <w:t xml:space="preserve"> </w:t>
      </w:r>
      <w:r w:rsidR="00DC0947" w:rsidRPr="002C5F10">
        <w:rPr>
          <w:rFonts w:ascii="Times New Roman" w:eastAsia="Calibri" w:hAnsi="Times New Roman" w:cs="Times New Roman"/>
          <w:sz w:val="24"/>
          <w:szCs w:val="24"/>
          <w:lang w:val="es-CO"/>
        </w:rPr>
        <w:t xml:space="preserve">(2012) señala una </w:t>
      </w:r>
      <w:r w:rsidR="00ED0A45" w:rsidRPr="00F31945">
        <w:rPr>
          <w:rFonts w:ascii="Times New Roman" w:eastAsia="Calibri" w:hAnsi="Times New Roman" w:cs="Times New Roman"/>
          <w:smallCaps/>
          <w:sz w:val="24"/>
          <w:szCs w:val="24"/>
          <w:highlight w:val="magenta"/>
          <w:lang w:val="es-CO"/>
        </w:rPr>
        <w:t>fpn</w:t>
      </w:r>
      <w:r w:rsidR="00DC0947" w:rsidRPr="002C5F10">
        <w:rPr>
          <w:rFonts w:ascii="Times New Roman" w:eastAsia="Calibri" w:hAnsi="Times New Roman" w:cs="Times New Roman"/>
          <w:sz w:val="24"/>
          <w:szCs w:val="24"/>
          <w:lang w:val="es-CO"/>
        </w:rPr>
        <w:t xml:space="preserve"> como problematización de sus supuestos fundamentales, en la cual verifica que las lecturas y sus pensamientos son </w:t>
      </w:r>
      <w:r w:rsidR="00DC0947" w:rsidRPr="002C5F10">
        <w:rPr>
          <w:rFonts w:ascii="Times New Roman" w:eastAsia="Calibri" w:hAnsi="Times New Roman" w:cs="Times New Roman"/>
          <w:sz w:val="24"/>
          <w:szCs w:val="24"/>
          <w:lang w:val="es-CO"/>
        </w:rPr>
        <w:lastRenderedPageBreak/>
        <w:t>ampli</w:t>
      </w:r>
      <w:r w:rsidR="00ED0A45">
        <w:rPr>
          <w:rFonts w:ascii="Times New Roman" w:eastAsia="Calibri" w:hAnsi="Times New Roman" w:cs="Times New Roman"/>
          <w:sz w:val="24"/>
          <w:szCs w:val="24"/>
          <w:lang w:val="es-CO"/>
        </w:rPr>
        <w:t>o</w:t>
      </w:r>
      <w:r w:rsidR="00DC0947" w:rsidRPr="002C5F10">
        <w:rPr>
          <w:rFonts w:ascii="Times New Roman" w:eastAsia="Calibri" w:hAnsi="Times New Roman" w:cs="Times New Roman"/>
          <w:sz w:val="24"/>
          <w:szCs w:val="24"/>
          <w:lang w:val="es-CO"/>
        </w:rPr>
        <w:t>s en el campo en lo que tiene que ver con la infancia y la filosofía en espacios colaborativos.</w:t>
      </w:r>
      <w:r w:rsidR="00ED0A45">
        <w:rPr>
          <w:rFonts w:ascii="Times New Roman" w:eastAsia="Calibri" w:hAnsi="Times New Roman" w:cs="Times New Roman"/>
          <w:sz w:val="24"/>
          <w:szCs w:val="24"/>
          <w:lang w:val="es-CO"/>
        </w:rPr>
        <w:t xml:space="preserve"> </w:t>
      </w:r>
      <w:r w:rsidR="00DC0947" w:rsidRPr="002C5F10">
        <w:rPr>
          <w:rFonts w:ascii="Times New Roman" w:eastAsia="Calibri" w:hAnsi="Times New Roman" w:cs="Times New Roman"/>
          <w:sz w:val="24"/>
          <w:szCs w:val="24"/>
          <w:lang w:val="es-CO"/>
        </w:rPr>
        <w:t xml:space="preserve">Pineda </w:t>
      </w:r>
      <w:r w:rsidR="00AC31CD">
        <w:rPr>
          <w:rFonts w:ascii="Times New Roman" w:eastAsia="Calibri" w:hAnsi="Times New Roman" w:cs="Times New Roman"/>
          <w:sz w:val="24"/>
          <w:szCs w:val="24"/>
          <w:lang w:val="es-CO"/>
        </w:rPr>
        <w:t xml:space="preserve">Rivera </w:t>
      </w:r>
      <w:r w:rsidR="00DC0947" w:rsidRPr="002C5F10">
        <w:rPr>
          <w:rFonts w:ascii="Times New Roman" w:eastAsia="Calibri" w:hAnsi="Times New Roman" w:cs="Times New Roman"/>
          <w:sz w:val="24"/>
          <w:szCs w:val="24"/>
          <w:lang w:val="es-CO"/>
        </w:rPr>
        <w:t xml:space="preserve">(1992) observa la </w:t>
      </w:r>
      <w:r w:rsidR="00ED0A45" w:rsidRPr="00F31945">
        <w:rPr>
          <w:rFonts w:ascii="Times New Roman" w:eastAsia="Calibri" w:hAnsi="Times New Roman" w:cs="Times New Roman"/>
          <w:smallCaps/>
          <w:sz w:val="24"/>
          <w:szCs w:val="24"/>
          <w:highlight w:val="magenta"/>
          <w:lang w:val="es-CO"/>
        </w:rPr>
        <w:t>fpn</w:t>
      </w:r>
      <w:r w:rsidR="00DC0947" w:rsidRPr="002C5F10">
        <w:rPr>
          <w:rFonts w:ascii="Times New Roman" w:eastAsia="Calibri" w:hAnsi="Times New Roman" w:cs="Times New Roman"/>
          <w:sz w:val="24"/>
          <w:szCs w:val="24"/>
          <w:lang w:val="es-CO"/>
        </w:rPr>
        <w:t xml:space="preserve"> como un acercamiento a la problemática a partir de algunas experiencias. Presenta un análisis sobre la importancia de filosofar con los niños y su adaptación al contexto, al planteamiento de supuestos filosóficos y pedagógicos</w:t>
      </w:r>
      <w:r w:rsidR="00AC627E">
        <w:rPr>
          <w:rFonts w:ascii="Times New Roman" w:eastAsia="Calibri" w:hAnsi="Times New Roman" w:cs="Times New Roman"/>
          <w:sz w:val="24"/>
          <w:szCs w:val="24"/>
          <w:lang w:val="es-CO"/>
        </w:rPr>
        <w:t>,</w:t>
      </w:r>
      <w:r w:rsidR="00DC0947" w:rsidRPr="002C5F10">
        <w:rPr>
          <w:rFonts w:ascii="Times New Roman" w:eastAsia="Calibri" w:hAnsi="Times New Roman" w:cs="Times New Roman"/>
          <w:sz w:val="24"/>
          <w:szCs w:val="24"/>
          <w:lang w:val="es-CO"/>
        </w:rPr>
        <w:t xml:space="preserve"> y a proponer un currículo relacionado </w:t>
      </w:r>
      <w:r w:rsidR="00D616A4">
        <w:rPr>
          <w:rFonts w:ascii="Times New Roman" w:eastAsia="Calibri" w:hAnsi="Times New Roman" w:cs="Times New Roman"/>
          <w:sz w:val="24"/>
          <w:szCs w:val="24"/>
          <w:lang w:val="es-CO"/>
        </w:rPr>
        <w:t xml:space="preserve">con </w:t>
      </w:r>
      <w:r w:rsidR="00DC0947" w:rsidRPr="002C5F10">
        <w:rPr>
          <w:rFonts w:ascii="Times New Roman" w:eastAsia="Calibri" w:hAnsi="Times New Roman" w:cs="Times New Roman"/>
          <w:sz w:val="24"/>
          <w:szCs w:val="24"/>
          <w:lang w:val="es-CO"/>
        </w:rPr>
        <w:t xml:space="preserve">la </w:t>
      </w:r>
      <w:r w:rsidR="00ED0A45" w:rsidRPr="00F31945">
        <w:rPr>
          <w:rFonts w:ascii="Times New Roman" w:eastAsia="Calibri" w:hAnsi="Times New Roman" w:cs="Times New Roman"/>
          <w:smallCaps/>
          <w:sz w:val="24"/>
          <w:szCs w:val="24"/>
          <w:highlight w:val="magenta"/>
          <w:lang w:val="es-CO"/>
        </w:rPr>
        <w:t>fpn</w:t>
      </w:r>
      <w:r w:rsidR="00DC0947" w:rsidRPr="002C5F10">
        <w:rPr>
          <w:rFonts w:ascii="Times New Roman" w:eastAsia="Calibri" w:hAnsi="Times New Roman" w:cs="Times New Roman"/>
          <w:sz w:val="24"/>
          <w:szCs w:val="24"/>
          <w:lang w:val="es-CO"/>
        </w:rPr>
        <w:t xml:space="preserve"> que </w:t>
      </w:r>
      <w:r w:rsidR="00D616A4">
        <w:rPr>
          <w:rFonts w:ascii="Times New Roman" w:eastAsia="Calibri" w:hAnsi="Times New Roman" w:cs="Times New Roman"/>
          <w:sz w:val="24"/>
          <w:szCs w:val="24"/>
          <w:lang w:val="es-CO"/>
        </w:rPr>
        <w:t>implique</w:t>
      </w:r>
      <w:r w:rsidR="00DC0947" w:rsidRPr="002C5F10">
        <w:rPr>
          <w:rFonts w:ascii="Times New Roman" w:eastAsia="Calibri" w:hAnsi="Times New Roman" w:cs="Times New Roman"/>
          <w:sz w:val="24"/>
          <w:szCs w:val="24"/>
          <w:lang w:val="es-CO"/>
        </w:rPr>
        <w:t xml:space="preserve"> trabajo participativo en las comunidades de indagación basad</w:t>
      </w:r>
      <w:r w:rsidR="00D616A4">
        <w:rPr>
          <w:rFonts w:ascii="Times New Roman" w:eastAsia="Calibri" w:hAnsi="Times New Roman" w:cs="Times New Roman"/>
          <w:sz w:val="24"/>
          <w:szCs w:val="24"/>
          <w:lang w:val="es-CO"/>
        </w:rPr>
        <w:t>o</w:t>
      </w:r>
      <w:r w:rsidR="00DC0947" w:rsidRPr="002C5F10">
        <w:rPr>
          <w:rFonts w:ascii="Times New Roman" w:eastAsia="Calibri" w:hAnsi="Times New Roman" w:cs="Times New Roman"/>
          <w:sz w:val="24"/>
          <w:szCs w:val="24"/>
          <w:lang w:val="es-CO"/>
        </w:rPr>
        <w:t xml:space="preserve"> en el diálogo y la reflexión</w:t>
      </w:r>
      <w:r w:rsidR="00D616A4">
        <w:rPr>
          <w:rFonts w:ascii="Times New Roman" w:eastAsia="Calibri" w:hAnsi="Times New Roman" w:cs="Times New Roman"/>
          <w:sz w:val="24"/>
          <w:szCs w:val="24"/>
          <w:lang w:val="es-CO"/>
        </w:rPr>
        <w:t>,</w:t>
      </w:r>
      <w:r w:rsidR="00DC0947" w:rsidRPr="00F31945">
        <w:rPr>
          <w:rFonts w:ascii="Times New Roman" w:eastAsia="Calibri" w:hAnsi="Times New Roman" w:cs="Times New Roman"/>
          <w:sz w:val="24"/>
          <w:szCs w:val="24"/>
          <w:lang w:val="es-CO"/>
        </w:rPr>
        <w:t xml:space="preserve"> </w:t>
      </w:r>
      <w:r w:rsidR="00D616A4">
        <w:rPr>
          <w:rFonts w:ascii="Times New Roman" w:eastAsia="Calibri" w:hAnsi="Times New Roman" w:cs="Times New Roman"/>
          <w:sz w:val="24"/>
          <w:szCs w:val="24"/>
          <w:lang w:val="es-CO"/>
        </w:rPr>
        <w:t>valiéndose</w:t>
      </w:r>
      <w:r w:rsidR="00DC0947" w:rsidRPr="004945AE">
        <w:rPr>
          <w:rFonts w:ascii="Times New Roman" w:eastAsia="Calibri" w:hAnsi="Times New Roman" w:cs="Times New Roman"/>
          <w:sz w:val="24"/>
          <w:szCs w:val="24"/>
          <w:lang w:val="es-CO"/>
        </w:rPr>
        <w:t xml:space="preserve"> de textos fundamentados en </w:t>
      </w:r>
      <w:r w:rsidR="00D616A4" w:rsidRPr="00F31945">
        <w:rPr>
          <w:rFonts w:ascii="Times New Roman" w:eastAsia="Calibri" w:hAnsi="Times New Roman" w:cs="Times New Roman"/>
          <w:smallCaps/>
          <w:sz w:val="24"/>
          <w:szCs w:val="24"/>
          <w:highlight w:val="magenta"/>
          <w:lang w:val="es-CO"/>
        </w:rPr>
        <w:t>fpn</w:t>
      </w:r>
      <w:r w:rsidR="00DC0947" w:rsidRPr="004945AE">
        <w:rPr>
          <w:rFonts w:ascii="Times New Roman" w:eastAsia="Calibri" w:hAnsi="Times New Roman" w:cs="Times New Roman"/>
          <w:sz w:val="24"/>
          <w:szCs w:val="24"/>
          <w:lang w:val="es-CO"/>
        </w:rPr>
        <w:t xml:space="preserve"> de acuerdo </w:t>
      </w:r>
      <w:r w:rsidR="00D616A4">
        <w:rPr>
          <w:rFonts w:ascii="Times New Roman" w:eastAsia="Calibri" w:hAnsi="Times New Roman" w:cs="Times New Roman"/>
          <w:sz w:val="24"/>
          <w:szCs w:val="24"/>
          <w:lang w:val="es-CO"/>
        </w:rPr>
        <w:t>con</w:t>
      </w:r>
      <w:r w:rsidR="00DC0947" w:rsidRPr="004945AE">
        <w:rPr>
          <w:rFonts w:ascii="Times New Roman" w:eastAsia="Calibri" w:hAnsi="Times New Roman" w:cs="Times New Roman"/>
          <w:sz w:val="24"/>
          <w:szCs w:val="24"/>
          <w:lang w:val="es-CO"/>
        </w:rPr>
        <w:t xml:space="preserve"> la edad y </w:t>
      </w:r>
      <w:r w:rsidR="00AC627E">
        <w:rPr>
          <w:rFonts w:ascii="Times New Roman" w:eastAsia="Calibri" w:hAnsi="Times New Roman" w:cs="Times New Roman"/>
          <w:sz w:val="24"/>
          <w:szCs w:val="24"/>
          <w:lang w:val="es-CO"/>
        </w:rPr>
        <w:t xml:space="preserve">el </w:t>
      </w:r>
      <w:r w:rsidR="00DC0947" w:rsidRPr="004945AE">
        <w:rPr>
          <w:rFonts w:ascii="Times New Roman" w:eastAsia="Calibri" w:hAnsi="Times New Roman" w:cs="Times New Roman"/>
          <w:sz w:val="24"/>
          <w:szCs w:val="24"/>
          <w:lang w:val="es-CO"/>
        </w:rPr>
        <w:t xml:space="preserve">grado escolar, que generan la curiosidad </w:t>
      </w:r>
      <w:r w:rsidR="008D0C92">
        <w:rPr>
          <w:rFonts w:ascii="Times New Roman" w:eastAsia="Calibri" w:hAnsi="Times New Roman" w:cs="Times New Roman"/>
          <w:sz w:val="24"/>
          <w:szCs w:val="24"/>
          <w:lang w:val="es-CO"/>
        </w:rPr>
        <w:t xml:space="preserve">e inducen a </w:t>
      </w:r>
      <w:r w:rsidR="00DC0947" w:rsidRPr="004945AE">
        <w:rPr>
          <w:rFonts w:ascii="Times New Roman" w:eastAsia="Calibri" w:hAnsi="Times New Roman" w:cs="Times New Roman"/>
          <w:sz w:val="24"/>
          <w:szCs w:val="24"/>
          <w:lang w:val="es-CO"/>
        </w:rPr>
        <w:t>la pregunta como forma de suscitar la reflexión y el di</w:t>
      </w:r>
      <w:r w:rsidR="00D616A4">
        <w:rPr>
          <w:rFonts w:ascii="Times New Roman" w:eastAsia="Calibri" w:hAnsi="Times New Roman" w:cs="Times New Roman"/>
          <w:sz w:val="24"/>
          <w:szCs w:val="24"/>
          <w:lang w:val="es-CO"/>
        </w:rPr>
        <w:t>á</w:t>
      </w:r>
      <w:r w:rsidR="00DC0947" w:rsidRPr="004945AE">
        <w:rPr>
          <w:rFonts w:ascii="Times New Roman" w:eastAsia="Calibri" w:hAnsi="Times New Roman" w:cs="Times New Roman"/>
          <w:sz w:val="24"/>
          <w:szCs w:val="24"/>
          <w:lang w:val="es-CO"/>
        </w:rPr>
        <w:t>logo.</w:t>
      </w:r>
    </w:p>
    <w:p w14:paraId="7B334941" w14:textId="09392046"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4945AE">
        <w:rPr>
          <w:rFonts w:ascii="Times New Roman" w:eastAsia="Calibri" w:hAnsi="Times New Roman" w:cs="Times New Roman"/>
          <w:sz w:val="24"/>
          <w:szCs w:val="24"/>
          <w:lang w:val="es-CO"/>
        </w:rPr>
        <w:t xml:space="preserve">La </w:t>
      </w:r>
      <w:r w:rsidR="00951C27" w:rsidRPr="00D64CB4">
        <w:rPr>
          <w:rFonts w:ascii="Times New Roman" w:eastAsia="Calibri" w:hAnsi="Times New Roman" w:cs="Times New Roman"/>
          <w:sz w:val="24"/>
          <w:szCs w:val="24"/>
          <w:lang w:val="es-CO"/>
        </w:rPr>
        <w:t>adop</w:t>
      </w:r>
      <w:r w:rsidRPr="00D64CB4">
        <w:rPr>
          <w:rFonts w:ascii="Times New Roman" w:eastAsia="Calibri" w:hAnsi="Times New Roman" w:cs="Times New Roman"/>
          <w:sz w:val="24"/>
          <w:szCs w:val="24"/>
          <w:lang w:val="es-CO"/>
        </w:rPr>
        <w:t>ción</w:t>
      </w:r>
      <w:r w:rsidRPr="004945AE">
        <w:rPr>
          <w:rFonts w:ascii="Times New Roman" w:eastAsia="Calibri" w:hAnsi="Times New Roman" w:cs="Times New Roman"/>
          <w:sz w:val="24"/>
          <w:szCs w:val="24"/>
          <w:lang w:val="es-CO"/>
        </w:rPr>
        <w:t xml:space="preserve"> de un plan de aula fundamentado en </w:t>
      </w:r>
      <w:r w:rsidR="00951C27" w:rsidRPr="00F31945">
        <w:rPr>
          <w:rFonts w:ascii="Times New Roman" w:eastAsia="Calibri" w:hAnsi="Times New Roman" w:cs="Times New Roman"/>
          <w:smallCaps/>
          <w:sz w:val="24"/>
          <w:szCs w:val="24"/>
          <w:highlight w:val="magenta"/>
          <w:lang w:val="es-CO"/>
        </w:rPr>
        <w:t>fpn</w:t>
      </w:r>
      <w:r w:rsidRPr="004945AE">
        <w:rPr>
          <w:rFonts w:ascii="Times New Roman" w:eastAsia="Calibri" w:hAnsi="Times New Roman" w:cs="Times New Roman"/>
          <w:sz w:val="24"/>
          <w:szCs w:val="24"/>
          <w:lang w:val="es-CO"/>
        </w:rPr>
        <w:t xml:space="preserve"> ofrece espacios de reflexión</w:t>
      </w:r>
      <w:r w:rsidR="00D95060">
        <w:rPr>
          <w:rFonts w:ascii="Times New Roman" w:eastAsia="Calibri" w:hAnsi="Times New Roman" w:cs="Times New Roman"/>
          <w:sz w:val="24"/>
          <w:szCs w:val="24"/>
          <w:lang w:val="es-CO"/>
        </w:rPr>
        <w:t xml:space="preserve"> y</w:t>
      </w:r>
      <w:r w:rsidRPr="004945AE">
        <w:rPr>
          <w:rFonts w:ascii="Times New Roman" w:eastAsia="Calibri" w:hAnsi="Times New Roman" w:cs="Times New Roman"/>
          <w:sz w:val="24"/>
          <w:szCs w:val="24"/>
          <w:lang w:val="es-CO"/>
        </w:rPr>
        <w:t xml:space="preserve"> de diálogo, </w:t>
      </w:r>
      <w:r w:rsidR="00D95060">
        <w:rPr>
          <w:rFonts w:ascii="Times New Roman" w:eastAsia="Calibri" w:hAnsi="Times New Roman" w:cs="Times New Roman"/>
          <w:sz w:val="24"/>
          <w:szCs w:val="24"/>
          <w:lang w:val="es-CO"/>
        </w:rPr>
        <w:t xml:space="preserve">y </w:t>
      </w:r>
      <w:r w:rsidR="00951C27">
        <w:rPr>
          <w:rFonts w:ascii="Times New Roman" w:eastAsia="Calibri" w:hAnsi="Times New Roman" w:cs="Times New Roman"/>
          <w:sz w:val="24"/>
          <w:szCs w:val="24"/>
          <w:lang w:val="es-CO"/>
        </w:rPr>
        <w:t xml:space="preserve">lleva al </w:t>
      </w:r>
      <w:r w:rsidRPr="004945AE">
        <w:rPr>
          <w:rFonts w:ascii="Times New Roman" w:eastAsia="Calibri" w:hAnsi="Times New Roman" w:cs="Times New Roman"/>
          <w:sz w:val="24"/>
          <w:szCs w:val="24"/>
          <w:lang w:val="es-CO"/>
        </w:rPr>
        <w:t>análisis de las actividades escolares propuestas para desarrollar en el aula, tomar conciencia de las tareas, fomentar la autonomía y que sea</w:t>
      </w:r>
      <w:r w:rsidR="00D95060">
        <w:rPr>
          <w:rFonts w:ascii="Times New Roman" w:eastAsia="Calibri" w:hAnsi="Times New Roman" w:cs="Times New Roman"/>
          <w:sz w:val="24"/>
          <w:szCs w:val="24"/>
          <w:lang w:val="es-CO"/>
        </w:rPr>
        <w:t>n</w:t>
      </w:r>
      <w:r w:rsidRPr="004945AE">
        <w:rPr>
          <w:rFonts w:ascii="Times New Roman" w:eastAsia="Calibri" w:hAnsi="Times New Roman" w:cs="Times New Roman"/>
          <w:sz w:val="24"/>
          <w:szCs w:val="24"/>
          <w:lang w:val="es-CO"/>
        </w:rPr>
        <w:t xml:space="preserve"> transmitid</w:t>
      </w:r>
      <w:r w:rsidR="00951C27">
        <w:rPr>
          <w:rFonts w:ascii="Times New Roman" w:eastAsia="Calibri" w:hAnsi="Times New Roman" w:cs="Times New Roman"/>
          <w:sz w:val="24"/>
          <w:szCs w:val="24"/>
          <w:lang w:val="es-CO"/>
        </w:rPr>
        <w:t>a</w:t>
      </w:r>
      <w:r w:rsidRPr="004945AE">
        <w:rPr>
          <w:rFonts w:ascii="Times New Roman" w:eastAsia="Calibri" w:hAnsi="Times New Roman" w:cs="Times New Roman"/>
          <w:sz w:val="24"/>
          <w:szCs w:val="24"/>
          <w:lang w:val="es-CO"/>
        </w:rPr>
        <w:t xml:space="preserve">s con mayor seguridad en otros contextos. </w:t>
      </w:r>
    </w:p>
    <w:p w14:paraId="798E3C25" w14:textId="0775ACD1" w:rsidR="00DC0947" w:rsidRPr="002C5F10" w:rsidRDefault="00840316" w:rsidP="00B45D69">
      <w:pPr>
        <w:spacing w:after="0" w:line="360" w:lineRule="auto"/>
        <w:jc w:val="both"/>
        <w:rPr>
          <w:rFonts w:ascii="Times New Roman" w:eastAsia="Calibri" w:hAnsi="Times New Roman" w:cs="Times New Roman"/>
          <w:sz w:val="24"/>
          <w:szCs w:val="24"/>
        </w:rPr>
      </w:pPr>
      <w:r w:rsidRPr="00840316">
        <w:rPr>
          <w:rFonts w:ascii="Times New Roman" w:eastAsia="Calibri" w:hAnsi="Times New Roman" w:cs="Times New Roman"/>
          <w:b/>
          <w:bCs/>
          <w:sz w:val="24"/>
          <w:szCs w:val="24"/>
          <w:highlight w:val="yellow"/>
          <w:lang w:val="es-CO"/>
        </w:rPr>
        <w:t>#</w:t>
      </w:r>
      <w:r w:rsidR="00921050">
        <w:rPr>
          <w:rFonts w:ascii="Times New Roman" w:eastAsia="Calibri" w:hAnsi="Times New Roman" w:cs="Times New Roman"/>
          <w:b/>
          <w:bCs/>
          <w:sz w:val="24"/>
          <w:szCs w:val="24"/>
          <w:highlight w:val="yellow"/>
          <w:lang w:val="es-CO"/>
        </w:rPr>
        <w:t>3</w:t>
      </w:r>
      <w:r w:rsidR="001E5184">
        <w:rPr>
          <w:rFonts w:ascii="Times New Roman" w:eastAsia="Calibri" w:hAnsi="Times New Roman" w:cs="Times New Roman"/>
          <w:b/>
          <w:bCs/>
          <w:sz w:val="24"/>
          <w:szCs w:val="24"/>
          <w:lang w:val="es-CO"/>
        </w:rPr>
        <w:t xml:space="preserve"> </w:t>
      </w:r>
      <w:r w:rsidR="00DC0947" w:rsidRPr="00F31945">
        <w:rPr>
          <w:rFonts w:ascii="Times New Roman" w:eastAsia="Calibri" w:hAnsi="Times New Roman" w:cs="Times New Roman"/>
          <w:b/>
          <w:bCs/>
          <w:i/>
          <w:iCs/>
          <w:sz w:val="24"/>
          <w:szCs w:val="24"/>
          <w:highlight w:val="green"/>
          <w:lang w:val="es-CO"/>
        </w:rPr>
        <w:t xml:space="preserve">Plan de aula fundamentado en </w:t>
      </w:r>
      <w:r w:rsidR="00951C27" w:rsidRPr="00F31945">
        <w:rPr>
          <w:rFonts w:ascii="Times New Roman" w:eastAsia="Calibri" w:hAnsi="Times New Roman" w:cs="Times New Roman"/>
          <w:b/>
          <w:bCs/>
          <w:i/>
          <w:iCs/>
          <w:sz w:val="24"/>
          <w:szCs w:val="24"/>
          <w:highlight w:val="green"/>
          <w:lang w:val="es-CO"/>
        </w:rPr>
        <w:t>f</w:t>
      </w:r>
      <w:r w:rsidR="00DC0947" w:rsidRPr="00F31945">
        <w:rPr>
          <w:rFonts w:ascii="Times New Roman" w:eastAsia="Calibri" w:hAnsi="Times New Roman" w:cs="Times New Roman"/>
          <w:b/>
          <w:bCs/>
          <w:i/>
          <w:iCs/>
          <w:sz w:val="24"/>
          <w:szCs w:val="24"/>
          <w:highlight w:val="green"/>
          <w:lang w:val="es-CO"/>
        </w:rPr>
        <w:t>ilosofía para niños</w:t>
      </w:r>
      <w:r w:rsidR="00DC0947" w:rsidRPr="002C5F10">
        <w:rPr>
          <w:rFonts w:ascii="Times New Roman" w:eastAsia="Calibri" w:hAnsi="Times New Roman" w:cs="Times New Roman"/>
          <w:b/>
          <w:bCs/>
          <w:sz w:val="24"/>
          <w:szCs w:val="24"/>
          <w:lang w:val="es-CO"/>
        </w:rPr>
        <w:t xml:space="preserve"> </w:t>
      </w:r>
    </w:p>
    <w:p w14:paraId="60A64941" w14:textId="0BCA735A" w:rsidR="00DC0947" w:rsidRPr="002C5F10" w:rsidRDefault="00DC0947" w:rsidP="0084031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La filosofía dirigida a los niños es una estrategia de trabajo participativo</w:t>
      </w:r>
      <w:r w:rsidR="00951C2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ellos están en capacidad de intuir que las cosas no son solo como las ven desde lo tangible, es decir, que hay otras formas en que se pueden presentar y que existen otras maneras de pensar (León</w:t>
      </w:r>
      <w:r w:rsidR="000505DE">
        <w:rPr>
          <w:rFonts w:ascii="Times New Roman" w:eastAsia="Calibri" w:hAnsi="Times New Roman" w:cs="Times New Roman"/>
          <w:sz w:val="24"/>
          <w:szCs w:val="24"/>
          <w:lang w:val="es-CO"/>
        </w:rPr>
        <w:t xml:space="preserve"> Urquijo </w:t>
      </w:r>
      <w:r w:rsidRPr="00F31945">
        <w:rPr>
          <w:rFonts w:ascii="Times New Roman" w:eastAsia="Calibri" w:hAnsi="Times New Roman" w:cs="Times New Roman"/>
          <w:i/>
          <w:iCs/>
          <w:sz w:val="24"/>
          <w:szCs w:val="24"/>
          <w:highlight w:val="green"/>
          <w:lang w:val="es-CO"/>
        </w:rPr>
        <w:t>et al</w:t>
      </w:r>
      <w:r w:rsidRPr="002C5F10">
        <w:rPr>
          <w:rFonts w:ascii="Times New Roman" w:eastAsia="Calibri" w:hAnsi="Times New Roman" w:cs="Times New Roman"/>
          <w:sz w:val="24"/>
          <w:szCs w:val="24"/>
          <w:lang w:val="es-CO"/>
        </w:rPr>
        <w:t>., 2016)</w:t>
      </w:r>
      <w:r w:rsidR="00951C2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951C27">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ara llegar a e</w:t>
      </w:r>
      <w:r w:rsidR="00951C27">
        <w:rPr>
          <w:rFonts w:ascii="Times New Roman" w:eastAsia="Calibri" w:hAnsi="Times New Roman" w:cs="Times New Roman"/>
          <w:sz w:val="24"/>
          <w:szCs w:val="24"/>
          <w:lang w:val="es-CO"/>
        </w:rPr>
        <w:t>st</w:t>
      </w:r>
      <w:r w:rsidRPr="002C5F10">
        <w:rPr>
          <w:rFonts w:ascii="Times New Roman" w:eastAsia="Calibri" w:hAnsi="Times New Roman" w:cs="Times New Roman"/>
          <w:sz w:val="24"/>
          <w:szCs w:val="24"/>
          <w:lang w:val="es-CO"/>
        </w:rPr>
        <w:t>o</w:t>
      </w:r>
      <w:r w:rsidRPr="00B00B3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les brinda</w:t>
      </w:r>
      <w:r w:rsidR="00951C27">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oportunidades para adquirir experiencias de comunicación que les permite</w:t>
      </w:r>
      <w:r w:rsidR="00951C27">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el diálogo y </w:t>
      </w:r>
      <w:r w:rsidR="00951C27">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 xml:space="preserve">reflexión, </w:t>
      </w:r>
      <w:r w:rsidR="00B00B3B">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los induce</w:t>
      </w:r>
      <w:r w:rsidR="00951C27">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hacia la curiosidad y </w:t>
      </w:r>
      <w:r w:rsidR="00B00B3B">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creatividad desde los años iniciales de su formación.</w:t>
      </w:r>
    </w:p>
    <w:p w14:paraId="66553F84" w14:textId="45C61DF8"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Lipman (2003)</w:t>
      </w:r>
      <w:r w:rsidR="00817198">
        <w:rPr>
          <w:rFonts w:ascii="Times New Roman" w:eastAsia="Calibri" w:hAnsi="Times New Roman" w:cs="Times New Roman"/>
          <w:sz w:val="24"/>
          <w:szCs w:val="24"/>
        </w:rPr>
        <w:t xml:space="preserve"> y</w:t>
      </w:r>
      <w:r w:rsidRPr="002C5F10">
        <w:rPr>
          <w:rFonts w:ascii="Times New Roman" w:eastAsia="Calibri" w:hAnsi="Times New Roman" w:cs="Times New Roman"/>
          <w:sz w:val="24"/>
          <w:szCs w:val="24"/>
        </w:rPr>
        <w:t xml:space="preserve"> </w:t>
      </w:r>
      <w:commentRangeStart w:id="1"/>
      <w:r w:rsidR="00817198" w:rsidRPr="002C5F10">
        <w:rPr>
          <w:rFonts w:ascii="Times New Roman" w:eastAsia="Calibri" w:hAnsi="Times New Roman" w:cs="Times New Roman"/>
          <w:sz w:val="24"/>
          <w:szCs w:val="24"/>
          <w:lang w:val="es-CO"/>
        </w:rPr>
        <w:t xml:space="preserve">Santos-Guerra </w:t>
      </w:r>
      <w:r w:rsidR="00817198">
        <w:rPr>
          <w:rFonts w:ascii="Times New Roman" w:eastAsia="Calibri" w:hAnsi="Times New Roman" w:cs="Times New Roman"/>
          <w:sz w:val="24"/>
          <w:szCs w:val="24"/>
          <w:lang w:val="es-CO"/>
        </w:rPr>
        <w:t>(</w:t>
      </w:r>
      <w:r w:rsidR="00817198" w:rsidRPr="002C5F10">
        <w:rPr>
          <w:rFonts w:ascii="Times New Roman" w:eastAsia="Calibri" w:hAnsi="Times New Roman" w:cs="Times New Roman"/>
          <w:sz w:val="24"/>
          <w:szCs w:val="24"/>
          <w:lang w:val="es-CO"/>
        </w:rPr>
        <w:t>2014)</w:t>
      </w:r>
      <w:commentRangeEnd w:id="1"/>
      <w:r w:rsidR="00817198">
        <w:rPr>
          <w:rStyle w:val="Refdecomentario"/>
        </w:rPr>
        <w:commentReference w:id="1"/>
      </w:r>
      <w:r w:rsidR="00817198">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señala</w:t>
      </w:r>
      <w:r w:rsidR="00817198">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que la filosofía le</w:t>
      </w:r>
      <w:r w:rsidR="00951C27">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ayuda a los niños a la adquisición de capacidades para la reflexión acerca de lo que piensa</w:t>
      </w:r>
      <w:r w:rsidR="00B735C9">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fomenta hábitos y habilidades desde la etapa inicial de educación básica primaria, permite el mejoramiento de experiencias relacionadas con la evaluación y análisis sobre situaciones dadas, genera razonamiento de manera lógica, avance en habilidad de pensamiento propio</w:t>
      </w:r>
      <w:r w:rsidR="00B00B3B">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además, evalúa y juzga según situaciones planteadas </w:t>
      </w:r>
    </w:p>
    <w:p w14:paraId="6F72A349" w14:textId="226DD0AD"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Sáiz</w:t>
      </w:r>
      <w:r w:rsidR="00081F83">
        <w:rPr>
          <w:rFonts w:ascii="Times New Roman" w:eastAsia="Calibri" w:hAnsi="Times New Roman" w:cs="Times New Roman"/>
          <w:sz w:val="24"/>
          <w:szCs w:val="24"/>
          <w:lang w:val="es-CO"/>
        </w:rPr>
        <w:t xml:space="preserve"> Manzanares</w:t>
      </w:r>
      <w:r w:rsidRPr="002C5F10">
        <w:rPr>
          <w:rFonts w:ascii="Times New Roman" w:eastAsia="Calibri" w:hAnsi="Times New Roman" w:cs="Times New Roman"/>
          <w:sz w:val="24"/>
          <w:szCs w:val="24"/>
          <w:lang w:val="es-CO"/>
        </w:rPr>
        <w:t xml:space="preserve"> y Román </w:t>
      </w:r>
      <w:r w:rsidR="00081F83">
        <w:rPr>
          <w:rFonts w:ascii="Times New Roman" w:eastAsia="Calibri" w:hAnsi="Times New Roman" w:cs="Times New Roman"/>
          <w:sz w:val="24"/>
          <w:szCs w:val="24"/>
          <w:lang w:val="es-CO"/>
        </w:rPr>
        <w:t xml:space="preserve">Sánchez </w:t>
      </w:r>
      <w:r w:rsidRPr="002C5F10">
        <w:rPr>
          <w:rFonts w:ascii="Times New Roman" w:eastAsia="Calibri" w:hAnsi="Times New Roman" w:cs="Times New Roman"/>
          <w:sz w:val="24"/>
          <w:szCs w:val="24"/>
          <w:lang w:val="es-CO"/>
        </w:rPr>
        <w:t>(2011) promueven la creación de hipótesis como oportunidad de anális</w:t>
      </w:r>
      <w:r w:rsidRPr="00D1318C">
        <w:rPr>
          <w:rFonts w:ascii="Times New Roman" w:eastAsia="Calibri" w:hAnsi="Times New Roman" w:cs="Times New Roman"/>
          <w:sz w:val="24"/>
          <w:szCs w:val="24"/>
          <w:lang w:val="es-CO"/>
        </w:rPr>
        <w:t>is</w:t>
      </w:r>
      <w:r w:rsidR="000E2245" w:rsidRPr="00D1318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12A49">
        <w:rPr>
          <w:rFonts w:ascii="Times New Roman" w:eastAsia="Calibri" w:hAnsi="Times New Roman" w:cs="Times New Roman"/>
          <w:sz w:val="24"/>
          <w:szCs w:val="24"/>
          <w:lang w:val="es-CO"/>
        </w:rPr>
        <w:t>con el fin de</w:t>
      </w:r>
      <w:r w:rsidRPr="002C5F10">
        <w:rPr>
          <w:rFonts w:ascii="Times New Roman" w:eastAsia="Calibri" w:hAnsi="Times New Roman" w:cs="Times New Roman"/>
          <w:sz w:val="24"/>
          <w:szCs w:val="24"/>
          <w:lang w:val="es-CO"/>
        </w:rPr>
        <w:t xml:space="preserve"> que los niños sean críticos para juzgar perspectivas y ser recursivos </w:t>
      </w:r>
      <w:r w:rsidR="00F12A49">
        <w:rPr>
          <w:rFonts w:ascii="Times New Roman" w:eastAsia="Calibri" w:hAnsi="Times New Roman" w:cs="Times New Roman"/>
          <w:sz w:val="24"/>
          <w:szCs w:val="24"/>
          <w:lang w:val="es-CO"/>
        </w:rPr>
        <w:t>a la hora de</w:t>
      </w:r>
      <w:r w:rsidR="00F12A49"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lograr sus propias creaciones, lo que lleva al desarrollo de los procesos metacognitivos. En la parte ética, la </w:t>
      </w:r>
      <w:r w:rsidR="00F12A49"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promueve espacios para el análisis y </w:t>
      </w:r>
      <w:r w:rsidR="00BE4987">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 xml:space="preserve">reflexión </w:t>
      </w:r>
      <w:r w:rsidR="007463D2" w:rsidRPr="00D1318C">
        <w:rPr>
          <w:rFonts w:ascii="Times New Roman" w:eastAsia="Calibri" w:hAnsi="Times New Roman" w:cs="Times New Roman"/>
          <w:sz w:val="24"/>
          <w:szCs w:val="24"/>
          <w:lang w:val="es-CO"/>
        </w:rPr>
        <w:t>de los niños,</w:t>
      </w:r>
      <w:r w:rsidR="007463D2">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encaminados al mejoramiento de ambientes escolares con respeto a sí </w:t>
      </w:r>
      <w:r w:rsidRPr="00D1318C">
        <w:rPr>
          <w:rFonts w:ascii="Times New Roman" w:eastAsia="Calibri" w:hAnsi="Times New Roman" w:cs="Times New Roman"/>
          <w:sz w:val="24"/>
          <w:szCs w:val="24"/>
          <w:lang w:val="es-CO"/>
        </w:rPr>
        <w:lastRenderedPageBreak/>
        <w:t>mismo</w:t>
      </w:r>
      <w:r w:rsidR="007463D2" w:rsidRPr="00D1318C">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y con los otros, como personas libres e iguales, basados en las comunidades de indagación, fundados en el diálogo con criterios, ideas y pensamientos en relación con los otros (Uribe</w:t>
      </w:r>
      <w:r w:rsidR="00650F3E">
        <w:rPr>
          <w:rFonts w:ascii="Times New Roman" w:eastAsia="Calibri" w:hAnsi="Times New Roman" w:cs="Times New Roman"/>
          <w:sz w:val="24"/>
          <w:szCs w:val="24"/>
          <w:lang w:val="es-CO"/>
        </w:rPr>
        <w:t xml:space="preserve"> Salinas</w:t>
      </w:r>
      <w:r w:rsidRPr="002C5F10">
        <w:rPr>
          <w:rFonts w:ascii="Times New Roman" w:eastAsia="Calibri" w:hAnsi="Times New Roman" w:cs="Times New Roman"/>
          <w:sz w:val="24"/>
          <w:szCs w:val="24"/>
          <w:lang w:val="es-CO"/>
        </w:rPr>
        <w:t xml:space="preserve">, 2020). Santiago (2006) sostiene que el desarrollo de la dimensión ética permite que </w:t>
      </w:r>
      <w:r w:rsidR="008862C0">
        <w:rPr>
          <w:rFonts w:ascii="Times New Roman" w:eastAsia="Calibri" w:hAnsi="Times New Roman" w:cs="Times New Roman"/>
          <w:sz w:val="24"/>
          <w:szCs w:val="24"/>
          <w:lang w:val="es-CO"/>
        </w:rPr>
        <w:t>los niños</w:t>
      </w:r>
      <w:r w:rsidRPr="002C5F10">
        <w:rPr>
          <w:rFonts w:ascii="Times New Roman" w:eastAsia="Calibri" w:hAnsi="Times New Roman" w:cs="Times New Roman"/>
          <w:sz w:val="24"/>
          <w:szCs w:val="24"/>
          <w:lang w:val="es-CO"/>
        </w:rPr>
        <w:t xml:space="preserve"> </w:t>
      </w:r>
      <w:r w:rsidRPr="003A1600">
        <w:rPr>
          <w:rFonts w:ascii="Times New Roman" w:eastAsia="Calibri" w:hAnsi="Times New Roman" w:cs="Times New Roman"/>
          <w:sz w:val="24"/>
          <w:szCs w:val="24"/>
          <w:lang w:val="es-CO"/>
        </w:rPr>
        <w:t>adquieran</w:t>
      </w:r>
      <w:r w:rsidRPr="002C5F10">
        <w:rPr>
          <w:rFonts w:ascii="Times New Roman" w:eastAsia="Calibri" w:hAnsi="Times New Roman" w:cs="Times New Roman"/>
          <w:sz w:val="24"/>
          <w:szCs w:val="24"/>
          <w:lang w:val="es-CO"/>
        </w:rPr>
        <w:t xml:space="preserve"> habilidades para la solución adecuada de algunas </w:t>
      </w:r>
      <w:r w:rsidRPr="003A1600">
        <w:rPr>
          <w:rFonts w:ascii="Times New Roman" w:eastAsia="Calibri" w:hAnsi="Times New Roman" w:cs="Times New Roman"/>
          <w:sz w:val="24"/>
          <w:szCs w:val="24"/>
          <w:lang w:val="es-CO"/>
        </w:rPr>
        <w:t>situaciones</w:t>
      </w:r>
      <w:r w:rsidR="003A1600">
        <w:rPr>
          <w:rFonts w:ascii="Times New Roman" w:eastAsia="Calibri" w:hAnsi="Times New Roman" w:cs="Times New Roman"/>
          <w:sz w:val="24"/>
          <w:szCs w:val="24"/>
          <w:lang w:val="es-CO"/>
        </w:rPr>
        <w:t>:</w:t>
      </w:r>
      <w:r w:rsidR="008862C0" w:rsidRPr="003A1600">
        <w:rPr>
          <w:rFonts w:ascii="Times New Roman" w:eastAsia="Calibri" w:hAnsi="Times New Roman" w:cs="Times New Roman"/>
          <w:sz w:val="24"/>
          <w:szCs w:val="24"/>
          <w:lang w:val="es-CO"/>
        </w:rPr>
        <w:t xml:space="preserve"> </w:t>
      </w:r>
      <w:r w:rsidR="003A1600" w:rsidRPr="003A1600">
        <w:rPr>
          <w:rFonts w:ascii="Times New Roman" w:eastAsia="Calibri" w:hAnsi="Times New Roman" w:cs="Times New Roman"/>
          <w:sz w:val="24"/>
          <w:szCs w:val="24"/>
          <w:lang w:val="es-CO"/>
        </w:rPr>
        <w:t xml:space="preserve">para la </w:t>
      </w:r>
      <w:r w:rsidRPr="003A1600">
        <w:rPr>
          <w:rFonts w:ascii="Times New Roman" w:eastAsia="Calibri" w:hAnsi="Times New Roman" w:cs="Times New Roman"/>
          <w:sz w:val="24"/>
          <w:szCs w:val="24"/>
          <w:lang w:val="es-CO"/>
        </w:rPr>
        <w:t>conquista de decisiones con mayor cuidado,</w:t>
      </w:r>
      <w:r w:rsidR="008862C0" w:rsidRPr="003A1600">
        <w:rPr>
          <w:rFonts w:ascii="Times New Roman" w:eastAsia="Calibri" w:hAnsi="Times New Roman" w:cs="Times New Roman"/>
          <w:sz w:val="24"/>
          <w:szCs w:val="24"/>
          <w:lang w:val="es-CO"/>
        </w:rPr>
        <w:t xml:space="preserve"> </w:t>
      </w:r>
      <w:r w:rsidR="003A1600" w:rsidRPr="003A1600">
        <w:rPr>
          <w:rFonts w:ascii="Times New Roman" w:eastAsia="Calibri" w:hAnsi="Times New Roman" w:cs="Times New Roman"/>
          <w:sz w:val="24"/>
          <w:szCs w:val="24"/>
          <w:lang w:val="es-CO"/>
        </w:rPr>
        <w:t xml:space="preserve">para el </w:t>
      </w:r>
      <w:r w:rsidRPr="003A1600">
        <w:rPr>
          <w:rFonts w:ascii="Times New Roman" w:eastAsia="Calibri" w:hAnsi="Times New Roman" w:cs="Times New Roman"/>
          <w:sz w:val="24"/>
          <w:szCs w:val="24"/>
          <w:lang w:val="es-CO"/>
        </w:rPr>
        <w:t>respeto hacia los demás</w:t>
      </w:r>
      <w:r w:rsidR="008862C0" w:rsidRPr="003A1600">
        <w:rPr>
          <w:rFonts w:ascii="Times New Roman" w:eastAsia="Calibri" w:hAnsi="Times New Roman" w:cs="Times New Roman"/>
          <w:sz w:val="24"/>
          <w:szCs w:val="24"/>
          <w:lang w:val="es-CO"/>
        </w:rPr>
        <w:t xml:space="preserve"> y</w:t>
      </w:r>
      <w:r w:rsidRPr="003A1600">
        <w:rPr>
          <w:rFonts w:ascii="Times New Roman" w:eastAsia="Calibri" w:hAnsi="Times New Roman" w:cs="Times New Roman"/>
          <w:sz w:val="24"/>
          <w:szCs w:val="24"/>
          <w:lang w:val="es-CO"/>
        </w:rPr>
        <w:t xml:space="preserve"> </w:t>
      </w:r>
      <w:r w:rsidR="003A1600" w:rsidRPr="003A1600">
        <w:rPr>
          <w:rFonts w:ascii="Times New Roman" w:eastAsia="Calibri" w:hAnsi="Times New Roman" w:cs="Times New Roman"/>
          <w:sz w:val="24"/>
          <w:szCs w:val="24"/>
          <w:lang w:val="es-CO"/>
        </w:rPr>
        <w:t>para la</w:t>
      </w:r>
      <w:r w:rsidR="003A160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proyección de ideales de mundo y del yo.</w:t>
      </w:r>
    </w:p>
    <w:p w14:paraId="1BEF1CC9" w14:textId="371E7EAF" w:rsidR="00DC0947" w:rsidRPr="002C5F10" w:rsidRDefault="00DC0947" w:rsidP="002E7E4F">
      <w:pPr>
        <w:spacing w:after="0" w:line="360" w:lineRule="auto"/>
        <w:ind w:firstLine="709"/>
        <w:contextualSpacing/>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Con respecto al mejoramiento de habilidades relacionadas con la creatividad, </w:t>
      </w:r>
      <w:r w:rsidR="00231CC8">
        <w:rPr>
          <w:rFonts w:ascii="Times New Roman" w:eastAsia="Calibri" w:hAnsi="Times New Roman" w:cs="Times New Roman"/>
          <w:sz w:val="24"/>
          <w:szCs w:val="24"/>
          <w:lang w:val="es-CO"/>
        </w:rPr>
        <w:t xml:space="preserve">Lara </w:t>
      </w:r>
      <w:r w:rsidRPr="002C5F10">
        <w:rPr>
          <w:rFonts w:ascii="Times New Roman" w:eastAsia="Calibri" w:hAnsi="Times New Roman" w:cs="Times New Roman"/>
          <w:sz w:val="24"/>
          <w:szCs w:val="24"/>
          <w:lang w:val="es-CO"/>
        </w:rPr>
        <w:t xml:space="preserve">Coral (2013) afirma que </w:t>
      </w:r>
      <w:r w:rsidR="008862C0">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sta desarrolla nuevas ideas en razón a que es constructivista y requiere ser fortalecida en valores que permite</w:t>
      </w:r>
      <w:r w:rsidR="008862C0">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ir más allá de la información tangible. Es fundamental cimentar habilidades básicas para la vida, herramientas para la creación de hipótesis, planteamiento de comparaciones, empleo de metáforas y analogías con el propósito de desarroll</w:t>
      </w:r>
      <w:r w:rsidR="001231A0">
        <w:rPr>
          <w:rFonts w:ascii="Times New Roman" w:eastAsia="Calibri" w:hAnsi="Times New Roman" w:cs="Times New Roman"/>
          <w:sz w:val="24"/>
          <w:szCs w:val="24"/>
          <w:lang w:val="es-CO"/>
        </w:rPr>
        <w:t>ar</w:t>
      </w:r>
      <w:r w:rsidRPr="002C5F10">
        <w:rPr>
          <w:rFonts w:ascii="Times New Roman" w:eastAsia="Calibri" w:hAnsi="Times New Roman" w:cs="Times New Roman"/>
          <w:sz w:val="24"/>
          <w:szCs w:val="24"/>
          <w:lang w:val="es-CO"/>
        </w:rPr>
        <w:t xml:space="preserve"> y fortalec</w:t>
      </w:r>
      <w:r w:rsidR="001231A0">
        <w:rPr>
          <w:rFonts w:ascii="Times New Roman" w:eastAsia="Calibri" w:hAnsi="Times New Roman" w:cs="Times New Roman"/>
          <w:sz w:val="24"/>
          <w:szCs w:val="24"/>
          <w:lang w:val="es-CO"/>
        </w:rPr>
        <w:t>er</w:t>
      </w:r>
      <w:r w:rsidRPr="002C5F10">
        <w:rPr>
          <w:rFonts w:ascii="Times New Roman" w:eastAsia="Calibri" w:hAnsi="Times New Roman" w:cs="Times New Roman"/>
          <w:sz w:val="24"/>
          <w:szCs w:val="24"/>
          <w:lang w:val="es-CO"/>
        </w:rPr>
        <w:t xml:space="preserve"> habilidades creativas.</w:t>
      </w:r>
    </w:p>
    <w:p w14:paraId="30CFCDF6" w14:textId="7F29FED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Uno de los aspectos a la hora de trabajar la filosofía con los niños es el estímulo hacia</w:t>
      </w:r>
      <w:r w:rsidR="00E957C5">
        <w:rPr>
          <w:rFonts w:ascii="Times New Roman" w:eastAsia="Calibri" w:hAnsi="Times New Roman" w:cs="Times New Roman"/>
          <w:sz w:val="24"/>
          <w:szCs w:val="24"/>
          <w:lang w:val="es-CO"/>
        </w:rPr>
        <w:t xml:space="preserve"> la</w:t>
      </w:r>
      <w:r w:rsidRPr="002C5F10">
        <w:rPr>
          <w:rFonts w:ascii="Times New Roman" w:eastAsia="Calibri" w:hAnsi="Times New Roman" w:cs="Times New Roman"/>
          <w:sz w:val="24"/>
          <w:szCs w:val="24"/>
          <w:lang w:val="es-CO"/>
        </w:rPr>
        <w:t xml:space="preserve"> comunidad de indagación, espacios donde tienen la oportunidad de llevar a cabo la elaboración y revisión de planteamientos propuestos </w:t>
      </w:r>
      <w:r w:rsidR="00E957C5">
        <w:rPr>
          <w:rFonts w:ascii="Times New Roman" w:eastAsia="Calibri" w:hAnsi="Times New Roman" w:cs="Times New Roman"/>
          <w:sz w:val="24"/>
          <w:szCs w:val="24"/>
          <w:lang w:val="es-CO"/>
        </w:rPr>
        <w:t xml:space="preserve">por ellos </w:t>
      </w:r>
      <w:r w:rsidRPr="002C5F10">
        <w:rPr>
          <w:rFonts w:ascii="Times New Roman" w:eastAsia="Calibri" w:hAnsi="Times New Roman" w:cs="Times New Roman"/>
          <w:sz w:val="24"/>
          <w:szCs w:val="24"/>
          <w:lang w:val="es-CO"/>
        </w:rPr>
        <w:t xml:space="preserve">y </w:t>
      </w:r>
      <w:r w:rsidR="00E957C5">
        <w:rPr>
          <w:rFonts w:ascii="Times New Roman" w:eastAsia="Calibri" w:hAnsi="Times New Roman" w:cs="Times New Roman"/>
          <w:sz w:val="24"/>
          <w:szCs w:val="24"/>
          <w:lang w:val="es-CO"/>
        </w:rPr>
        <w:t>su</w:t>
      </w:r>
      <w:r w:rsidRPr="002C5F10">
        <w:rPr>
          <w:rFonts w:ascii="Times New Roman" w:eastAsia="Calibri" w:hAnsi="Times New Roman" w:cs="Times New Roman"/>
          <w:sz w:val="24"/>
          <w:szCs w:val="24"/>
          <w:lang w:val="es-CO"/>
        </w:rPr>
        <w:t>s compañeros. Olmos</w:t>
      </w:r>
      <w:r w:rsidR="004E67D6">
        <w:rPr>
          <w:rFonts w:ascii="Times New Roman" w:eastAsia="Calibri" w:hAnsi="Times New Roman" w:cs="Times New Roman"/>
          <w:sz w:val="24"/>
          <w:szCs w:val="24"/>
          <w:lang w:val="es-CO"/>
        </w:rPr>
        <w:t xml:space="preserve"> Gil</w:t>
      </w:r>
      <w:r w:rsidRPr="002C5F10">
        <w:rPr>
          <w:rFonts w:ascii="Times New Roman" w:eastAsia="Calibri" w:hAnsi="Times New Roman" w:cs="Times New Roman"/>
          <w:sz w:val="24"/>
          <w:szCs w:val="24"/>
          <w:lang w:val="es-CO"/>
        </w:rPr>
        <w:t xml:space="preserve"> (2007) sostiene que la comunidad de indagación es una estrategia de trabajo basada en valores como la solidaridad, espacios para compartir conocimientos a modo de oportunidad de reconocerse unos a </w:t>
      </w:r>
      <w:r w:rsidRPr="00D1318C">
        <w:rPr>
          <w:rFonts w:ascii="Times New Roman" w:eastAsia="Calibri" w:hAnsi="Times New Roman" w:cs="Times New Roman"/>
          <w:sz w:val="24"/>
          <w:szCs w:val="24"/>
          <w:lang w:val="es-CO"/>
        </w:rPr>
        <w:t>otros</w:t>
      </w:r>
      <w:r w:rsidR="002F2393" w:rsidRPr="00D1318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fortalezas y debilidades, como personas sociables que tratan de estar en contacto, se motivan hacia la investigación y </w:t>
      </w:r>
      <w:r w:rsidR="00E957C5">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 xml:space="preserve">curiosidad. Esto sugiere que haya cambio en el aula, lo que implica la reestructuración de la clase </w:t>
      </w:r>
      <w:r w:rsidR="00E957C5">
        <w:rPr>
          <w:rFonts w:ascii="Times New Roman" w:eastAsia="Calibri" w:hAnsi="Times New Roman" w:cs="Times New Roman"/>
          <w:sz w:val="24"/>
          <w:szCs w:val="24"/>
          <w:lang w:val="es-CO"/>
        </w:rPr>
        <w:t>para</w:t>
      </w:r>
      <w:r w:rsidRPr="002C5F10">
        <w:rPr>
          <w:rFonts w:ascii="Times New Roman" w:eastAsia="Calibri" w:hAnsi="Times New Roman" w:cs="Times New Roman"/>
          <w:sz w:val="24"/>
          <w:szCs w:val="24"/>
          <w:lang w:val="es-CO"/>
        </w:rPr>
        <w:t xml:space="preserve"> convertirla en comunidad de indagación </w:t>
      </w:r>
      <w:r w:rsidRPr="00F31945">
        <w:rPr>
          <w:rFonts w:ascii="Times New Roman" w:eastAsia="Calibri" w:hAnsi="Times New Roman" w:cs="Times New Roman"/>
          <w:sz w:val="24"/>
          <w:szCs w:val="24"/>
          <w:lang w:val="es-CO"/>
        </w:rPr>
        <w:t>filosófica</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como</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espacio</w:t>
      </w:r>
      <w:r w:rsidRPr="002C5F10">
        <w:rPr>
          <w:rFonts w:ascii="Times New Roman" w:eastAsia="Calibri" w:hAnsi="Times New Roman" w:cs="Times New Roman"/>
          <w:sz w:val="24"/>
          <w:szCs w:val="24"/>
          <w:lang w:val="es-CO"/>
        </w:rPr>
        <w:t xml:space="preserve"> </w:t>
      </w:r>
      <w:r w:rsidR="00E957C5">
        <w:rPr>
          <w:rFonts w:ascii="Times New Roman" w:eastAsia="Calibri" w:hAnsi="Times New Roman" w:cs="Times New Roman"/>
          <w:sz w:val="24"/>
          <w:szCs w:val="24"/>
          <w:lang w:val="es-CO"/>
        </w:rPr>
        <w:t>en el</w:t>
      </w:r>
      <w:r w:rsidRPr="002C5F10">
        <w:rPr>
          <w:rFonts w:ascii="Times New Roman" w:eastAsia="Calibri" w:hAnsi="Times New Roman" w:cs="Times New Roman"/>
          <w:sz w:val="24"/>
          <w:szCs w:val="24"/>
          <w:lang w:val="es-CO"/>
        </w:rPr>
        <w:t xml:space="preserve"> que </w:t>
      </w:r>
      <w:r w:rsidR="00E957C5">
        <w:rPr>
          <w:rFonts w:ascii="Times New Roman" w:eastAsia="Calibri" w:hAnsi="Times New Roman" w:cs="Times New Roman"/>
          <w:sz w:val="24"/>
          <w:szCs w:val="24"/>
          <w:lang w:val="es-CO"/>
        </w:rPr>
        <w:t>formule</w:t>
      </w:r>
      <w:r w:rsidR="00E957C5" w:rsidRPr="002C5F10">
        <w:rPr>
          <w:rFonts w:ascii="Times New Roman" w:eastAsia="Calibri" w:hAnsi="Times New Roman" w:cs="Times New Roman"/>
          <w:sz w:val="24"/>
          <w:szCs w:val="24"/>
          <w:lang w:val="es-CO"/>
        </w:rPr>
        <w:t xml:space="preserve">n </w:t>
      </w:r>
      <w:r w:rsidRPr="002C5F10">
        <w:rPr>
          <w:rFonts w:ascii="Times New Roman" w:eastAsia="Calibri" w:hAnsi="Times New Roman" w:cs="Times New Roman"/>
          <w:sz w:val="24"/>
          <w:szCs w:val="24"/>
          <w:lang w:val="es-CO"/>
        </w:rPr>
        <w:t xml:space="preserve">planteamientos y </w:t>
      </w:r>
      <w:r w:rsidR="00E957C5">
        <w:rPr>
          <w:rFonts w:ascii="Times New Roman" w:eastAsia="Calibri" w:hAnsi="Times New Roman" w:cs="Times New Roman"/>
          <w:sz w:val="24"/>
          <w:szCs w:val="24"/>
          <w:lang w:val="es-CO"/>
        </w:rPr>
        <w:t xml:space="preserve">los estudiantes </w:t>
      </w:r>
      <w:r w:rsidRPr="002C5F10">
        <w:rPr>
          <w:rFonts w:ascii="Times New Roman" w:eastAsia="Calibri" w:hAnsi="Times New Roman" w:cs="Times New Roman"/>
          <w:sz w:val="24"/>
          <w:szCs w:val="24"/>
          <w:lang w:val="es-CO"/>
        </w:rPr>
        <w:t>tengan la oportunidad de analizar los de otros (Hoyos</w:t>
      </w:r>
      <w:r w:rsidR="00893D31">
        <w:rPr>
          <w:rFonts w:ascii="Times New Roman" w:eastAsia="Calibri" w:hAnsi="Times New Roman" w:cs="Times New Roman"/>
          <w:sz w:val="24"/>
          <w:szCs w:val="24"/>
          <w:lang w:val="es-CO"/>
        </w:rPr>
        <w:t xml:space="preserve"> Valdés</w:t>
      </w:r>
      <w:r w:rsidRPr="002C5F10">
        <w:rPr>
          <w:rFonts w:ascii="Times New Roman" w:eastAsia="Calibri" w:hAnsi="Times New Roman" w:cs="Times New Roman"/>
          <w:sz w:val="24"/>
          <w:szCs w:val="24"/>
          <w:lang w:val="es-CO"/>
        </w:rPr>
        <w:t>, 2010).</w:t>
      </w:r>
    </w:p>
    <w:p w14:paraId="2F1D3680" w14:textId="078727EC"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También, requiere que el maestro propicie espacios para que los niños pued</w:t>
      </w:r>
      <w:r w:rsidR="002F2393">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n hacer filosofía y pensar por sí mismos (</w:t>
      </w:r>
      <w:r w:rsidR="00E05D33">
        <w:rPr>
          <w:rFonts w:ascii="Times New Roman" w:eastAsia="Calibri" w:hAnsi="Times New Roman" w:cs="Times New Roman"/>
          <w:sz w:val="24"/>
          <w:szCs w:val="24"/>
          <w:lang w:val="es-CO"/>
        </w:rPr>
        <w:t>Universidad Nacional de la Plata</w:t>
      </w:r>
      <w:r w:rsidRPr="002C5F10">
        <w:rPr>
          <w:rFonts w:ascii="Times New Roman" w:eastAsia="Calibri" w:hAnsi="Times New Roman" w:cs="Times New Roman"/>
          <w:sz w:val="24"/>
          <w:szCs w:val="24"/>
          <w:lang w:val="es-CO"/>
        </w:rPr>
        <w:t>, 2012), que logren ser atentos, reflexivos, considerados y razonables para que mejoren las habilidades de argumentación, progreso hacia una actitud positiva con respecto a sus tareas, trabajo en equipo, mayor interacción, compromiso y liderazgo basa</w:t>
      </w:r>
      <w:r w:rsidRPr="002F2393">
        <w:rPr>
          <w:rFonts w:ascii="Times New Roman" w:eastAsia="Calibri" w:hAnsi="Times New Roman" w:cs="Times New Roman"/>
          <w:sz w:val="24"/>
          <w:szCs w:val="24"/>
          <w:lang w:val="es-CO"/>
        </w:rPr>
        <w:t>do</w:t>
      </w:r>
      <w:r w:rsidRPr="002C5F10">
        <w:rPr>
          <w:rFonts w:ascii="Times New Roman" w:eastAsia="Calibri" w:hAnsi="Times New Roman" w:cs="Times New Roman"/>
          <w:sz w:val="24"/>
          <w:szCs w:val="24"/>
          <w:lang w:val="es-CO"/>
        </w:rPr>
        <w:t xml:space="preserve"> en el diálogo (Pineda</w:t>
      </w:r>
      <w:r w:rsidR="00AC31CD">
        <w:rPr>
          <w:rFonts w:ascii="Times New Roman" w:eastAsia="Calibri" w:hAnsi="Times New Roman" w:cs="Times New Roman"/>
          <w:sz w:val="24"/>
          <w:szCs w:val="24"/>
          <w:lang w:val="es-CO"/>
        </w:rPr>
        <w:t xml:space="preserve"> Rivera</w:t>
      </w:r>
      <w:r w:rsidRPr="002C5F10">
        <w:rPr>
          <w:rFonts w:ascii="Times New Roman" w:eastAsia="Calibri" w:hAnsi="Times New Roman" w:cs="Times New Roman"/>
          <w:sz w:val="24"/>
          <w:szCs w:val="24"/>
          <w:lang w:val="es-CO"/>
        </w:rPr>
        <w:t>, 1992) que</w:t>
      </w:r>
      <w:r w:rsidR="008370C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finalmente</w:t>
      </w:r>
      <w:r w:rsidR="008370C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conducen a que se </w:t>
      </w:r>
      <w:r w:rsidR="008370CA">
        <w:rPr>
          <w:rFonts w:ascii="Times New Roman" w:eastAsia="Calibri" w:hAnsi="Times New Roman" w:cs="Times New Roman"/>
          <w:sz w:val="24"/>
          <w:szCs w:val="24"/>
          <w:lang w:val="es-CO"/>
        </w:rPr>
        <w:t xml:space="preserve">alcancen </w:t>
      </w:r>
      <w:r w:rsidRPr="002C5F10">
        <w:rPr>
          <w:rFonts w:ascii="Times New Roman" w:eastAsia="Calibri" w:hAnsi="Times New Roman" w:cs="Times New Roman"/>
          <w:sz w:val="24"/>
          <w:szCs w:val="24"/>
          <w:lang w:val="es-CO"/>
        </w:rPr>
        <w:t>procesos metacognitivos.</w:t>
      </w:r>
    </w:p>
    <w:p w14:paraId="0EC0A811" w14:textId="0BDFF87D"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Cuando se logra promover </w:t>
      </w:r>
      <w:r w:rsidRPr="002C5F10">
        <w:rPr>
          <w:rFonts w:ascii="Times New Roman" w:eastAsia="Calibri" w:hAnsi="Times New Roman" w:cs="Times New Roman"/>
          <w:sz w:val="24"/>
          <w:szCs w:val="24"/>
        </w:rPr>
        <w:t xml:space="preserve">el proceso de liderazgo como estrategia clave, resalta el trabajo en aula de manera dinámica con base </w:t>
      </w:r>
      <w:r w:rsidR="00DF02CF">
        <w:rPr>
          <w:rFonts w:ascii="Times New Roman" w:eastAsia="Calibri" w:hAnsi="Times New Roman" w:cs="Times New Roman"/>
          <w:sz w:val="24"/>
          <w:szCs w:val="24"/>
        </w:rPr>
        <w:t>en</w:t>
      </w:r>
      <w:r w:rsidRPr="002C5F10">
        <w:rPr>
          <w:rFonts w:ascii="Times New Roman" w:eastAsia="Calibri" w:hAnsi="Times New Roman" w:cs="Times New Roman"/>
          <w:sz w:val="24"/>
          <w:szCs w:val="24"/>
        </w:rPr>
        <w:t xml:space="preserve"> la lectura</w:t>
      </w:r>
      <w:r w:rsidR="00DA0DA4">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w:t>
      </w:r>
      <w:r w:rsidR="00DA0DA4">
        <w:rPr>
          <w:rFonts w:ascii="Times New Roman" w:eastAsia="Calibri" w:hAnsi="Times New Roman" w:cs="Times New Roman"/>
          <w:sz w:val="24"/>
          <w:szCs w:val="24"/>
        </w:rPr>
        <w:t>L</w:t>
      </w:r>
      <w:r w:rsidRPr="002C5F10">
        <w:rPr>
          <w:rFonts w:ascii="Times New Roman" w:eastAsia="Calibri" w:hAnsi="Times New Roman" w:cs="Times New Roman"/>
          <w:sz w:val="24"/>
          <w:szCs w:val="24"/>
        </w:rPr>
        <w:t xml:space="preserve">os niños tienen la capacidad de </w:t>
      </w:r>
      <w:r w:rsidRPr="00711CF5">
        <w:rPr>
          <w:rFonts w:ascii="Times New Roman" w:eastAsia="Calibri" w:hAnsi="Times New Roman" w:cs="Times New Roman"/>
          <w:sz w:val="24"/>
          <w:szCs w:val="24"/>
        </w:rPr>
        <w:lastRenderedPageBreak/>
        <w:t>crear buenos hábitos según la orientación que se le</w:t>
      </w:r>
      <w:r w:rsidR="00DF02CF" w:rsidRPr="00711CF5">
        <w:rPr>
          <w:rFonts w:ascii="Times New Roman" w:eastAsia="Calibri" w:hAnsi="Times New Roman" w:cs="Times New Roman"/>
          <w:sz w:val="24"/>
          <w:szCs w:val="24"/>
        </w:rPr>
        <w:t>s</w:t>
      </w:r>
      <w:r w:rsidRPr="00711CF5">
        <w:rPr>
          <w:rFonts w:ascii="Times New Roman" w:eastAsia="Calibri" w:hAnsi="Times New Roman" w:cs="Times New Roman"/>
          <w:sz w:val="24"/>
          <w:szCs w:val="24"/>
        </w:rPr>
        <w:t xml:space="preserve"> brinda en la etapa inicial de educación (</w:t>
      </w:r>
      <w:r w:rsidR="009364B6" w:rsidRPr="001E5184">
        <w:rPr>
          <w:rFonts w:ascii="Times New Roman" w:eastAsia="Calibri" w:hAnsi="Times New Roman" w:cs="Times New Roman"/>
          <w:sz w:val="24"/>
          <w:szCs w:val="24"/>
          <w:lang w:val="es-CO"/>
        </w:rPr>
        <w:t>Bernal</w:t>
      </w:r>
      <w:r w:rsidR="009364B6">
        <w:rPr>
          <w:rFonts w:ascii="Times New Roman" w:eastAsia="Calibri" w:hAnsi="Times New Roman" w:cs="Times New Roman"/>
          <w:sz w:val="24"/>
          <w:szCs w:val="24"/>
          <w:lang w:val="es-CO"/>
        </w:rPr>
        <w:t xml:space="preserve"> Martínez de Soria</w:t>
      </w:r>
      <w:r w:rsidR="009364B6" w:rsidRPr="001E5184">
        <w:rPr>
          <w:rFonts w:ascii="Times New Roman" w:eastAsia="Calibri" w:hAnsi="Times New Roman" w:cs="Times New Roman"/>
          <w:sz w:val="24"/>
          <w:szCs w:val="24"/>
          <w:lang w:val="es-CO"/>
        </w:rPr>
        <w:t xml:space="preserve"> e Ibarrola</w:t>
      </w:r>
      <w:r w:rsidR="009364B6">
        <w:rPr>
          <w:rFonts w:ascii="Times New Roman" w:eastAsia="Calibri" w:hAnsi="Times New Roman" w:cs="Times New Roman"/>
          <w:sz w:val="24"/>
          <w:szCs w:val="24"/>
          <w:lang w:val="es-CO"/>
        </w:rPr>
        <w:t xml:space="preserve"> García</w:t>
      </w:r>
      <w:r w:rsidRPr="00711CF5">
        <w:rPr>
          <w:rFonts w:ascii="Times New Roman" w:eastAsia="Calibri" w:hAnsi="Times New Roman" w:cs="Times New Roman"/>
          <w:sz w:val="24"/>
          <w:szCs w:val="24"/>
        </w:rPr>
        <w:t>, 2015). Es importante resaltar que e</w:t>
      </w:r>
      <w:r w:rsidRPr="00711CF5">
        <w:rPr>
          <w:rFonts w:ascii="Times New Roman" w:eastAsia="Calibri" w:hAnsi="Times New Roman" w:cs="Times New Roman"/>
          <w:sz w:val="24"/>
          <w:szCs w:val="24"/>
          <w:lang w:val="es-CO"/>
        </w:rPr>
        <w:t>l programa de filosofía está ligado con la narrativa</w:t>
      </w:r>
      <w:r w:rsidR="00DA0DA4">
        <w:rPr>
          <w:rFonts w:ascii="Times New Roman" w:eastAsia="Calibri" w:hAnsi="Times New Roman" w:cs="Times New Roman"/>
          <w:sz w:val="24"/>
          <w:szCs w:val="24"/>
          <w:lang w:val="es-CO"/>
        </w:rPr>
        <w:t xml:space="preserve"> y</w:t>
      </w:r>
      <w:r w:rsidRPr="00711CF5">
        <w:rPr>
          <w:rFonts w:ascii="Times New Roman" w:eastAsia="Calibri" w:hAnsi="Times New Roman" w:cs="Times New Roman"/>
          <w:sz w:val="24"/>
          <w:szCs w:val="24"/>
          <w:lang w:val="es-CO"/>
        </w:rPr>
        <w:t xml:space="preserve"> la lectura de novelas filosóficas, que </w:t>
      </w:r>
      <w:r w:rsidR="00DA0DA4" w:rsidRPr="0045190A">
        <w:rPr>
          <w:rFonts w:ascii="Times New Roman" w:eastAsia="Calibri" w:hAnsi="Times New Roman" w:cs="Times New Roman"/>
          <w:sz w:val="24"/>
          <w:szCs w:val="24"/>
          <w:lang w:val="es-CO"/>
        </w:rPr>
        <w:t>son</w:t>
      </w:r>
      <w:r w:rsidRPr="00711CF5">
        <w:rPr>
          <w:rFonts w:ascii="Times New Roman" w:eastAsia="Calibri" w:hAnsi="Times New Roman" w:cs="Times New Roman"/>
          <w:sz w:val="24"/>
          <w:szCs w:val="24"/>
          <w:lang w:val="es-CO"/>
        </w:rPr>
        <w:t xml:space="preserve"> la base para </w:t>
      </w:r>
      <w:r w:rsidR="00A41845">
        <w:rPr>
          <w:rFonts w:ascii="Times New Roman" w:eastAsia="Calibri" w:hAnsi="Times New Roman" w:cs="Times New Roman"/>
          <w:sz w:val="24"/>
          <w:szCs w:val="24"/>
          <w:lang w:val="es-CO"/>
        </w:rPr>
        <w:t xml:space="preserve">motivar </w:t>
      </w:r>
      <w:r w:rsidRPr="00711CF5">
        <w:rPr>
          <w:rFonts w:ascii="Times New Roman" w:eastAsia="Calibri" w:hAnsi="Times New Roman" w:cs="Times New Roman"/>
          <w:sz w:val="24"/>
          <w:szCs w:val="24"/>
          <w:lang w:val="es-CO"/>
        </w:rPr>
        <w:t>la discusión que</w:t>
      </w:r>
      <w:r w:rsidRPr="002C5F10">
        <w:rPr>
          <w:rFonts w:ascii="Times New Roman" w:eastAsia="Calibri" w:hAnsi="Times New Roman" w:cs="Times New Roman"/>
          <w:sz w:val="24"/>
          <w:szCs w:val="24"/>
          <w:lang w:val="es-CO"/>
        </w:rPr>
        <w:t xml:space="preserve"> incide en aprender a respetar el turno para hablar, </w:t>
      </w:r>
      <w:r w:rsidR="00DF02CF">
        <w:rPr>
          <w:rFonts w:ascii="Times New Roman" w:eastAsia="Calibri" w:hAnsi="Times New Roman" w:cs="Times New Roman"/>
          <w:sz w:val="24"/>
          <w:szCs w:val="24"/>
          <w:lang w:val="es-CO"/>
        </w:rPr>
        <w:t xml:space="preserve">a </w:t>
      </w:r>
      <w:r w:rsidRPr="002C5F10">
        <w:rPr>
          <w:rFonts w:ascii="Times New Roman" w:eastAsia="Calibri" w:hAnsi="Times New Roman" w:cs="Times New Roman"/>
          <w:sz w:val="24"/>
          <w:szCs w:val="24"/>
          <w:lang w:val="es-CO"/>
        </w:rPr>
        <w:t xml:space="preserve">escuchar al otro, a ser razonables, </w:t>
      </w:r>
      <w:r w:rsidR="00DA0DA4">
        <w:rPr>
          <w:rFonts w:ascii="Times New Roman" w:eastAsia="Calibri" w:hAnsi="Times New Roman" w:cs="Times New Roman"/>
          <w:sz w:val="24"/>
          <w:szCs w:val="24"/>
          <w:lang w:val="es-CO"/>
        </w:rPr>
        <w:t xml:space="preserve">a </w:t>
      </w:r>
      <w:r w:rsidRPr="002C5F10">
        <w:rPr>
          <w:rFonts w:ascii="Times New Roman" w:eastAsia="Calibri" w:hAnsi="Times New Roman" w:cs="Times New Roman"/>
          <w:sz w:val="24"/>
          <w:szCs w:val="24"/>
          <w:lang w:val="es-CO"/>
        </w:rPr>
        <w:t xml:space="preserve">defender sus ideas con fundamentos, a ser una comunidad de investigación </w:t>
      </w:r>
      <w:r w:rsidR="00DF02C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Waksman y Kohan</w:t>
      </w:r>
      <w:r w:rsidR="00DF02C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2009, como se cita en Mariño</w:t>
      </w:r>
      <w:r w:rsidR="00E84767">
        <w:rPr>
          <w:rFonts w:ascii="Times New Roman" w:eastAsia="Calibri" w:hAnsi="Times New Roman" w:cs="Times New Roman"/>
          <w:sz w:val="24"/>
          <w:szCs w:val="24"/>
          <w:lang w:val="es-CO"/>
        </w:rPr>
        <w:t xml:space="preserve"> Díaz</w:t>
      </w:r>
      <w:r w:rsidRPr="002C5F10">
        <w:rPr>
          <w:rFonts w:ascii="Times New Roman" w:eastAsia="Calibri" w:hAnsi="Times New Roman" w:cs="Times New Roman"/>
          <w:sz w:val="24"/>
          <w:szCs w:val="24"/>
          <w:lang w:val="es-CO"/>
        </w:rPr>
        <w:t xml:space="preserve">, 2012). </w:t>
      </w:r>
    </w:p>
    <w:p w14:paraId="0FFC464E" w14:textId="08465E6E"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Para los intereses específicos de los niños se establece la ruta de la indagación filosófica enfocad</w:t>
      </w:r>
      <w:r w:rsidR="00ED31D7">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hacia la investigación y participación, de tal forma que puedan relacionar sus habilidades de pensamiento crítico, ético y creativo en diferentes áreas del aprendizaje (Cubillos</w:t>
      </w:r>
      <w:r w:rsidR="00C5798A">
        <w:rPr>
          <w:rFonts w:ascii="Times New Roman" w:eastAsia="Calibri" w:hAnsi="Times New Roman" w:cs="Times New Roman"/>
          <w:sz w:val="24"/>
          <w:szCs w:val="24"/>
          <w:lang w:val="es-CO"/>
        </w:rPr>
        <w:t xml:space="preserve"> Bernal</w:t>
      </w:r>
      <w:r w:rsidRPr="002C5F10">
        <w:rPr>
          <w:rFonts w:ascii="Times New Roman" w:eastAsia="Calibri" w:hAnsi="Times New Roman" w:cs="Times New Roman"/>
          <w:sz w:val="24"/>
          <w:szCs w:val="24"/>
          <w:lang w:val="es-CO"/>
        </w:rPr>
        <w:t>, 2006). El cumplimiento de ciertos estándares garantiza que tengan la oportunidad de cumplir con diversas funciones que mejoran los hábitos de trabajo en forma voluntaria</w:t>
      </w:r>
      <w:r w:rsidR="00ED31D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proponiéndose metas de superación (González, </w:t>
      </w:r>
      <w:r w:rsidRPr="0045190A">
        <w:rPr>
          <w:rFonts w:ascii="Times New Roman" w:eastAsia="Calibri" w:hAnsi="Times New Roman" w:cs="Times New Roman"/>
          <w:sz w:val="24"/>
          <w:szCs w:val="24"/>
          <w:lang w:val="es-CO"/>
        </w:rPr>
        <w:t>1996</w:t>
      </w:r>
      <w:r w:rsidRPr="002C5F10">
        <w:rPr>
          <w:rFonts w:ascii="Times New Roman" w:eastAsia="Calibri" w:hAnsi="Times New Roman" w:cs="Times New Roman"/>
          <w:sz w:val="24"/>
          <w:szCs w:val="24"/>
          <w:lang w:val="es-CO"/>
        </w:rPr>
        <w:t xml:space="preserve">). </w:t>
      </w:r>
    </w:p>
    <w:p w14:paraId="5C21E5AB" w14:textId="20C01355"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Una forma de trabajo lúdico y creativo es la creación de textos ilustrados</w:t>
      </w:r>
      <w:r w:rsidR="00ED31D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ya que estos ayudan al logro de procesos cognitivos</w:t>
      </w:r>
      <w:r w:rsidR="00ED31D7">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w:t>
      </w:r>
      <w:r w:rsidR="00ED31D7">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ir más allá con la reflexión</w:t>
      </w:r>
      <w:r w:rsidRPr="00DA0DA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 la adquisición y desarrollo de habilidades y </w:t>
      </w:r>
      <w:r w:rsidR="00ED31D7">
        <w:rPr>
          <w:rFonts w:ascii="Times New Roman" w:eastAsia="Calibri" w:hAnsi="Times New Roman" w:cs="Times New Roman"/>
          <w:sz w:val="24"/>
          <w:szCs w:val="24"/>
          <w:lang w:val="es-CO"/>
        </w:rPr>
        <w:t xml:space="preserve">a </w:t>
      </w:r>
      <w:r w:rsidRPr="002C5F10">
        <w:rPr>
          <w:rFonts w:ascii="Times New Roman" w:eastAsia="Calibri" w:hAnsi="Times New Roman" w:cs="Times New Roman"/>
          <w:sz w:val="24"/>
          <w:szCs w:val="24"/>
          <w:lang w:val="es-CO"/>
        </w:rPr>
        <w:t>transmitir saberes en diferentes contextos, a desandar los caminos andados, a ser capaces de mencionar los pasos para la resolución de un</w:t>
      </w:r>
      <w:r w:rsidR="00ED31D7">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situación, a reconocer en qué paso se equivocan y remediarlo, como también </w:t>
      </w:r>
      <w:r w:rsidR="00AF68C4">
        <w:rPr>
          <w:rFonts w:ascii="Times New Roman" w:eastAsia="Calibri" w:hAnsi="Times New Roman" w:cs="Times New Roman"/>
          <w:sz w:val="24"/>
          <w:szCs w:val="24"/>
          <w:lang w:val="es-CO"/>
        </w:rPr>
        <w:t xml:space="preserve">a </w:t>
      </w:r>
      <w:r w:rsidRPr="002C5F10">
        <w:rPr>
          <w:rFonts w:ascii="Times New Roman" w:eastAsia="Calibri" w:hAnsi="Times New Roman" w:cs="Times New Roman"/>
          <w:sz w:val="24"/>
          <w:szCs w:val="24"/>
          <w:lang w:val="es-CO"/>
        </w:rPr>
        <w:t>utilizar esas experiencias para aplicarlas en contextos parecidos o transformarlas para poder usar</w:t>
      </w:r>
      <w:r w:rsidR="00ED31D7">
        <w:rPr>
          <w:rFonts w:ascii="Times New Roman" w:eastAsia="Calibri" w:hAnsi="Times New Roman" w:cs="Times New Roman"/>
          <w:sz w:val="24"/>
          <w:szCs w:val="24"/>
          <w:lang w:val="es-CO"/>
        </w:rPr>
        <w:t>las</w:t>
      </w:r>
      <w:r w:rsidRPr="002C5F10">
        <w:rPr>
          <w:rFonts w:ascii="Times New Roman" w:eastAsia="Calibri" w:hAnsi="Times New Roman" w:cs="Times New Roman"/>
          <w:sz w:val="24"/>
          <w:szCs w:val="24"/>
          <w:lang w:val="es-CO"/>
        </w:rPr>
        <w:t xml:space="preserve"> en otros </w:t>
      </w:r>
      <w:r w:rsidRPr="00ED31D7">
        <w:rPr>
          <w:rFonts w:ascii="Times New Roman" w:eastAsia="Calibri" w:hAnsi="Times New Roman" w:cs="Times New Roman"/>
          <w:sz w:val="24"/>
          <w:szCs w:val="24"/>
          <w:lang w:val="es-CO"/>
        </w:rPr>
        <w:t>diferentes</w:t>
      </w:r>
      <w:r w:rsidRPr="00F31945">
        <w:rPr>
          <w:rFonts w:ascii="Times New Roman" w:eastAsia="Calibri" w:hAnsi="Times New Roman" w:cs="Times New Roman"/>
          <w:sz w:val="24"/>
          <w:szCs w:val="24"/>
          <w:lang w:val="es-CO"/>
        </w:rPr>
        <w:t xml:space="preserve"> (Prensky, 2010; </w:t>
      </w:r>
      <w:commentRangeStart w:id="2"/>
      <w:r w:rsidRPr="00F31945">
        <w:rPr>
          <w:rFonts w:ascii="Times New Roman" w:eastAsia="Calibri" w:hAnsi="Times New Roman" w:cs="Times New Roman"/>
          <w:sz w:val="24"/>
          <w:szCs w:val="24"/>
          <w:lang w:val="es-CO"/>
        </w:rPr>
        <w:t>Morales, 2018).</w:t>
      </w:r>
      <w:r w:rsidRPr="002C5F10">
        <w:rPr>
          <w:rFonts w:ascii="Times New Roman" w:eastAsia="Calibri" w:hAnsi="Times New Roman" w:cs="Times New Roman"/>
          <w:sz w:val="24"/>
          <w:szCs w:val="24"/>
          <w:lang w:val="es-CO"/>
        </w:rPr>
        <w:t xml:space="preserve"> </w:t>
      </w:r>
      <w:commentRangeEnd w:id="2"/>
      <w:r w:rsidR="000D5300">
        <w:rPr>
          <w:rStyle w:val="Refdecomentario"/>
        </w:rPr>
        <w:commentReference w:id="2"/>
      </w:r>
    </w:p>
    <w:p w14:paraId="1B74A7F7" w14:textId="53D1DCC4"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3D4170">
        <w:rPr>
          <w:rFonts w:ascii="Times New Roman" w:eastAsia="Calibri" w:hAnsi="Times New Roman" w:cs="Times New Roman"/>
          <w:sz w:val="24"/>
          <w:szCs w:val="24"/>
          <w:lang w:val="es-CO"/>
        </w:rPr>
        <w:t xml:space="preserve">El desarrollo y fortalecimiento de habilidades de pensamiento son </w:t>
      </w:r>
      <w:r w:rsidRPr="002C5F10">
        <w:rPr>
          <w:rFonts w:ascii="Times New Roman" w:eastAsia="Calibri" w:hAnsi="Times New Roman" w:cs="Times New Roman"/>
          <w:sz w:val="24"/>
          <w:szCs w:val="24"/>
          <w:lang w:val="es-CO"/>
        </w:rPr>
        <w:t xml:space="preserve">prácticas para llevar a cabo con participación, trabajo en equipo, resolución de problemas, adquisición de competencias significativas de análisis, reflexión, proposición de soluciones optimizando el aprendizaje significativo, lo que Flavell (1976) denomina metacognición. Es decir, permite ir al conocimiento que se obtiene acerca de </w:t>
      </w:r>
      <w:r w:rsidR="00534061">
        <w:rPr>
          <w:rFonts w:ascii="Times New Roman" w:eastAsia="Calibri" w:hAnsi="Times New Roman" w:cs="Times New Roman"/>
          <w:sz w:val="24"/>
          <w:szCs w:val="24"/>
          <w:lang w:val="es-CO"/>
        </w:rPr>
        <w:t>la</w:t>
      </w:r>
      <w:r w:rsidRPr="002C5F10">
        <w:rPr>
          <w:rFonts w:ascii="Times New Roman" w:eastAsia="Calibri" w:hAnsi="Times New Roman" w:cs="Times New Roman"/>
          <w:sz w:val="24"/>
          <w:szCs w:val="24"/>
          <w:lang w:val="es-CO"/>
        </w:rPr>
        <w:t xml:space="preserve"> producción cogniti</w:t>
      </w:r>
      <w:r w:rsidRPr="0045190A">
        <w:rPr>
          <w:rFonts w:ascii="Times New Roman" w:eastAsia="Calibri" w:hAnsi="Times New Roman" w:cs="Times New Roman"/>
          <w:sz w:val="24"/>
          <w:szCs w:val="24"/>
          <w:lang w:val="es-CO"/>
        </w:rPr>
        <w:t>va</w:t>
      </w:r>
      <w:r w:rsidRPr="002C5F10">
        <w:rPr>
          <w:rFonts w:ascii="Times New Roman" w:eastAsia="Calibri" w:hAnsi="Times New Roman" w:cs="Times New Roman"/>
          <w:sz w:val="24"/>
          <w:szCs w:val="24"/>
          <w:lang w:val="es-CO"/>
        </w:rPr>
        <w:t xml:space="preserve"> cuando adquieren habilidades de pensamiento crítico, ético y creativo sobre sus </w:t>
      </w:r>
      <w:r w:rsidRPr="001F41C4">
        <w:rPr>
          <w:rFonts w:ascii="Times New Roman" w:eastAsia="Calibri" w:hAnsi="Times New Roman" w:cs="Times New Roman"/>
          <w:sz w:val="24"/>
          <w:szCs w:val="24"/>
          <w:lang w:val="es-CO"/>
        </w:rPr>
        <w:t>propios procesos</w:t>
      </w:r>
      <w:r w:rsidRPr="002C5F10">
        <w:rPr>
          <w:rFonts w:ascii="Times New Roman" w:eastAsia="Calibri" w:hAnsi="Times New Roman" w:cs="Times New Roman"/>
          <w:sz w:val="24"/>
          <w:szCs w:val="24"/>
          <w:lang w:val="es-CO"/>
        </w:rPr>
        <w:t xml:space="preserve"> y estrategias de trabajo.</w:t>
      </w:r>
    </w:p>
    <w:p w14:paraId="655C7636" w14:textId="51FAE21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Es así como surge la pregunta</w:t>
      </w:r>
      <w:r w:rsidR="001F41C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¿Cuáles son las habilidades de pensamiento en el desarrollo de los procesos metacognitivos </w:t>
      </w:r>
      <w:r w:rsidR="00037F58">
        <w:rPr>
          <w:rFonts w:ascii="Times New Roman" w:eastAsia="Calibri" w:hAnsi="Times New Roman" w:cs="Times New Roman"/>
          <w:sz w:val="24"/>
          <w:szCs w:val="24"/>
          <w:lang w:val="es-CO"/>
        </w:rPr>
        <w:t>por medio</w:t>
      </w:r>
      <w:r w:rsidRPr="002C5F10">
        <w:rPr>
          <w:rFonts w:ascii="Times New Roman" w:eastAsia="Calibri" w:hAnsi="Times New Roman" w:cs="Times New Roman"/>
          <w:sz w:val="24"/>
          <w:szCs w:val="24"/>
          <w:lang w:val="es-CO"/>
        </w:rPr>
        <w:t xml:space="preserve"> de un plan de aula fundamentado en </w:t>
      </w:r>
      <w:r w:rsidR="00037F58" w:rsidRPr="00F31945">
        <w:rPr>
          <w:rFonts w:ascii="Times New Roman" w:eastAsia="Calibri" w:hAnsi="Times New Roman" w:cs="Times New Roman"/>
          <w:smallCaps/>
          <w:sz w:val="24"/>
          <w:szCs w:val="24"/>
          <w:highlight w:val="magenta"/>
          <w:lang w:val="es-CO"/>
        </w:rPr>
        <w:t>fpn</w:t>
      </w:r>
      <w:r w:rsidRPr="003D4170">
        <w:rPr>
          <w:rFonts w:ascii="Times New Roman" w:eastAsia="Calibri" w:hAnsi="Times New Roman" w:cs="Times New Roman"/>
          <w:sz w:val="24"/>
          <w:szCs w:val="24"/>
          <w:lang w:val="es-CO"/>
        </w:rPr>
        <w:t xml:space="preserve"> </w:t>
      </w:r>
      <w:r w:rsidR="00037F58">
        <w:rPr>
          <w:rFonts w:ascii="Times New Roman" w:eastAsia="Calibri" w:hAnsi="Times New Roman" w:cs="Times New Roman"/>
          <w:sz w:val="24"/>
          <w:szCs w:val="24"/>
          <w:lang w:val="es-CO"/>
        </w:rPr>
        <w:t>con</w:t>
      </w:r>
      <w:r w:rsidRPr="003D4170">
        <w:rPr>
          <w:rFonts w:ascii="Times New Roman" w:eastAsia="Calibri" w:hAnsi="Times New Roman" w:cs="Times New Roman"/>
          <w:sz w:val="24"/>
          <w:szCs w:val="24"/>
          <w:lang w:val="es-CO"/>
        </w:rPr>
        <w:t xml:space="preserve"> la </w:t>
      </w:r>
      <w:r w:rsidRPr="002C5F10">
        <w:rPr>
          <w:rFonts w:ascii="Times New Roman" w:eastAsia="Calibri" w:hAnsi="Times New Roman" w:cs="Times New Roman"/>
          <w:sz w:val="24"/>
          <w:szCs w:val="24"/>
          <w:lang w:val="es-CO"/>
        </w:rPr>
        <w:t>creación de textos ilustrados?</w:t>
      </w:r>
    </w:p>
    <w:p w14:paraId="272FDA66" w14:textId="3A5A48AE" w:rsidR="00DC0947" w:rsidRPr="002C5F10" w:rsidRDefault="00840316" w:rsidP="00B45D69">
      <w:pPr>
        <w:spacing w:after="0" w:line="360" w:lineRule="auto"/>
        <w:jc w:val="both"/>
        <w:rPr>
          <w:rFonts w:ascii="Times New Roman" w:eastAsia="Calibri" w:hAnsi="Times New Roman" w:cs="Times New Roman"/>
          <w:sz w:val="24"/>
          <w:szCs w:val="24"/>
        </w:rPr>
      </w:pPr>
      <w:r w:rsidRPr="00F31945">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C0947" w:rsidRPr="002C5F10">
        <w:rPr>
          <w:rFonts w:ascii="Times New Roman" w:eastAsia="Calibri" w:hAnsi="Times New Roman" w:cs="Times New Roman"/>
          <w:b/>
          <w:bCs/>
          <w:sz w:val="24"/>
          <w:szCs w:val="24"/>
          <w:lang w:val="es-CO"/>
        </w:rPr>
        <w:t xml:space="preserve">Metodología </w:t>
      </w:r>
    </w:p>
    <w:p w14:paraId="71DA3A4B" w14:textId="34AB09D7" w:rsidR="00DC0947" w:rsidRPr="002C5F10" w:rsidRDefault="00DC0947" w:rsidP="0084031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Esta investigación se identifica con los métodos mixtos, especialmente con el diseño transformativo secuencial, </w:t>
      </w:r>
      <w:r w:rsidR="001C5489">
        <w:rPr>
          <w:rFonts w:ascii="Times New Roman" w:eastAsia="Calibri" w:hAnsi="Times New Roman" w:cs="Times New Roman"/>
          <w:sz w:val="24"/>
          <w:szCs w:val="24"/>
          <w:lang w:val="es-CO"/>
        </w:rPr>
        <w:t>que</w:t>
      </w:r>
      <w:r w:rsidRPr="002C5F10">
        <w:rPr>
          <w:rFonts w:ascii="Times New Roman" w:eastAsia="Calibri" w:hAnsi="Times New Roman" w:cs="Times New Roman"/>
          <w:sz w:val="24"/>
          <w:szCs w:val="24"/>
          <w:lang w:val="es-CO"/>
        </w:rPr>
        <w:t xml:space="preserve"> se vincula con la valoración de los procesos metacognitivos de los niños (Sáiz </w:t>
      </w:r>
      <w:r w:rsidR="00AA0DE7">
        <w:rPr>
          <w:rFonts w:ascii="Times New Roman" w:eastAsia="Calibri" w:hAnsi="Times New Roman" w:cs="Times New Roman"/>
          <w:sz w:val="24"/>
          <w:szCs w:val="24"/>
          <w:lang w:val="es-CO"/>
        </w:rPr>
        <w:t xml:space="preserve">Manzanares </w:t>
      </w:r>
      <w:r w:rsidRPr="002C5F10">
        <w:rPr>
          <w:rFonts w:ascii="Times New Roman" w:eastAsia="Calibri" w:hAnsi="Times New Roman" w:cs="Times New Roman"/>
          <w:sz w:val="24"/>
          <w:szCs w:val="24"/>
          <w:lang w:val="es-CO"/>
        </w:rPr>
        <w:t>y Román</w:t>
      </w:r>
      <w:r w:rsidR="00AA0DE7">
        <w:rPr>
          <w:rFonts w:ascii="Times New Roman" w:eastAsia="Calibri" w:hAnsi="Times New Roman" w:cs="Times New Roman"/>
          <w:sz w:val="24"/>
          <w:szCs w:val="24"/>
          <w:lang w:val="es-CO"/>
        </w:rPr>
        <w:t xml:space="preserve"> Sánchez</w:t>
      </w:r>
      <w:r w:rsidRPr="002C5F10">
        <w:rPr>
          <w:rFonts w:ascii="Times New Roman" w:eastAsia="Calibri" w:hAnsi="Times New Roman" w:cs="Times New Roman"/>
          <w:sz w:val="24"/>
          <w:szCs w:val="24"/>
          <w:lang w:val="es-CO"/>
        </w:rPr>
        <w:t>, 2011</w:t>
      </w:r>
      <w:r w:rsidRPr="00875CE7">
        <w:rPr>
          <w:rFonts w:ascii="Times New Roman" w:eastAsia="Calibri" w:hAnsi="Times New Roman" w:cs="Times New Roman"/>
          <w:sz w:val="24"/>
          <w:szCs w:val="24"/>
          <w:lang w:val="es-CO"/>
        </w:rPr>
        <w:t>)</w:t>
      </w:r>
      <w:r w:rsidR="001C5489">
        <w:rPr>
          <w:rFonts w:ascii="Times New Roman" w:eastAsia="Calibri" w:hAnsi="Times New Roman" w:cs="Times New Roman"/>
          <w:sz w:val="24"/>
          <w:szCs w:val="24"/>
          <w:lang w:val="es-CO"/>
        </w:rPr>
        <w:t xml:space="preserve"> y</w:t>
      </w:r>
      <w:r w:rsidRPr="00875CE7">
        <w:rPr>
          <w:rFonts w:ascii="Times New Roman" w:eastAsia="Calibri" w:hAnsi="Times New Roman" w:cs="Times New Roman"/>
          <w:sz w:val="24"/>
          <w:szCs w:val="24"/>
          <w:lang w:val="es-CO"/>
        </w:rPr>
        <w:t xml:space="preserve"> que permite la recolección de datos cuantitativos</w:t>
      </w:r>
      <w:r w:rsidR="001C5489">
        <w:rPr>
          <w:rFonts w:ascii="Times New Roman" w:eastAsia="Calibri" w:hAnsi="Times New Roman" w:cs="Times New Roman"/>
          <w:sz w:val="24"/>
          <w:szCs w:val="24"/>
          <w:lang w:val="es-CO"/>
        </w:rPr>
        <w:t xml:space="preserve"> y</w:t>
      </w:r>
      <w:r w:rsidRPr="00875CE7">
        <w:rPr>
          <w:rFonts w:ascii="Times New Roman" w:eastAsia="Calibri" w:hAnsi="Times New Roman" w:cs="Times New Roman"/>
          <w:sz w:val="24"/>
          <w:szCs w:val="24"/>
          <w:lang w:val="es-CO"/>
        </w:rPr>
        <w:t xml:space="preserve"> cualitativos</w:t>
      </w:r>
      <w:r w:rsidR="001C5489">
        <w:rPr>
          <w:rFonts w:ascii="Times New Roman" w:eastAsia="Calibri" w:hAnsi="Times New Roman" w:cs="Times New Roman"/>
          <w:sz w:val="24"/>
          <w:szCs w:val="24"/>
          <w:lang w:val="es-CO"/>
        </w:rPr>
        <w:t>,</w:t>
      </w:r>
      <w:r w:rsidR="005408B8">
        <w:rPr>
          <w:rFonts w:ascii="Times New Roman" w:eastAsia="Calibri" w:hAnsi="Times New Roman" w:cs="Times New Roman"/>
          <w:sz w:val="24"/>
          <w:szCs w:val="24"/>
          <w:lang w:val="es-CO"/>
        </w:rPr>
        <w:t xml:space="preserve"> y la</w:t>
      </w:r>
      <w:r w:rsidRPr="00875CE7">
        <w:rPr>
          <w:rFonts w:ascii="Times New Roman" w:eastAsia="Calibri" w:hAnsi="Times New Roman" w:cs="Times New Roman"/>
          <w:sz w:val="24"/>
          <w:szCs w:val="24"/>
          <w:lang w:val="es-CO"/>
        </w:rPr>
        <w:t xml:space="preserve"> integración e interpretación del análisis de los dos enfoques. </w:t>
      </w:r>
      <w:r w:rsidR="005408B8">
        <w:rPr>
          <w:rFonts w:ascii="Times New Roman" w:eastAsia="Calibri" w:hAnsi="Times New Roman" w:cs="Times New Roman"/>
          <w:sz w:val="24"/>
          <w:szCs w:val="24"/>
          <w:lang w:val="es-CO"/>
        </w:rPr>
        <w:t xml:space="preserve">La </w:t>
      </w:r>
      <w:r w:rsidRPr="00875CE7">
        <w:rPr>
          <w:rFonts w:ascii="Times New Roman" w:eastAsia="Calibri" w:hAnsi="Times New Roman" w:cs="Times New Roman"/>
          <w:sz w:val="24"/>
          <w:szCs w:val="24"/>
          <w:lang w:val="es-CO"/>
        </w:rPr>
        <w:t>recolección de información en el enfoque cualitativo utiliza como instrumento una escala de valoración (pretest y postest)</w:t>
      </w:r>
      <w:r w:rsidR="001C5489">
        <w:rPr>
          <w:rFonts w:ascii="Times New Roman" w:eastAsia="Calibri" w:hAnsi="Times New Roman" w:cs="Times New Roman"/>
          <w:sz w:val="24"/>
          <w:szCs w:val="24"/>
          <w:lang w:val="es-CO"/>
        </w:rPr>
        <w:t>,</w:t>
      </w:r>
      <w:r w:rsidRPr="00875CE7">
        <w:rPr>
          <w:rFonts w:ascii="Times New Roman" w:eastAsia="Calibri" w:hAnsi="Times New Roman" w:cs="Times New Roman"/>
          <w:sz w:val="24"/>
          <w:szCs w:val="24"/>
          <w:lang w:val="es-CO"/>
        </w:rPr>
        <w:t xml:space="preserve"> el cual consta de cinco </w:t>
      </w:r>
      <w:r w:rsidRPr="0045190A">
        <w:rPr>
          <w:rFonts w:ascii="Times New Roman" w:eastAsia="Calibri" w:hAnsi="Times New Roman" w:cs="Times New Roman"/>
          <w:sz w:val="24"/>
          <w:szCs w:val="24"/>
          <w:lang w:val="es-CO"/>
        </w:rPr>
        <w:t>ítems</w:t>
      </w:r>
      <w:r w:rsidRPr="00875CE7">
        <w:rPr>
          <w:rFonts w:ascii="Times New Roman" w:eastAsia="Calibri" w:hAnsi="Times New Roman" w:cs="Times New Roman"/>
          <w:sz w:val="24"/>
          <w:szCs w:val="24"/>
          <w:lang w:val="es-CO"/>
        </w:rPr>
        <w:t xml:space="preserve"> con criterios en tres niveles (siempre, a veces y nunca), cuya intención es valorar los procesos metacognitivos de los estudiantes</w:t>
      </w:r>
      <w:r w:rsidR="00467DB7">
        <w:rPr>
          <w:rFonts w:ascii="Times New Roman" w:eastAsia="Calibri" w:hAnsi="Times New Roman" w:cs="Times New Roman"/>
          <w:sz w:val="24"/>
          <w:szCs w:val="24"/>
          <w:lang w:val="es-CO"/>
        </w:rPr>
        <w:t>;</w:t>
      </w:r>
      <w:r w:rsidRPr="00875CE7">
        <w:rPr>
          <w:rFonts w:ascii="Times New Roman" w:eastAsia="Calibri" w:hAnsi="Times New Roman" w:cs="Times New Roman"/>
          <w:sz w:val="24"/>
          <w:szCs w:val="24"/>
          <w:lang w:val="es-CO"/>
        </w:rPr>
        <w:t xml:space="preserve"> </w:t>
      </w:r>
      <w:r w:rsidR="00467DB7">
        <w:rPr>
          <w:rFonts w:ascii="Times New Roman" w:eastAsia="Calibri" w:hAnsi="Times New Roman" w:cs="Times New Roman"/>
          <w:sz w:val="24"/>
          <w:szCs w:val="24"/>
          <w:lang w:val="es-CO"/>
        </w:rPr>
        <w:t>c</w:t>
      </w:r>
      <w:r w:rsidRPr="00875CE7">
        <w:rPr>
          <w:rFonts w:ascii="Times New Roman" w:eastAsia="Calibri" w:hAnsi="Times New Roman" w:cs="Times New Roman"/>
          <w:sz w:val="24"/>
          <w:szCs w:val="24"/>
          <w:lang w:val="es-CO"/>
        </w:rPr>
        <w:t>ada ítem con</w:t>
      </w:r>
      <w:r w:rsidR="000575DC">
        <w:rPr>
          <w:rFonts w:ascii="Times New Roman" w:eastAsia="Calibri" w:hAnsi="Times New Roman" w:cs="Times New Roman"/>
          <w:sz w:val="24"/>
          <w:szCs w:val="24"/>
          <w:lang w:val="es-CO"/>
        </w:rPr>
        <w:t>duce</w:t>
      </w:r>
      <w:r w:rsidRPr="00875CE7">
        <w:rPr>
          <w:rFonts w:ascii="Times New Roman" w:eastAsia="Calibri" w:hAnsi="Times New Roman" w:cs="Times New Roman"/>
          <w:sz w:val="24"/>
          <w:szCs w:val="24"/>
          <w:lang w:val="es-CO"/>
        </w:rPr>
        <w:t xml:space="preserve"> al análisis</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la reflexión en la resolución de situacione</w:t>
      </w:r>
      <w:r w:rsidRPr="00467DB7">
        <w:rPr>
          <w:rFonts w:ascii="Times New Roman" w:eastAsia="Calibri" w:hAnsi="Times New Roman" w:cs="Times New Roman"/>
          <w:sz w:val="24"/>
          <w:szCs w:val="24"/>
          <w:lang w:val="es-CO"/>
        </w:rPr>
        <w:t>s,</w:t>
      </w:r>
      <w:r w:rsidR="00467DB7">
        <w:rPr>
          <w:rFonts w:ascii="Times New Roman" w:eastAsia="Calibri" w:hAnsi="Times New Roman" w:cs="Times New Roman"/>
          <w:sz w:val="24"/>
          <w:szCs w:val="24"/>
          <w:lang w:val="es-CO"/>
        </w:rPr>
        <w:t xml:space="preserve"> a la</w:t>
      </w:r>
      <w:r w:rsidRPr="002C5F10">
        <w:rPr>
          <w:rFonts w:ascii="Times New Roman" w:eastAsia="Calibri" w:hAnsi="Times New Roman" w:cs="Times New Roman"/>
          <w:sz w:val="24"/>
          <w:szCs w:val="24"/>
          <w:lang w:val="es-CO"/>
        </w:rPr>
        <w:t xml:space="preserve"> corrección espontánea de una respuesta errónea con mediación y sin mediación</w:t>
      </w:r>
      <w:r w:rsidR="00467DB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467DB7">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l niño desarrolla actividades con mediación cuando pide ayuda a su maestra y sin mediación cuando tiene la capacidad de resolver </w:t>
      </w:r>
      <w:r w:rsidR="000575DC" w:rsidRPr="002C5F10">
        <w:rPr>
          <w:rFonts w:ascii="Times New Roman" w:eastAsia="Calibri" w:hAnsi="Times New Roman" w:cs="Times New Roman"/>
          <w:sz w:val="24"/>
          <w:szCs w:val="24"/>
          <w:lang w:val="es-CO"/>
        </w:rPr>
        <w:t xml:space="preserve">por sí mismo </w:t>
      </w:r>
      <w:r w:rsidRPr="002C5F10">
        <w:rPr>
          <w:rFonts w:ascii="Times New Roman" w:eastAsia="Calibri" w:hAnsi="Times New Roman" w:cs="Times New Roman"/>
          <w:sz w:val="24"/>
          <w:szCs w:val="24"/>
          <w:lang w:val="es-CO"/>
        </w:rPr>
        <w:t>diversas condiciones</w:t>
      </w:r>
      <w:r w:rsidR="003D52A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conocimiento de la estrategia cognitiva de </w:t>
      </w:r>
      <w:r w:rsidRPr="00EF5123">
        <w:rPr>
          <w:rFonts w:ascii="Times New Roman" w:eastAsia="Calibri" w:hAnsi="Times New Roman" w:cs="Times New Roman"/>
          <w:sz w:val="24"/>
          <w:szCs w:val="24"/>
          <w:lang w:val="es-CO"/>
        </w:rPr>
        <w:t>resolución</w:t>
      </w:r>
      <w:r w:rsidR="003D52A1">
        <w:rPr>
          <w:rFonts w:ascii="Times New Roman" w:eastAsia="Calibri" w:hAnsi="Times New Roman" w:cs="Times New Roman"/>
          <w:sz w:val="24"/>
          <w:szCs w:val="24"/>
          <w:lang w:val="es-CO"/>
        </w:rPr>
        <w:t xml:space="preserve"> y</w:t>
      </w:r>
      <w:r w:rsidRPr="00EF5123">
        <w:rPr>
          <w:rFonts w:ascii="Times New Roman" w:eastAsia="Calibri" w:hAnsi="Times New Roman" w:cs="Times New Roman"/>
          <w:sz w:val="24"/>
          <w:szCs w:val="24"/>
          <w:lang w:val="es-CO"/>
        </w:rPr>
        <w:t xml:space="preserve"> </w:t>
      </w:r>
      <w:r w:rsidR="003D52A1">
        <w:rPr>
          <w:rFonts w:ascii="Times New Roman" w:eastAsia="Calibri" w:hAnsi="Times New Roman" w:cs="Times New Roman"/>
          <w:sz w:val="24"/>
          <w:szCs w:val="24"/>
          <w:lang w:val="es-CO"/>
        </w:rPr>
        <w:t>uso de</w:t>
      </w:r>
      <w:r w:rsidR="003D52A1" w:rsidRPr="00EF5123">
        <w:rPr>
          <w:rFonts w:ascii="Times New Roman" w:eastAsia="Calibri" w:hAnsi="Times New Roman" w:cs="Times New Roman"/>
          <w:sz w:val="24"/>
          <w:szCs w:val="24"/>
          <w:lang w:val="es-CO"/>
        </w:rPr>
        <w:t xml:space="preserve"> </w:t>
      </w:r>
      <w:r w:rsidRPr="00EF5123">
        <w:rPr>
          <w:rFonts w:ascii="Times New Roman" w:eastAsia="Calibri" w:hAnsi="Times New Roman" w:cs="Times New Roman"/>
          <w:sz w:val="24"/>
          <w:szCs w:val="24"/>
          <w:lang w:val="es-CO"/>
        </w:rPr>
        <w:t xml:space="preserve">las estrategias cognitivas cuando se requiere. Los datos cuantitativos </w:t>
      </w:r>
      <w:r w:rsidR="000575DC">
        <w:rPr>
          <w:rFonts w:ascii="Times New Roman" w:eastAsia="Calibri" w:hAnsi="Times New Roman" w:cs="Times New Roman"/>
          <w:sz w:val="24"/>
          <w:szCs w:val="24"/>
          <w:lang w:val="es-CO"/>
        </w:rPr>
        <w:t xml:space="preserve">se </w:t>
      </w:r>
      <w:r w:rsidRPr="00EF5123">
        <w:rPr>
          <w:rFonts w:ascii="Times New Roman" w:eastAsia="Calibri" w:hAnsi="Times New Roman" w:cs="Times New Roman"/>
          <w:sz w:val="24"/>
          <w:szCs w:val="24"/>
          <w:lang w:val="es-CO"/>
        </w:rPr>
        <w:t xml:space="preserve">inician </w:t>
      </w:r>
      <w:r w:rsidR="000575DC">
        <w:rPr>
          <w:rFonts w:ascii="Times New Roman" w:eastAsia="Calibri" w:hAnsi="Times New Roman" w:cs="Times New Roman"/>
          <w:sz w:val="24"/>
          <w:szCs w:val="24"/>
          <w:lang w:val="es-CO"/>
        </w:rPr>
        <w:t>con</w:t>
      </w:r>
      <w:r w:rsidRPr="00EF5123">
        <w:rPr>
          <w:rFonts w:ascii="Times New Roman" w:eastAsia="Calibri" w:hAnsi="Times New Roman" w:cs="Times New Roman"/>
          <w:sz w:val="24"/>
          <w:szCs w:val="24"/>
          <w:lang w:val="es-CO"/>
        </w:rPr>
        <w:t xml:space="preserve"> la observación</w:t>
      </w:r>
      <w:r w:rsidR="003D52A1">
        <w:rPr>
          <w:rFonts w:ascii="Times New Roman" w:eastAsia="Calibri" w:hAnsi="Times New Roman" w:cs="Times New Roman"/>
          <w:sz w:val="24"/>
          <w:szCs w:val="24"/>
          <w:lang w:val="es-CO"/>
        </w:rPr>
        <w:t xml:space="preserve"> y</w:t>
      </w:r>
      <w:r w:rsidRPr="00EF5123">
        <w:rPr>
          <w:rFonts w:ascii="Times New Roman" w:eastAsia="Calibri" w:hAnsi="Times New Roman" w:cs="Times New Roman"/>
          <w:sz w:val="24"/>
          <w:szCs w:val="24"/>
          <w:lang w:val="es-CO"/>
        </w:rPr>
        <w:t xml:space="preserve"> un plan de aula fundamentado en </w:t>
      </w:r>
      <w:r w:rsidR="000575DC" w:rsidRPr="00F31945">
        <w:rPr>
          <w:rFonts w:ascii="Times New Roman" w:eastAsia="Calibri" w:hAnsi="Times New Roman" w:cs="Times New Roman"/>
          <w:smallCaps/>
          <w:sz w:val="24"/>
          <w:szCs w:val="24"/>
          <w:highlight w:val="magenta"/>
          <w:lang w:val="es-CO"/>
        </w:rPr>
        <w:t>fpn</w:t>
      </w:r>
      <w:r w:rsidR="003D52A1">
        <w:rPr>
          <w:rFonts w:ascii="Times New Roman" w:eastAsia="Calibri" w:hAnsi="Times New Roman" w:cs="Times New Roman"/>
          <w:sz w:val="24"/>
          <w:szCs w:val="24"/>
          <w:lang w:val="es-CO"/>
        </w:rPr>
        <w:t>.</w:t>
      </w:r>
      <w:r w:rsidR="003D52A1" w:rsidRPr="00EF5123">
        <w:rPr>
          <w:rFonts w:ascii="Times New Roman" w:eastAsia="Calibri" w:hAnsi="Times New Roman" w:cs="Times New Roman"/>
          <w:sz w:val="24"/>
          <w:szCs w:val="24"/>
          <w:lang w:val="es-CO"/>
        </w:rPr>
        <w:t xml:space="preserve"> </w:t>
      </w:r>
      <w:r w:rsidR="003D52A1">
        <w:rPr>
          <w:rFonts w:ascii="Times New Roman" w:eastAsia="Calibri" w:hAnsi="Times New Roman" w:cs="Times New Roman"/>
          <w:sz w:val="24"/>
          <w:szCs w:val="24"/>
          <w:lang w:val="es-CO"/>
        </w:rPr>
        <w:t>S</w:t>
      </w:r>
      <w:r w:rsidRPr="00EF5123">
        <w:rPr>
          <w:rFonts w:ascii="Times New Roman" w:eastAsia="Calibri" w:hAnsi="Times New Roman" w:cs="Times New Roman"/>
          <w:sz w:val="24"/>
          <w:szCs w:val="24"/>
          <w:lang w:val="es-CO"/>
        </w:rPr>
        <w:t>e registraron los acontecimientos del desarrollo de las prácticas filosóficas en el diario de campo del maestro para logra</w:t>
      </w:r>
      <w:r w:rsidR="000575DC">
        <w:rPr>
          <w:rFonts w:ascii="Times New Roman" w:eastAsia="Calibri" w:hAnsi="Times New Roman" w:cs="Times New Roman"/>
          <w:sz w:val="24"/>
          <w:szCs w:val="24"/>
          <w:lang w:val="es-CO"/>
        </w:rPr>
        <w:t>r</w:t>
      </w:r>
      <w:r w:rsidRPr="00EF5123">
        <w:rPr>
          <w:rFonts w:ascii="Times New Roman" w:eastAsia="Calibri" w:hAnsi="Times New Roman" w:cs="Times New Roman"/>
          <w:sz w:val="24"/>
          <w:szCs w:val="24"/>
          <w:lang w:val="es-CO"/>
        </w:rPr>
        <w:t xml:space="preserve"> una mejor comprensión del estudio y la recolección de datos. Se proyectaron resultados que se complementaron con las observaciones directa</w:t>
      </w:r>
      <w:r w:rsidR="000575DC">
        <w:rPr>
          <w:rFonts w:ascii="Times New Roman" w:eastAsia="Calibri" w:hAnsi="Times New Roman" w:cs="Times New Roman"/>
          <w:sz w:val="24"/>
          <w:szCs w:val="24"/>
          <w:lang w:val="es-CO"/>
        </w:rPr>
        <w:t>s</w:t>
      </w:r>
      <w:r w:rsidRPr="00EF5123">
        <w:rPr>
          <w:rFonts w:ascii="Times New Roman" w:eastAsia="Calibri" w:hAnsi="Times New Roman" w:cs="Times New Roman"/>
          <w:sz w:val="24"/>
          <w:szCs w:val="24"/>
          <w:lang w:val="es-CO"/>
        </w:rPr>
        <w:t xml:space="preserve"> de lo que sucedió </w:t>
      </w:r>
      <w:r w:rsidR="000575DC">
        <w:rPr>
          <w:rFonts w:ascii="Times New Roman" w:eastAsia="Calibri" w:hAnsi="Times New Roman" w:cs="Times New Roman"/>
          <w:sz w:val="24"/>
          <w:szCs w:val="24"/>
          <w:lang w:val="es-CO"/>
        </w:rPr>
        <w:t>en</w:t>
      </w:r>
      <w:r w:rsidRPr="00EF5123">
        <w:rPr>
          <w:rFonts w:ascii="Times New Roman" w:eastAsia="Calibri" w:hAnsi="Times New Roman" w:cs="Times New Roman"/>
          <w:sz w:val="24"/>
          <w:szCs w:val="24"/>
          <w:lang w:val="es-CO"/>
        </w:rPr>
        <w:t xml:space="preserve"> el transcurso de la intervención educativa de la </w:t>
      </w:r>
      <w:r w:rsidR="005508AC">
        <w:rPr>
          <w:rFonts w:ascii="Times New Roman" w:eastAsia="Calibri" w:hAnsi="Times New Roman" w:cs="Times New Roman"/>
          <w:sz w:val="24"/>
          <w:szCs w:val="24"/>
          <w:lang w:val="es-CO"/>
        </w:rPr>
        <w:t>i</w:t>
      </w:r>
      <w:r w:rsidRPr="00EF5123">
        <w:rPr>
          <w:rFonts w:ascii="Times New Roman" w:eastAsia="Calibri" w:hAnsi="Times New Roman" w:cs="Times New Roman"/>
          <w:sz w:val="24"/>
          <w:szCs w:val="24"/>
          <w:lang w:val="es-CO"/>
        </w:rPr>
        <w:t xml:space="preserve">nstitución </w:t>
      </w:r>
      <w:r w:rsidR="005508AC">
        <w:rPr>
          <w:rFonts w:ascii="Times New Roman" w:eastAsia="Calibri" w:hAnsi="Times New Roman" w:cs="Times New Roman"/>
          <w:sz w:val="24"/>
          <w:szCs w:val="24"/>
          <w:lang w:val="es-CO"/>
        </w:rPr>
        <w:t>e</w:t>
      </w:r>
      <w:r w:rsidRPr="00EF5123">
        <w:rPr>
          <w:rFonts w:ascii="Times New Roman" w:eastAsia="Calibri" w:hAnsi="Times New Roman" w:cs="Times New Roman"/>
          <w:sz w:val="24"/>
          <w:szCs w:val="24"/>
          <w:lang w:val="es-CO"/>
        </w:rPr>
        <w:t xml:space="preserve">ducativa </w:t>
      </w:r>
      <w:r w:rsidR="005508AC">
        <w:rPr>
          <w:rFonts w:ascii="Times New Roman" w:eastAsia="Calibri" w:hAnsi="Times New Roman" w:cs="Times New Roman"/>
          <w:sz w:val="24"/>
          <w:szCs w:val="24"/>
          <w:lang w:val="es-CO"/>
        </w:rPr>
        <w:t>t</w:t>
      </w:r>
      <w:r w:rsidRPr="00EF5123">
        <w:rPr>
          <w:rFonts w:ascii="Times New Roman" w:eastAsia="Calibri" w:hAnsi="Times New Roman" w:cs="Times New Roman"/>
          <w:sz w:val="24"/>
          <w:szCs w:val="24"/>
          <w:lang w:val="es-CO"/>
        </w:rPr>
        <w:t xml:space="preserve">écnica </w:t>
      </w:r>
      <w:r w:rsidR="005508AC">
        <w:rPr>
          <w:rFonts w:ascii="Times New Roman" w:eastAsia="Calibri" w:hAnsi="Times New Roman" w:cs="Times New Roman"/>
          <w:sz w:val="24"/>
          <w:szCs w:val="24"/>
          <w:lang w:val="es-CO"/>
        </w:rPr>
        <w:t>n</w:t>
      </w:r>
      <w:r w:rsidRPr="00EF5123">
        <w:rPr>
          <w:rFonts w:ascii="Times New Roman" w:eastAsia="Calibri" w:hAnsi="Times New Roman" w:cs="Times New Roman"/>
          <w:sz w:val="24"/>
          <w:szCs w:val="24"/>
          <w:lang w:val="es-CO"/>
        </w:rPr>
        <w:t>acionalizada, con el propósito de tomar decisiones sobre procesos y transformaciones estructurales por el contexto y tipo de población (Hernández</w:t>
      </w:r>
      <w:r w:rsidR="00DC4DE6">
        <w:rPr>
          <w:rFonts w:ascii="Times New Roman" w:eastAsia="Calibri" w:hAnsi="Times New Roman" w:cs="Times New Roman"/>
          <w:sz w:val="24"/>
          <w:szCs w:val="24"/>
          <w:lang w:val="es-CO"/>
        </w:rPr>
        <w:t xml:space="preserve"> </w:t>
      </w:r>
      <w:r w:rsidRPr="00EF5123">
        <w:rPr>
          <w:rFonts w:ascii="Times New Roman" w:eastAsia="Calibri" w:hAnsi="Times New Roman" w:cs="Times New Roman"/>
          <w:sz w:val="24"/>
          <w:szCs w:val="24"/>
          <w:lang w:val="es-CO"/>
        </w:rPr>
        <w:t>Sampieri y Mendoza</w:t>
      </w:r>
      <w:r w:rsidR="00DC4DE6">
        <w:rPr>
          <w:rFonts w:ascii="Times New Roman" w:eastAsia="Calibri" w:hAnsi="Times New Roman" w:cs="Times New Roman"/>
          <w:sz w:val="24"/>
          <w:szCs w:val="24"/>
          <w:lang w:val="es-CO"/>
        </w:rPr>
        <w:t xml:space="preserve"> Torres</w:t>
      </w:r>
      <w:r w:rsidRPr="00EF5123">
        <w:rPr>
          <w:rFonts w:ascii="Times New Roman" w:eastAsia="Calibri" w:hAnsi="Times New Roman" w:cs="Times New Roman"/>
          <w:sz w:val="24"/>
          <w:szCs w:val="24"/>
          <w:lang w:val="es-CO"/>
        </w:rPr>
        <w:t>, 2018). La muestra fue de 16 niñas y 16 niños del 2</w:t>
      </w:r>
      <w:r w:rsidR="005508AC">
        <w:rPr>
          <w:rFonts w:ascii="Times New Roman" w:eastAsia="Calibri" w:hAnsi="Times New Roman" w:cs="Times New Roman"/>
          <w:sz w:val="24"/>
          <w:szCs w:val="24"/>
          <w:lang w:val="es-CO"/>
        </w:rPr>
        <w:t>.</w:t>
      </w:r>
      <w:r w:rsidR="00DC4DE6">
        <w:rPr>
          <w:rFonts w:ascii="Times New Roman" w:eastAsia="Calibri" w:hAnsi="Times New Roman" w:cs="Times New Roman"/>
          <w:sz w:val="24"/>
          <w:szCs w:val="24"/>
          <w:lang w:val="es-CO"/>
        </w:rPr>
        <w:t> </w:t>
      </w:r>
      <w:r w:rsidRPr="00EF5123">
        <w:rPr>
          <w:rFonts w:ascii="Times New Roman" w:eastAsia="Calibri" w:hAnsi="Times New Roman" w:cs="Times New Roman"/>
          <w:sz w:val="24"/>
          <w:szCs w:val="24"/>
          <w:lang w:val="es-CO"/>
        </w:rPr>
        <w:t xml:space="preserve">° </w:t>
      </w:r>
      <w:r w:rsidR="003D52A1" w:rsidRPr="00EF5123">
        <w:rPr>
          <w:rFonts w:ascii="Times New Roman" w:eastAsia="Calibri" w:hAnsi="Times New Roman" w:cs="Times New Roman"/>
          <w:sz w:val="24"/>
          <w:szCs w:val="24"/>
          <w:lang w:val="es-CO"/>
        </w:rPr>
        <w:t xml:space="preserve">grado </w:t>
      </w:r>
      <w:r w:rsidRPr="00EF5123">
        <w:rPr>
          <w:rFonts w:ascii="Times New Roman" w:eastAsia="Calibri" w:hAnsi="Times New Roman" w:cs="Times New Roman"/>
          <w:sz w:val="24"/>
          <w:szCs w:val="24"/>
          <w:lang w:val="es-CO"/>
        </w:rPr>
        <w:t xml:space="preserve">(7 a 8 años) </w:t>
      </w:r>
      <w:r w:rsidRPr="00EF5123">
        <w:rPr>
          <w:rFonts w:ascii="Times New Roman" w:eastAsia="Calibri" w:hAnsi="Times New Roman" w:cs="Times New Roman"/>
          <w:sz w:val="24"/>
          <w:szCs w:val="24"/>
        </w:rPr>
        <w:t>de este colegio público del municipio</w:t>
      </w:r>
      <w:r w:rsidRPr="002C5F10">
        <w:rPr>
          <w:rFonts w:ascii="Times New Roman" w:eastAsia="Calibri" w:hAnsi="Times New Roman" w:cs="Times New Roman"/>
          <w:sz w:val="24"/>
          <w:szCs w:val="24"/>
        </w:rPr>
        <w:t xml:space="preserve"> de Samacá, departamento de Boyacá.</w:t>
      </w:r>
    </w:p>
    <w:p w14:paraId="5BFB34C6" w14:textId="25692A47"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Las fases de la investigación son: la </w:t>
      </w:r>
      <w:r w:rsidRPr="00FD5C50">
        <w:rPr>
          <w:rFonts w:ascii="Times New Roman" w:eastAsia="Calibri" w:hAnsi="Times New Roman" w:cs="Times New Roman"/>
          <w:sz w:val="24"/>
          <w:szCs w:val="24"/>
          <w:lang w:val="es-CO"/>
        </w:rPr>
        <w:t>fase I</w:t>
      </w:r>
      <w:r w:rsidR="003D52A1" w:rsidRPr="00997F8F">
        <w:rPr>
          <w:rFonts w:ascii="Times New Roman" w:eastAsia="Calibri" w:hAnsi="Times New Roman" w:cs="Times New Roman"/>
          <w:sz w:val="24"/>
          <w:szCs w:val="24"/>
          <w:lang w:val="es-CO"/>
        </w:rPr>
        <w:t>, en la que</w:t>
      </w:r>
      <w:r w:rsidRPr="002C5F10">
        <w:rPr>
          <w:rFonts w:ascii="Times New Roman" w:eastAsia="Calibri" w:hAnsi="Times New Roman" w:cs="Times New Roman"/>
          <w:sz w:val="24"/>
          <w:szCs w:val="24"/>
          <w:lang w:val="es-CO"/>
        </w:rPr>
        <w:t xml:space="preserve"> se ubicó la muestra </w:t>
      </w:r>
      <w:r w:rsidRPr="00F31945">
        <w:rPr>
          <w:rFonts w:ascii="Times New Roman" w:eastAsia="Calibri" w:hAnsi="Times New Roman" w:cs="Times New Roman"/>
          <w:i/>
          <w:iCs/>
          <w:sz w:val="24"/>
          <w:szCs w:val="24"/>
          <w:highlight w:val="green"/>
          <w:lang w:val="es-CO"/>
        </w:rPr>
        <w:t xml:space="preserve">intencional </w:t>
      </w:r>
      <w:r w:rsidRPr="002C5F10">
        <w:rPr>
          <w:rFonts w:ascii="Times New Roman" w:eastAsia="Calibri" w:hAnsi="Times New Roman" w:cs="Times New Roman"/>
          <w:sz w:val="24"/>
          <w:szCs w:val="24"/>
          <w:lang w:val="es-CO"/>
        </w:rPr>
        <w:t xml:space="preserve">de estudio con la solicitud de permiso a las autoridades académicas y la firma del consentimiento informado por parte de los padres. </w:t>
      </w:r>
      <w:r w:rsidR="00FD5C50">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a fase </w:t>
      </w:r>
      <w:r w:rsidRPr="00FD5C50">
        <w:rPr>
          <w:rFonts w:ascii="Times New Roman" w:eastAsia="Calibri" w:hAnsi="Times New Roman" w:cs="Times New Roman"/>
          <w:sz w:val="24"/>
          <w:szCs w:val="24"/>
          <w:lang w:val="es-CO"/>
        </w:rPr>
        <w:t>II</w:t>
      </w:r>
      <w:r w:rsidR="00FD5C50" w:rsidRPr="00997F8F">
        <w:rPr>
          <w:rFonts w:ascii="Times New Roman" w:eastAsia="Calibri" w:hAnsi="Times New Roman" w:cs="Times New Roman"/>
          <w:sz w:val="24"/>
          <w:szCs w:val="24"/>
          <w:lang w:val="es-CO"/>
        </w:rPr>
        <w:t>, en la que</w:t>
      </w:r>
      <w:r w:rsidRPr="002C5F10">
        <w:rPr>
          <w:rFonts w:ascii="Times New Roman" w:eastAsia="Calibri" w:hAnsi="Times New Roman" w:cs="Times New Roman"/>
          <w:sz w:val="24"/>
          <w:szCs w:val="24"/>
          <w:lang w:val="es-CO"/>
        </w:rPr>
        <w:t xml:space="preserve"> se aplica el instrumento de identificación de los procesos metacognitivos en los niños. </w:t>
      </w:r>
      <w:r w:rsidR="00FD5C50">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a fase </w:t>
      </w:r>
      <w:r w:rsidRPr="00FD5C50">
        <w:rPr>
          <w:rFonts w:ascii="Times New Roman" w:eastAsia="Calibri" w:hAnsi="Times New Roman" w:cs="Times New Roman"/>
          <w:sz w:val="24"/>
          <w:szCs w:val="24"/>
          <w:lang w:val="es-CO"/>
        </w:rPr>
        <w:t>III,</w:t>
      </w:r>
      <w:r w:rsidRPr="002C5F10">
        <w:rPr>
          <w:rFonts w:ascii="Times New Roman" w:eastAsia="Calibri" w:hAnsi="Times New Roman" w:cs="Times New Roman"/>
          <w:sz w:val="24"/>
          <w:szCs w:val="24"/>
          <w:lang w:val="es-CO"/>
        </w:rPr>
        <w:t xml:space="preserve"> </w:t>
      </w:r>
      <w:r w:rsidR="00FD5C50" w:rsidRPr="00FD5C50">
        <w:rPr>
          <w:rFonts w:ascii="Times New Roman" w:eastAsia="Calibri" w:hAnsi="Times New Roman" w:cs="Times New Roman"/>
          <w:sz w:val="24"/>
          <w:szCs w:val="24"/>
          <w:lang w:val="es-CO"/>
        </w:rPr>
        <w:t>donde</w:t>
      </w:r>
      <w:r w:rsidR="00FD5C5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se diseñó y aplicó</w:t>
      </w:r>
      <w:r w:rsidR="00FD5C5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D5C50" w:rsidRPr="002C5F10">
        <w:rPr>
          <w:rFonts w:ascii="Times New Roman" w:eastAsia="Calibri" w:hAnsi="Times New Roman" w:cs="Times New Roman"/>
          <w:sz w:val="24"/>
          <w:szCs w:val="24"/>
          <w:lang w:val="es-CO"/>
        </w:rPr>
        <w:t>a partir de los resultados</w:t>
      </w:r>
      <w:r w:rsidR="00FD5C5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la intervención pedagógica con el plan de aula basad</w:t>
      </w:r>
      <w:r w:rsidR="00232289">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 xml:space="preserve"> en la </w:t>
      </w:r>
      <w:r w:rsidR="00232289"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La fase </w:t>
      </w:r>
      <w:r w:rsidRPr="00FD5C50">
        <w:rPr>
          <w:rFonts w:ascii="Times New Roman" w:eastAsia="Calibri" w:hAnsi="Times New Roman" w:cs="Times New Roman"/>
          <w:sz w:val="24"/>
          <w:szCs w:val="24"/>
          <w:lang w:val="es-CO"/>
        </w:rPr>
        <w:t>IV</w:t>
      </w:r>
      <w:r w:rsidR="00FD5C50" w:rsidRPr="00997F8F">
        <w:rPr>
          <w:rFonts w:ascii="Times New Roman" w:eastAsia="Calibri" w:hAnsi="Times New Roman" w:cs="Times New Roman"/>
          <w:sz w:val="24"/>
          <w:szCs w:val="24"/>
          <w:lang w:val="es-CO"/>
        </w:rPr>
        <w:t>, que</w:t>
      </w:r>
      <w:r w:rsidRPr="00997F8F">
        <w:rPr>
          <w:rFonts w:ascii="Times New Roman" w:eastAsia="Calibri" w:hAnsi="Times New Roman" w:cs="Times New Roman"/>
          <w:sz w:val="24"/>
          <w:szCs w:val="24"/>
          <w:lang w:val="es-CO"/>
        </w:rPr>
        <w:t xml:space="preserve"> c</w:t>
      </w:r>
      <w:r w:rsidRPr="002C5F10">
        <w:rPr>
          <w:rFonts w:ascii="Times New Roman" w:eastAsia="Calibri" w:hAnsi="Times New Roman" w:cs="Times New Roman"/>
          <w:sz w:val="24"/>
          <w:szCs w:val="24"/>
          <w:lang w:val="es-CO"/>
        </w:rPr>
        <w:t xml:space="preserve">orresponde a la recolección de los datos cualitativos en las notas de campo que se realizaron durante toda la intervención educativa. </w:t>
      </w:r>
      <w:r w:rsidR="00E00D61">
        <w:rPr>
          <w:rFonts w:ascii="Times New Roman" w:eastAsia="Calibri" w:hAnsi="Times New Roman" w:cs="Times New Roman"/>
          <w:sz w:val="24"/>
          <w:szCs w:val="24"/>
          <w:lang w:val="es-CO"/>
        </w:rPr>
        <w:t>En l</w:t>
      </w:r>
      <w:r w:rsidRPr="002C5F10">
        <w:rPr>
          <w:rFonts w:ascii="Times New Roman" w:eastAsia="Calibri" w:hAnsi="Times New Roman" w:cs="Times New Roman"/>
          <w:sz w:val="24"/>
          <w:szCs w:val="24"/>
          <w:lang w:val="es-CO"/>
        </w:rPr>
        <w:t>a fase V</w:t>
      </w:r>
      <w:r w:rsidRPr="00EF5123">
        <w:rPr>
          <w:rFonts w:ascii="Times New Roman" w:eastAsia="Calibri" w:hAnsi="Times New Roman" w:cs="Times New Roman"/>
          <w:sz w:val="24"/>
          <w:szCs w:val="24"/>
          <w:lang w:val="es-CO"/>
        </w:rPr>
        <w:t xml:space="preserve"> durante el año escolar se realizan actividades como salidas de campo, diálogos constantes de cada una de las actividades desarrolladas, fortalecimiento de las comunidades de indagación, </w:t>
      </w:r>
      <w:r w:rsidRPr="00EF5123">
        <w:rPr>
          <w:rFonts w:ascii="Times New Roman" w:eastAsia="Calibri" w:hAnsi="Times New Roman" w:cs="Times New Roman"/>
          <w:sz w:val="24"/>
          <w:szCs w:val="24"/>
          <w:lang w:val="es-CO"/>
        </w:rPr>
        <w:lastRenderedPageBreak/>
        <w:t xml:space="preserve">creación de textos </w:t>
      </w:r>
      <w:r w:rsidRPr="0029396E">
        <w:rPr>
          <w:rFonts w:ascii="Times New Roman" w:eastAsia="Calibri" w:hAnsi="Times New Roman" w:cs="Times New Roman"/>
          <w:sz w:val="24"/>
          <w:szCs w:val="24"/>
          <w:lang w:val="es-CO"/>
        </w:rPr>
        <w:t>ilustrad</w:t>
      </w:r>
      <w:r w:rsidR="00E00D61" w:rsidRPr="0029396E">
        <w:rPr>
          <w:rFonts w:ascii="Times New Roman" w:eastAsia="Calibri" w:hAnsi="Times New Roman" w:cs="Times New Roman"/>
          <w:sz w:val="24"/>
          <w:szCs w:val="24"/>
          <w:lang w:val="es-CO"/>
        </w:rPr>
        <w:t>o</w:t>
      </w:r>
      <w:r w:rsidRPr="0029396E">
        <w:rPr>
          <w:rFonts w:ascii="Times New Roman" w:eastAsia="Calibri" w:hAnsi="Times New Roman" w:cs="Times New Roman"/>
          <w:sz w:val="24"/>
          <w:szCs w:val="24"/>
          <w:lang w:val="es-CO"/>
        </w:rPr>
        <w:t>s, por lo que estuvo dirigida a la obtención de información con la aplicación del mismo instrumento de identificación de los procesos</w:t>
      </w:r>
      <w:r w:rsidRPr="002C5F10">
        <w:rPr>
          <w:rFonts w:ascii="Times New Roman" w:eastAsia="Calibri" w:hAnsi="Times New Roman" w:cs="Times New Roman"/>
          <w:sz w:val="24"/>
          <w:szCs w:val="24"/>
          <w:lang w:val="es-CO"/>
        </w:rPr>
        <w:t xml:space="preserve"> metacognitivos en los niños</w:t>
      </w:r>
      <w:r w:rsidRPr="00EF512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D5C50">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a fase VI</w:t>
      </w:r>
      <w:r w:rsidR="00FD5C50">
        <w:rPr>
          <w:rFonts w:ascii="Times New Roman" w:eastAsia="Calibri" w:hAnsi="Times New Roman" w:cs="Times New Roman"/>
          <w:sz w:val="24"/>
          <w:szCs w:val="24"/>
          <w:lang w:val="es-CO"/>
        </w:rPr>
        <w:t>, en la que</w:t>
      </w:r>
      <w:r w:rsidRPr="002C5F10">
        <w:rPr>
          <w:rFonts w:ascii="Times New Roman" w:eastAsia="Calibri" w:hAnsi="Times New Roman" w:cs="Times New Roman"/>
          <w:sz w:val="24"/>
          <w:szCs w:val="24"/>
          <w:lang w:val="es-CO"/>
        </w:rPr>
        <w:t xml:space="preserve"> se realizó la comparación de los resultados en el paquete estadístico </w:t>
      </w:r>
      <w:r w:rsidR="00E00D61" w:rsidRPr="00F31945">
        <w:rPr>
          <w:rFonts w:ascii="Times New Roman" w:eastAsia="Calibri" w:hAnsi="Times New Roman" w:cs="Times New Roman"/>
          <w:smallCaps/>
          <w:sz w:val="24"/>
          <w:szCs w:val="24"/>
          <w:highlight w:val="magenta"/>
          <w:lang w:val="es-CO"/>
        </w:rPr>
        <w:t>spss</w:t>
      </w:r>
      <w:r w:rsidRPr="002C5F10">
        <w:rPr>
          <w:rFonts w:ascii="Times New Roman" w:eastAsia="Calibri" w:hAnsi="Times New Roman" w:cs="Times New Roman"/>
          <w:sz w:val="24"/>
          <w:szCs w:val="24"/>
          <w:lang w:val="es-CO"/>
        </w:rPr>
        <w:t xml:space="preserve"> versión 26.0</w:t>
      </w:r>
      <w:r w:rsidR="00E00D6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los resultados se presentaron en tablas en términos de frecuencia (F) y porcentaje (%); para determinar la</w:t>
      </w:r>
      <w:r w:rsidR="008F42BB">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diferencias significativa</w:t>
      </w:r>
      <w:r w:rsidR="00E00D61">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entre los dos momentos de evaluación se </w:t>
      </w:r>
      <w:r w:rsidR="000E7AFE">
        <w:rPr>
          <w:rFonts w:ascii="Times New Roman" w:eastAsia="Calibri" w:hAnsi="Times New Roman" w:cs="Times New Roman"/>
          <w:sz w:val="24"/>
          <w:szCs w:val="24"/>
          <w:lang w:val="es-CO"/>
        </w:rPr>
        <w:t xml:space="preserve">hace </w:t>
      </w:r>
      <w:r w:rsidRPr="002C5F10">
        <w:rPr>
          <w:rFonts w:ascii="Times New Roman" w:eastAsia="Calibri" w:hAnsi="Times New Roman" w:cs="Times New Roman"/>
          <w:sz w:val="24"/>
          <w:szCs w:val="24"/>
          <w:lang w:val="es-CO"/>
        </w:rPr>
        <w:t xml:space="preserve">la comparación de medias de muestras relacionadas, la probabilidad o significancia bilateral (sig. </w:t>
      </w:r>
      <w:r w:rsidR="00997F8F">
        <w:rPr>
          <w:rFonts w:ascii="Times New Roman" w:eastAsia="Calibri" w:hAnsi="Times New Roman" w:cs="Times New Roman"/>
          <w:sz w:val="24"/>
          <w:szCs w:val="24"/>
          <w:lang w:val="es-CO"/>
        </w:rPr>
        <w:t>b</w:t>
      </w:r>
      <w:r w:rsidRPr="002C5F10">
        <w:rPr>
          <w:rFonts w:ascii="Times New Roman" w:eastAsia="Calibri" w:hAnsi="Times New Roman" w:cs="Times New Roman"/>
          <w:sz w:val="24"/>
          <w:szCs w:val="24"/>
          <w:lang w:val="es-CO"/>
        </w:rPr>
        <w:t xml:space="preserve">ilateral), que en estadística se utilizó α = 0,05 o selección de la región </w:t>
      </w:r>
      <w:r w:rsidRPr="008F42BB">
        <w:rPr>
          <w:rFonts w:ascii="Times New Roman" w:eastAsia="Calibri" w:hAnsi="Times New Roman" w:cs="Times New Roman"/>
          <w:sz w:val="24"/>
          <w:szCs w:val="24"/>
          <w:lang w:val="es-CO"/>
        </w:rPr>
        <w:t>crítica que</w:t>
      </w:r>
      <w:r w:rsidR="008F42B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si es igual o menor</w:t>
      </w:r>
      <w:r w:rsidR="008F42BB">
        <w:rPr>
          <w:rFonts w:ascii="Times New Roman" w:eastAsia="Calibri" w:hAnsi="Times New Roman" w:cs="Times New Roman"/>
          <w:sz w:val="24"/>
          <w:szCs w:val="24"/>
          <w:lang w:val="es-CO"/>
        </w:rPr>
        <w:t xml:space="preserve"> a</w:t>
      </w:r>
      <w:r w:rsidRPr="002C5F10">
        <w:rPr>
          <w:rFonts w:ascii="Times New Roman" w:eastAsia="Calibri" w:hAnsi="Times New Roman" w:cs="Times New Roman"/>
          <w:sz w:val="24"/>
          <w:szCs w:val="24"/>
          <w:lang w:val="es-CO"/>
        </w:rPr>
        <w:t xml:space="preserve"> α = 0,05</w:t>
      </w:r>
      <w:r w:rsidR="0044652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existe diferencia significativa entre los datos que se comparan. </w:t>
      </w:r>
    </w:p>
    <w:p w14:paraId="4F246E90" w14:textId="2578D3D9"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Los datos cualitativos se recolectaron en el diario de campo, donde se registraron los avances o dificultades que presentaron los niños, lo que permitió llevar el seguimiento de desarrollo del programa de intervención de </w:t>
      </w:r>
      <w:r w:rsidR="0029396E"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y realizar los ajustes necesarios. Esta información </w:t>
      </w:r>
      <w:r w:rsidR="007F3DAE">
        <w:rPr>
          <w:rFonts w:ascii="Times New Roman" w:eastAsia="Calibri" w:hAnsi="Times New Roman" w:cs="Times New Roman"/>
          <w:sz w:val="24"/>
          <w:szCs w:val="24"/>
          <w:lang w:val="es-CO"/>
        </w:rPr>
        <w:t>ayud</w:t>
      </w:r>
      <w:r w:rsidRPr="002C5F10">
        <w:rPr>
          <w:rFonts w:ascii="Times New Roman" w:eastAsia="Calibri" w:hAnsi="Times New Roman" w:cs="Times New Roman"/>
          <w:sz w:val="24"/>
          <w:szCs w:val="24"/>
          <w:lang w:val="es-CO"/>
        </w:rPr>
        <w:t>ó</w:t>
      </w:r>
      <w:r w:rsidR="007F3DAE">
        <w:rPr>
          <w:rFonts w:ascii="Times New Roman" w:eastAsia="Calibri" w:hAnsi="Times New Roman" w:cs="Times New Roman"/>
          <w:sz w:val="24"/>
          <w:szCs w:val="24"/>
          <w:lang w:val="es-CO"/>
        </w:rPr>
        <w:t xml:space="preserve"> a</w:t>
      </w:r>
      <w:r w:rsidRPr="002C5F10">
        <w:rPr>
          <w:rFonts w:ascii="Times New Roman" w:eastAsia="Calibri" w:hAnsi="Times New Roman" w:cs="Times New Roman"/>
          <w:sz w:val="24"/>
          <w:szCs w:val="24"/>
          <w:lang w:val="es-CO"/>
        </w:rPr>
        <w:t xml:space="preserve"> comprender los resultados cuantitativos de la comparación de los procesos metacognitivos de los niños. </w:t>
      </w:r>
      <w:r w:rsidR="007F3DAE" w:rsidRPr="00997F8F">
        <w:rPr>
          <w:rFonts w:ascii="Times New Roman" w:eastAsia="Calibri" w:hAnsi="Times New Roman" w:cs="Times New Roman"/>
          <w:sz w:val="24"/>
          <w:szCs w:val="24"/>
          <w:lang w:val="es-CO"/>
        </w:rPr>
        <w:t>Por último,</w:t>
      </w:r>
      <w:r w:rsidRPr="00997F8F">
        <w:rPr>
          <w:rFonts w:ascii="Times New Roman" w:eastAsia="Calibri" w:hAnsi="Times New Roman" w:cs="Times New Roman"/>
          <w:sz w:val="24"/>
          <w:szCs w:val="24"/>
          <w:lang w:val="es-CO"/>
        </w:rPr>
        <w:t xml:space="preserve"> la fase VII</w:t>
      </w:r>
      <w:r w:rsidR="007F3DAE" w:rsidRPr="00997F8F">
        <w:rPr>
          <w:rFonts w:ascii="Times New Roman" w:eastAsia="Calibri" w:hAnsi="Times New Roman" w:cs="Times New Roman"/>
          <w:sz w:val="24"/>
          <w:szCs w:val="24"/>
          <w:lang w:val="es-CO"/>
        </w:rPr>
        <w:t>, en la que</w:t>
      </w:r>
      <w:r w:rsidRPr="002C5F10">
        <w:rPr>
          <w:rFonts w:ascii="Times New Roman" w:eastAsia="Calibri" w:hAnsi="Times New Roman" w:cs="Times New Roman"/>
          <w:sz w:val="24"/>
          <w:szCs w:val="24"/>
          <w:lang w:val="es-CO"/>
        </w:rPr>
        <w:t xml:space="preserve"> se interpretaron los resultados </w:t>
      </w:r>
      <w:r w:rsidR="007C79A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los cuales se discuten de acuerdo </w:t>
      </w:r>
      <w:r w:rsidR="0029396E">
        <w:rPr>
          <w:rFonts w:ascii="Times New Roman" w:eastAsia="Calibri" w:hAnsi="Times New Roman" w:cs="Times New Roman"/>
          <w:sz w:val="24"/>
          <w:szCs w:val="24"/>
          <w:lang w:val="es-CO"/>
        </w:rPr>
        <w:t>con e</w:t>
      </w:r>
      <w:r w:rsidRPr="002C5F10">
        <w:rPr>
          <w:rFonts w:ascii="Times New Roman" w:eastAsia="Calibri" w:hAnsi="Times New Roman" w:cs="Times New Roman"/>
          <w:sz w:val="24"/>
          <w:szCs w:val="24"/>
          <w:lang w:val="es-CO"/>
        </w:rPr>
        <w:t>l marco teórico</w:t>
      </w:r>
      <w:r w:rsidR="007C79A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concluyó de acuerdo </w:t>
      </w:r>
      <w:r w:rsidR="0029396E">
        <w:rPr>
          <w:rFonts w:ascii="Times New Roman" w:eastAsia="Calibri" w:hAnsi="Times New Roman" w:cs="Times New Roman"/>
          <w:sz w:val="24"/>
          <w:szCs w:val="24"/>
          <w:lang w:val="es-CO"/>
        </w:rPr>
        <w:t>con</w:t>
      </w:r>
      <w:r w:rsidRPr="002C5F10">
        <w:rPr>
          <w:rFonts w:ascii="Times New Roman" w:eastAsia="Calibri" w:hAnsi="Times New Roman" w:cs="Times New Roman"/>
          <w:sz w:val="24"/>
          <w:szCs w:val="24"/>
          <w:lang w:val="es-CO"/>
        </w:rPr>
        <w:t xml:space="preserve"> los objetivos y se realizaron las recomendaciones </w:t>
      </w:r>
      <w:r w:rsidR="007C79A9">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sugerencias para otras investigaciones.</w:t>
      </w:r>
    </w:p>
    <w:p w14:paraId="43B273F6" w14:textId="37F91BB6" w:rsidR="00DC0947" w:rsidRPr="002C5F10" w:rsidRDefault="00840316" w:rsidP="00B45D69">
      <w:pPr>
        <w:spacing w:after="0" w:line="360" w:lineRule="auto"/>
        <w:jc w:val="both"/>
        <w:rPr>
          <w:rFonts w:ascii="Times New Roman" w:eastAsia="Calibri" w:hAnsi="Times New Roman" w:cs="Times New Roman"/>
          <w:sz w:val="24"/>
          <w:szCs w:val="24"/>
        </w:rPr>
      </w:pPr>
      <w:r w:rsidRPr="00840316">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C0947" w:rsidRPr="002C5F10">
        <w:rPr>
          <w:rFonts w:ascii="Times New Roman" w:eastAsia="Calibri" w:hAnsi="Times New Roman" w:cs="Times New Roman"/>
          <w:b/>
          <w:bCs/>
          <w:sz w:val="24"/>
          <w:szCs w:val="24"/>
          <w:lang w:val="es-CO"/>
        </w:rPr>
        <w:t xml:space="preserve">Resultados </w:t>
      </w:r>
    </w:p>
    <w:p w14:paraId="3017828E" w14:textId="3889A8F6" w:rsidR="00DC0947" w:rsidRDefault="00DC0947" w:rsidP="00840316">
      <w:pPr>
        <w:spacing w:after="0" w:line="360" w:lineRule="auto"/>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 xml:space="preserve">Los resultados se presentan </w:t>
      </w:r>
      <w:r w:rsidRPr="00EF5123">
        <w:rPr>
          <w:rFonts w:ascii="Times New Roman" w:eastAsia="Calibri" w:hAnsi="Times New Roman" w:cs="Times New Roman"/>
          <w:sz w:val="24"/>
          <w:szCs w:val="24"/>
          <w:lang w:val="es-CO"/>
        </w:rPr>
        <w:t>de manera cuantitativa teniendo en cuenta la comparación del pretest y el postest aplicados durante la investigaci</w:t>
      </w:r>
      <w:r w:rsidRPr="00997F8F">
        <w:rPr>
          <w:rFonts w:ascii="Times New Roman" w:eastAsia="Calibri" w:hAnsi="Times New Roman" w:cs="Times New Roman"/>
          <w:sz w:val="24"/>
          <w:szCs w:val="24"/>
          <w:lang w:val="es-CO"/>
        </w:rPr>
        <w:t>ón</w:t>
      </w:r>
      <w:r w:rsidR="00047CFC" w:rsidRPr="00997F8F">
        <w:rPr>
          <w:rFonts w:ascii="Times New Roman" w:eastAsia="Calibri" w:hAnsi="Times New Roman" w:cs="Times New Roman"/>
          <w:sz w:val="24"/>
          <w:szCs w:val="24"/>
          <w:lang w:val="es-CO"/>
        </w:rPr>
        <w:t>,</w:t>
      </w:r>
      <w:r w:rsidRPr="00EF5123">
        <w:rPr>
          <w:rFonts w:ascii="Times New Roman" w:eastAsia="Calibri" w:hAnsi="Times New Roman" w:cs="Times New Roman"/>
          <w:sz w:val="24"/>
          <w:szCs w:val="24"/>
          <w:lang w:val="es-CO"/>
        </w:rPr>
        <w:t xml:space="preserve"> en relación con los procesos metacognitivos de quienes participan de este estudio </w:t>
      </w:r>
      <w:r w:rsidR="0029396E">
        <w:rPr>
          <w:rFonts w:ascii="Times New Roman" w:eastAsia="Calibri" w:hAnsi="Times New Roman" w:cs="Times New Roman"/>
          <w:sz w:val="24"/>
          <w:szCs w:val="24"/>
          <w:lang w:val="es-CO"/>
        </w:rPr>
        <w:t>—</w:t>
      </w:r>
      <w:r w:rsidRPr="00EF5123">
        <w:rPr>
          <w:rFonts w:ascii="Times New Roman" w:eastAsia="Calibri" w:hAnsi="Times New Roman" w:cs="Times New Roman"/>
          <w:sz w:val="24"/>
          <w:szCs w:val="24"/>
          <w:lang w:val="es-CO"/>
        </w:rPr>
        <w:t>antes y después</w:t>
      </w:r>
      <w:r w:rsidR="0029396E">
        <w:rPr>
          <w:rFonts w:ascii="Times New Roman" w:eastAsia="Calibri" w:hAnsi="Times New Roman" w:cs="Times New Roman"/>
          <w:sz w:val="24"/>
          <w:szCs w:val="24"/>
          <w:lang w:val="es-CO"/>
        </w:rPr>
        <w:t>—</w:t>
      </w:r>
      <w:r w:rsidRPr="00EF5123">
        <w:rPr>
          <w:rFonts w:ascii="Times New Roman" w:eastAsia="Calibri" w:hAnsi="Times New Roman" w:cs="Times New Roman"/>
          <w:sz w:val="24"/>
          <w:szCs w:val="24"/>
          <w:lang w:val="es-CO"/>
        </w:rPr>
        <w:t xml:space="preserve"> en el desarrollo del plan de aula basado en </w:t>
      </w:r>
      <w:r w:rsidR="0029396E" w:rsidRPr="00F31945">
        <w:rPr>
          <w:rFonts w:ascii="Times New Roman" w:eastAsia="Calibri" w:hAnsi="Times New Roman" w:cs="Times New Roman"/>
          <w:smallCaps/>
          <w:sz w:val="24"/>
          <w:szCs w:val="24"/>
          <w:highlight w:val="magenta"/>
          <w:lang w:val="es-CO"/>
        </w:rPr>
        <w:t>fpn</w:t>
      </w:r>
      <w:r w:rsidR="00047CFC">
        <w:rPr>
          <w:rFonts w:ascii="Times New Roman" w:eastAsia="Calibri" w:hAnsi="Times New Roman" w:cs="Times New Roman"/>
          <w:sz w:val="24"/>
          <w:szCs w:val="24"/>
          <w:lang w:val="es-CO"/>
        </w:rPr>
        <w:t>.</w:t>
      </w:r>
      <w:r w:rsidRPr="00EF5123">
        <w:rPr>
          <w:rFonts w:ascii="Times New Roman" w:eastAsia="Calibri" w:hAnsi="Times New Roman" w:cs="Times New Roman"/>
          <w:sz w:val="24"/>
          <w:szCs w:val="24"/>
          <w:lang w:val="es-CO"/>
        </w:rPr>
        <w:t xml:space="preserve"> </w:t>
      </w:r>
      <w:r w:rsidR="00047CFC">
        <w:rPr>
          <w:rFonts w:ascii="Times New Roman" w:eastAsia="Calibri" w:hAnsi="Times New Roman" w:cs="Times New Roman"/>
          <w:sz w:val="24"/>
          <w:szCs w:val="24"/>
          <w:lang w:val="es-CO"/>
        </w:rPr>
        <w:t>L</w:t>
      </w:r>
      <w:r w:rsidRPr="00EF5123">
        <w:rPr>
          <w:rFonts w:ascii="Times New Roman" w:eastAsia="Calibri" w:hAnsi="Times New Roman" w:cs="Times New Roman"/>
          <w:sz w:val="24"/>
          <w:szCs w:val="24"/>
          <w:lang w:val="es-CO"/>
        </w:rPr>
        <w:t>os datos cualitativos</w:t>
      </w:r>
      <w:r w:rsidRPr="00F31945">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se analizan con los datos registrados durante todo el proceso de intervención educativa en las notas de campo</w:t>
      </w:r>
      <w:r w:rsidR="00120F6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esta forma se complementan para dar</w:t>
      </w:r>
      <w:r w:rsidR="00120F6E">
        <w:rPr>
          <w:rFonts w:ascii="Times New Roman" w:eastAsia="Calibri" w:hAnsi="Times New Roman" w:cs="Times New Roman"/>
          <w:sz w:val="24"/>
          <w:szCs w:val="24"/>
          <w:lang w:val="es-CO"/>
        </w:rPr>
        <w:t>les</w:t>
      </w:r>
      <w:r w:rsidRPr="002C5F10">
        <w:rPr>
          <w:rFonts w:ascii="Times New Roman" w:eastAsia="Calibri" w:hAnsi="Times New Roman" w:cs="Times New Roman"/>
          <w:sz w:val="24"/>
          <w:szCs w:val="24"/>
          <w:lang w:val="es-CO"/>
        </w:rPr>
        <w:t xml:space="preserve"> significado. Para hacer referencia a los estudiantes se denomina</w:t>
      </w:r>
      <w:r w:rsidR="00120F6E">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E1, E2, etc.</w:t>
      </w:r>
    </w:p>
    <w:p w14:paraId="7710C433" w14:textId="77777777" w:rsidR="009A3198" w:rsidRPr="002C5F10" w:rsidRDefault="009A3198" w:rsidP="009A3198">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la </w:t>
      </w:r>
      <w:r w:rsidRPr="00F314FA">
        <w:rPr>
          <w:rFonts w:ascii="Times New Roman" w:eastAsia="Calibri" w:hAnsi="Times New Roman" w:cs="Times New Roman"/>
          <w:sz w:val="24"/>
          <w:szCs w:val="24"/>
          <w:highlight w:val="cyan"/>
          <w:lang w:val="es-CO"/>
        </w:rPr>
        <w:t xml:space="preserve">tabla </w:t>
      </w:r>
      <w:r>
        <w:rPr>
          <w:rFonts w:ascii="Times New Roman" w:eastAsia="Calibri" w:hAnsi="Times New Roman" w:cs="Times New Roman"/>
          <w:sz w:val="24"/>
          <w:szCs w:val="24"/>
          <w:highlight w:val="cyan"/>
          <w:lang w:val="es-CO"/>
        </w:rPr>
        <w:t>8.</w:t>
      </w:r>
      <w:r w:rsidRPr="00F314FA">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xml:space="preserve"> se presentan los resultados de los </w:t>
      </w:r>
      <w:r w:rsidRPr="00047CFC">
        <w:rPr>
          <w:rFonts w:ascii="Times New Roman" w:eastAsia="Calibri" w:hAnsi="Times New Roman" w:cs="Times New Roman"/>
          <w:sz w:val="24"/>
          <w:szCs w:val="24"/>
          <w:lang w:val="es-CO"/>
        </w:rPr>
        <w:t>ítems</w:t>
      </w:r>
      <w:r w:rsidRPr="002C5F10">
        <w:rPr>
          <w:rFonts w:ascii="Times New Roman" w:eastAsia="Calibri" w:hAnsi="Times New Roman" w:cs="Times New Roman"/>
          <w:sz w:val="24"/>
          <w:szCs w:val="24"/>
          <w:lang w:val="es-CO"/>
        </w:rPr>
        <w:t xml:space="preserve"> asociados con la reflexión sobre el proceso de resolución de problemas</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observa que los niños mejoran en la reflexión sobre </w:t>
      </w:r>
      <w:r>
        <w:rPr>
          <w:rFonts w:ascii="Times New Roman" w:eastAsia="Calibri" w:hAnsi="Times New Roman" w:cs="Times New Roman"/>
          <w:sz w:val="24"/>
          <w:szCs w:val="24"/>
          <w:lang w:val="es-CO"/>
        </w:rPr>
        <w:t>este,</w:t>
      </w:r>
      <w:r w:rsidRPr="002C5F10">
        <w:rPr>
          <w:rFonts w:ascii="Times New Roman" w:eastAsia="Calibri" w:hAnsi="Times New Roman" w:cs="Times New Roman"/>
          <w:sz w:val="24"/>
          <w:szCs w:val="24"/>
          <w:lang w:val="es-CO"/>
        </w:rPr>
        <w:t xml:space="preserve"> ya que se destaca que </w:t>
      </w:r>
      <w:r>
        <w:rPr>
          <w:rFonts w:ascii="Times New Roman" w:eastAsia="Calibri" w:hAnsi="Times New Roman" w:cs="Times New Roman"/>
          <w:sz w:val="24"/>
          <w:szCs w:val="24"/>
          <w:lang w:val="es-CO"/>
        </w:rPr>
        <w:t>en el ítem</w:t>
      </w:r>
      <w:r w:rsidRPr="002C5F10">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siempre</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pasa </w:t>
      </w:r>
      <w:r w:rsidRPr="002C5F10">
        <w:rPr>
          <w:rFonts w:ascii="Times New Roman" w:eastAsia="Calibri" w:hAnsi="Times New Roman" w:cs="Times New Roman"/>
          <w:sz w:val="24"/>
          <w:szCs w:val="24"/>
          <w:lang w:val="es-CO"/>
        </w:rPr>
        <w:t xml:space="preserve">de un </w:t>
      </w:r>
      <w:r w:rsidRPr="00EF5123">
        <w:rPr>
          <w:rFonts w:ascii="Times New Roman" w:eastAsia="Calibri" w:hAnsi="Times New Roman" w:cs="Times New Roman"/>
          <w:sz w:val="24"/>
          <w:szCs w:val="24"/>
          <w:lang w:val="es-CO"/>
        </w:rPr>
        <w:t>niño en el pretest a 26 niños en la prueba final o el postest</w:t>
      </w:r>
      <w:r>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(del 3</w:t>
      </w:r>
      <w:r>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al 81 %). </w:t>
      </w:r>
      <w:r>
        <w:rPr>
          <w:rFonts w:ascii="Times New Roman" w:eastAsia="Calibri" w:hAnsi="Times New Roman" w:cs="Times New Roman"/>
          <w:sz w:val="24"/>
          <w:szCs w:val="24"/>
          <w:lang w:val="es-CO"/>
        </w:rPr>
        <w:t>En l</w:t>
      </w:r>
      <w:r w:rsidRPr="002C5F10">
        <w:rPr>
          <w:rFonts w:ascii="Times New Roman" w:eastAsia="Calibri" w:hAnsi="Times New Roman" w:cs="Times New Roman"/>
          <w:sz w:val="24"/>
          <w:szCs w:val="24"/>
          <w:lang w:val="es-CO"/>
        </w:rPr>
        <w:t xml:space="preserve">os resultados de la comparación de </w:t>
      </w:r>
      <w:r w:rsidRPr="002C5F10">
        <w:rPr>
          <w:rFonts w:ascii="Times New Roman" w:eastAsia="Calibri" w:hAnsi="Times New Roman" w:cs="Times New Roman"/>
          <w:sz w:val="24"/>
          <w:szCs w:val="24"/>
          <w:lang w:val="es-CO"/>
        </w:rPr>
        <w:lastRenderedPageBreak/>
        <w:t>medias relacionadas el nivel de significancia es menor a α = 0,05 (</w:t>
      </w:r>
      <w:commentRangeStart w:id="3"/>
      <w:r w:rsidRPr="00835122">
        <w:rPr>
          <w:rFonts w:ascii="Times New Roman" w:eastAsia="Calibri" w:hAnsi="Times New Roman" w:cs="Times New Roman"/>
          <w:sz w:val="24"/>
          <w:szCs w:val="24"/>
          <w:lang w:val="es-CO"/>
        </w:rPr>
        <w:t>0</w:t>
      </w:r>
      <w:commentRangeEnd w:id="3"/>
      <w:r>
        <w:rPr>
          <w:rStyle w:val="Refdecomentario"/>
        </w:rPr>
        <w:commentReference w:id="3"/>
      </w:r>
      <w:r w:rsidRPr="002C5F10">
        <w:rPr>
          <w:rFonts w:ascii="Times New Roman" w:eastAsia="Calibri" w:hAnsi="Times New Roman" w:cs="Times New Roman"/>
          <w:sz w:val="24"/>
          <w:szCs w:val="24"/>
          <w:lang w:val="es-CO"/>
        </w:rPr>
        <w:t xml:space="preserve"> &lt; 0,05)</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quiere decir que existe diferencia significativa </w:t>
      </w:r>
      <w:r>
        <w:rPr>
          <w:rFonts w:ascii="Times New Roman" w:eastAsia="Calibri" w:hAnsi="Times New Roman" w:cs="Times New Roman"/>
          <w:sz w:val="24"/>
          <w:szCs w:val="24"/>
          <w:lang w:val="es-CO"/>
        </w:rPr>
        <w:t>entre</w:t>
      </w:r>
      <w:r w:rsidRPr="002C5F10">
        <w:rPr>
          <w:rFonts w:ascii="Times New Roman" w:eastAsia="Calibri" w:hAnsi="Times New Roman" w:cs="Times New Roman"/>
          <w:sz w:val="24"/>
          <w:szCs w:val="24"/>
          <w:lang w:val="es-CO"/>
        </w:rPr>
        <w:t xml:space="preserve"> la</w:t>
      </w:r>
      <w:r>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prueba</w:t>
      </w:r>
      <w:r>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inicial y final. </w:t>
      </w:r>
    </w:p>
    <w:p w14:paraId="5943C46C" w14:textId="77777777" w:rsidR="009A3198" w:rsidRDefault="009A3198" w:rsidP="009A3198">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Así mismo, en una de las primeras sesiones los niños se muestran dispuestos para el trabajo, les gusta leer y escuchar narraciones, pero se les dificulta en el momento en que se les pide decir con sus propias palabras lo que comprenden de la lectura</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por tal razón</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la participación es limitada. En la lectura </w:t>
      </w:r>
      <w:r w:rsidRPr="00F31945">
        <w:rPr>
          <w:rFonts w:ascii="Times New Roman" w:eastAsia="Calibri" w:hAnsi="Times New Roman" w:cs="Times New Roman"/>
          <w:i/>
          <w:iCs/>
          <w:sz w:val="24"/>
          <w:szCs w:val="24"/>
          <w:highlight w:val="green"/>
          <w:lang w:val="es-CO"/>
        </w:rPr>
        <w:t>La clínica de las muñecas</w:t>
      </w:r>
      <w:r w:rsidRPr="00F314FA">
        <w:rPr>
          <w:rFonts w:ascii="Times New Roman" w:eastAsia="Calibri" w:hAnsi="Times New Roman" w:cs="Times New Roman"/>
          <w:iCs/>
          <w:sz w:val="24"/>
          <w:szCs w:val="24"/>
          <w:lang w:val="es-CO"/>
        </w:rPr>
        <w:t>,</w:t>
      </w:r>
      <w:r w:rsidRPr="002C5F10">
        <w:rPr>
          <w:rFonts w:ascii="Times New Roman" w:eastAsia="Calibri" w:hAnsi="Times New Roman" w:cs="Times New Roman"/>
          <w:sz w:val="24"/>
          <w:szCs w:val="24"/>
          <w:lang w:val="es-CO"/>
        </w:rPr>
        <w:t xml:space="preserve"> luego de preguntar por el contenido de </w:t>
      </w:r>
      <w:r>
        <w:rPr>
          <w:rFonts w:ascii="Times New Roman" w:eastAsia="Calibri" w:hAnsi="Times New Roman" w:cs="Times New Roman"/>
          <w:sz w:val="24"/>
          <w:szCs w:val="24"/>
          <w:lang w:val="es-CO"/>
        </w:rPr>
        <w:t>esta,</w:t>
      </w:r>
      <w:r w:rsidRPr="002C5F10">
        <w:rPr>
          <w:rFonts w:ascii="Times New Roman" w:eastAsia="Calibri" w:hAnsi="Times New Roman" w:cs="Times New Roman"/>
          <w:sz w:val="24"/>
          <w:szCs w:val="24"/>
          <w:lang w:val="es-CO"/>
        </w:rPr>
        <w:t xml:space="preserve"> el E5 comienza a hablar de sus juguetes, el </w:t>
      </w:r>
      <w:r w:rsidRPr="00F31945">
        <w:rPr>
          <w:rFonts w:ascii="Times New Roman" w:eastAsia="Calibri" w:hAnsi="Times New Roman" w:cs="Times New Roman"/>
          <w:sz w:val="24"/>
          <w:szCs w:val="24"/>
          <w:lang w:val="es-CO"/>
        </w:rPr>
        <w:t>E17 dice que</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«no me gustan los muñecos», el E23 manifiesta que</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«me da tristeza el final de la narración</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mientras que la E19 hace una pequeña narración de la actividad anterior. A medida que avanzan las sesiones de trabajo van adquiriendo la habilidad para expresar ideas y sentimientos con mayor fluidez, </w:t>
      </w:r>
      <w:r>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 xml:space="preserve">se </w:t>
      </w:r>
      <w:r>
        <w:rPr>
          <w:rFonts w:ascii="Times New Roman" w:eastAsia="Calibri" w:hAnsi="Times New Roman" w:cs="Times New Roman"/>
          <w:sz w:val="24"/>
          <w:szCs w:val="24"/>
          <w:lang w:val="es-CO"/>
        </w:rPr>
        <w:t>constat</w:t>
      </w:r>
      <w:r w:rsidRPr="002C5F10">
        <w:rPr>
          <w:rFonts w:ascii="Times New Roman" w:eastAsia="Calibri" w:hAnsi="Times New Roman" w:cs="Times New Roman"/>
          <w:sz w:val="24"/>
          <w:szCs w:val="24"/>
          <w:lang w:val="es-CO"/>
        </w:rPr>
        <w:t>a que</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por </w:t>
      </w:r>
      <w:r w:rsidRPr="00997F8F">
        <w:rPr>
          <w:rFonts w:ascii="Times New Roman" w:eastAsia="Calibri" w:hAnsi="Times New Roman" w:cs="Times New Roman"/>
          <w:sz w:val="24"/>
          <w:szCs w:val="24"/>
          <w:lang w:val="es-CO"/>
        </w:rPr>
        <w:t>su</w:t>
      </w:r>
      <w:r>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iniciativa</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realizan la reflexión correspondiente de cada sesión.</w:t>
      </w:r>
    </w:p>
    <w:p w14:paraId="78268B92" w14:textId="77777777" w:rsidR="00180F54" w:rsidRDefault="00180F54" w:rsidP="00840316">
      <w:pPr>
        <w:spacing w:after="0" w:line="360" w:lineRule="auto"/>
        <w:rPr>
          <w:rFonts w:ascii="Times New Roman" w:eastAsia="Calibri" w:hAnsi="Times New Roman" w:cs="Times New Roman"/>
          <w:sz w:val="24"/>
          <w:szCs w:val="24"/>
        </w:rPr>
      </w:pPr>
    </w:p>
    <w:p w14:paraId="10F8416E" w14:textId="2D573028" w:rsidR="00DC0947" w:rsidRPr="00F31945" w:rsidRDefault="00DC0947" w:rsidP="00840316">
      <w:pPr>
        <w:spacing w:after="0" w:line="360" w:lineRule="auto"/>
        <w:rPr>
          <w:rFonts w:ascii="Times New Roman" w:eastAsia="Calibri" w:hAnsi="Times New Roman" w:cs="Times New Roman"/>
          <w:b/>
          <w:bCs/>
          <w:sz w:val="24"/>
          <w:szCs w:val="24"/>
        </w:rPr>
      </w:pPr>
      <w:r w:rsidRPr="002C5F10">
        <w:rPr>
          <w:rFonts w:ascii="Times New Roman" w:eastAsia="Calibri" w:hAnsi="Times New Roman" w:cs="Times New Roman"/>
          <w:sz w:val="24"/>
          <w:szCs w:val="24"/>
          <w:lang w:val="es-CO"/>
        </w:rPr>
        <w:t xml:space="preserve">Tabla </w:t>
      </w:r>
      <w:r w:rsidR="001E5184">
        <w:rPr>
          <w:rFonts w:ascii="Times New Roman" w:eastAsia="Calibri" w:hAnsi="Times New Roman" w:cs="Times New Roman"/>
          <w:sz w:val="24"/>
          <w:szCs w:val="24"/>
          <w:lang w:val="es-CO"/>
        </w:rPr>
        <w:t>8.</w:t>
      </w:r>
      <w:r w:rsidRPr="002C5F10">
        <w:rPr>
          <w:rFonts w:ascii="Times New Roman" w:eastAsia="Calibri" w:hAnsi="Times New Roman" w:cs="Times New Roman"/>
          <w:sz w:val="24"/>
          <w:szCs w:val="24"/>
          <w:lang w:val="es-CO"/>
        </w:rPr>
        <w:t>1</w:t>
      </w:r>
      <w:r w:rsidR="00120F6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commentRangeStart w:id="4"/>
      <w:r w:rsidRPr="00F31945">
        <w:rPr>
          <w:rFonts w:ascii="Times New Roman" w:eastAsia="Calibri" w:hAnsi="Times New Roman" w:cs="Times New Roman"/>
          <w:b/>
          <w:bCs/>
          <w:sz w:val="24"/>
          <w:szCs w:val="24"/>
          <w:lang w:val="es-CO"/>
        </w:rPr>
        <w:t>Reflexión sobre el proceso de resolución de problemas</w:t>
      </w:r>
      <w:commentRangeEnd w:id="4"/>
      <w:r w:rsidR="002A0850">
        <w:rPr>
          <w:rStyle w:val="Refdecomentario"/>
        </w:rPr>
        <w:commentReference w:id="4"/>
      </w:r>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276"/>
        <w:gridCol w:w="1276"/>
        <w:gridCol w:w="1134"/>
        <w:gridCol w:w="1134"/>
        <w:gridCol w:w="1701"/>
      </w:tblGrid>
      <w:tr w:rsidR="00DC0947" w:rsidRPr="0069201F" w14:paraId="24E5F462" w14:textId="77777777" w:rsidTr="00F31945">
        <w:tc>
          <w:tcPr>
            <w:tcW w:w="1413" w:type="dxa"/>
          </w:tcPr>
          <w:p w14:paraId="1EF2C326" w14:textId="77777777" w:rsidR="00DC0947" w:rsidRPr="00F31945" w:rsidRDefault="00DC0947" w:rsidP="00B72C13">
            <w:pPr>
              <w:rPr>
                <w:rFonts w:ascii="Times New Roman" w:eastAsia="Calibri" w:hAnsi="Times New Roman" w:cs="Times New Roman"/>
              </w:rPr>
            </w:pPr>
          </w:p>
        </w:tc>
        <w:tc>
          <w:tcPr>
            <w:tcW w:w="2552" w:type="dxa"/>
            <w:gridSpan w:val="2"/>
            <w:vAlign w:val="center"/>
          </w:tcPr>
          <w:p w14:paraId="62354665"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Pretest</w:t>
            </w:r>
          </w:p>
        </w:tc>
        <w:tc>
          <w:tcPr>
            <w:tcW w:w="2268" w:type="dxa"/>
            <w:gridSpan w:val="2"/>
            <w:vAlign w:val="center"/>
          </w:tcPr>
          <w:p w14:paraId="30DA765F"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Postest</w:t>
            </w:r>
          </w:p>
        </w:tc>
        <w:tc>
          <w:tcPr>
            <w:tcW w:w="1701" w:type="dxa"/>
            <w:vAlign w:val="center"/>
          </w:tcPr>
          <w:p w14:paraId="47FBE0A5"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Sig. (bilateral)</w:t>
            </w:r>
          </w:p>
        </w:tc>
      </w:tr>
      <w:tr w:rsidR="0051784D" w:rsidRPr="0069201F" w14:paraId="051AE642" w14:textId="77777777" w:rsidTr="00E20E5C">
        <w:tc>
          <w:tcPr>
            <w:tcW w:w="1413" w:type="dxa"/>
            <w:vAlign w:val="center"/>
          </w:tcPr>
          <w:p w14:paraId="154302ED" w14:textId="77777777" w:rsidR="0051784D" w:rsidRPr="0051784D" w:rsidRDefault="0051784D" w:rsidP="0051784D">
            <w:pPr>
              <w:spacing w:line="360" w:lineRule="auto"/>
              <w:rPr>
                <w:rFonts w:ascii="Times New Roman" w:eastAsia="Calibri" w:hAnsi="Times New Roman" w:cs="Times New Roman"/>
              </w:rPr>
            </w:pPr>
          </w:p>
        </w:tc>
        <w:tc>
          <w:tcPr>
            <w:tcW w:w="1276" w:type="dxa"/>
            <w:vAlign w:val="center"/>
          </w:tcPr>
          <w:p w14:paraId="44CA4F7F" w14:textId="4049BB3D"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F</w:t>
            </w:r>
          </w:p>
        </w:tc>
        <w:tc>
          <w:tcPr>
            <w:tcW w:w="1276" w:type="dxa"/>
            <w:vAlign w:val="center"/>
          </w:tcPr>
          <w:p w14:paraId="46D40162" w14:textId="664FFD76"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w:t>
            </w:r>
          </w:p>
        </w:tc>
        <w:tc>
          <w:tcPr>
            <w:tcW w:w="1134" w:type="dxa"/>
            <w:vAlign w:val="center"/>
          </w:tcPr>
          <w:p w14:paraId="2CB7881F" w14:textId="0F0A6E6B"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F</w:t>
            </w:r>
          </w:p>
        </w:tc>
        <w:tc>
          <w:tcPr>
            <w:tcW w:w="1134" w:type="dxa"/>
            <w:vAlign w:val="center"/>
          </w:tcPr>
          <w:p w14:paraId="4E45EAC9" w14:textId="3ACB600B"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w:t>
            </w:r>
          </w:p>
        </w:tc>
        <w:tc>
          <w:tcPr>
            <w:tcW w:w="1701" w:type="dxa"/>
            <w:vAlign w:val="center"/>
          </w:tcPr>
          <w:p w14:paraId="6B4D0738" w14:textId="77777777" w:rsidR="0051784D" w:rsidRPr="0051784D" w:rsidRDefault="0051784D" w:rsidP="0051784D">
            <w:pPr>
              <w:jc w:val="center"/>
              <w:rPr>
                <w:rFonts w:ascii="Times New Roman" w:eastAsia="Calibri" w:hAnsi="Times New Roman" w:cs="Times New Roman"/>
                <w:b/>
                <w:bCs/>
                <w:lang w:val="es-CO"/>
              </w:rPr>
            </w:pPr>
          </w:p>
        </w:tc>
      </w:tr>
      <w:tr w:rsidR="0051784D" w:rsidRPr="0069201F" w14:paraId="4DD9ED1E" w14:textId="77777777" w:rsidTr="00E20E5C">
        <w:tc>
          <w:tcPr>
            <w:tcW w:w="1413" w:type="dxa"/>
            <w:vAlign w:val="center"/>
          </w:tcPr>
          <w:p w14:paraId="222B77ED" w14:textId="35889CDE" w:rsidR="0051784D" w:rsidRPr="0051784D" w:rsidRDefault="0051784D" w:rsidP="0051784D">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Nunca</w:t>
            </w:r>
          </w:p>
        </w:tc>
        <w:tc>
          <w:tcPr>
            <w:tcW w:w="1276" w:type="dxa"/>
            <w:vAlign w:val="center"/>
          </w:tcPr>
          <w:p w14:paraId="10A3C943" w14:textId="67A0F3D1"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3</w:t>
            </w:r>
          </w:p>
        </w:tc>
        <w:tc>
          <w:tcPr>
            <w:tcW w:w="1276" w:type="dxa"/>
            <w:vAlign w:val="center"/>
          </w:tcPr>
          <w:p w14:paraId="78A4774A" w14:textId="25BB7C20"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9</w:t>
            </w:r>
          </w:p>
        </w:tc>
        <w:tc>
          <w:tcPr>
            <w:tcW w:w="1134" w:type="dxa"/>
            <w:vAlign w:val="center"/>
          </w:tcPr>
          <w:p w14:paraId="4EF40198" w14:textId="1E3AC023" w:rsidR="0051784D" w:rsidRPr="00997F8F"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,0</w:t>
            </w:r>
          </w:p>
        </w:tc>
        <w:tc>
          <w:tcPr>
            <w:tcW w:w="1134" w:type="dxa"/>
            <w:vAlign w:val="center"/>
          </w:tcPr>
          <w:p w14:paraId="58815AED" w14:textId="2730684E" w:rsidR="0051784D" w:rsidRPr="00997F8F"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,0</w:t>
            </w:r>
          </w:p>
        </w:tc>
        <w:tc>
          <w:tcPr>
            <w:tcW w:w="1701" w:type="dxa"/>
            <w:vAlign w:val="center"/>
          </w:tcPr>
          <w:p w14:paraId="758A187A" w14:textId="71936D3E" w:rsidR="0051784D" w:rsidRPr="00997F8F"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,000</w:t>
            </w:r>
          </w:p>
        </w:tc>
      </w:tr>
      <w:tr w:rsidR="0051784D" w:rsidRPr="0069201F" w14:paraId="360AC900" w14:textId="77777777" w:rsidTr="00E20E5C">
        <w:tc>
          <w:tcPr>
            <w:tcW w:w="1413" w:type="dxa"/>
            <w:vAlign w:val="center"/>
          </w:tcPr>
          <w:p w14:paraId="12FD263A" w14:textId="54F6D2F4" w:rsidR="0051784D" w:rsidRPr="0051784D" w:rsidRDefault="0051784D" w:rsidP="0051784D">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A veces</w:t>
            </w:r>
          </w:p>
        </w:tc>
        <w:tc>
          <w:tcPr>
            <w:tcW w:w="1276" w:type="dxa"/>
            <w:vAlign w:val="center"/>
          </w:tcPr>
          <w:p w14:paraId="27532874" w14:textId="24B67EE8"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28</w:t>
            </w:r>
          </w:p>
        </w:tc>
        <w:tc>
          <w:tcPr>
            <w:tcW w:w="1276" w:type="dxa"/>
            <w:vAlign w:val="center"/>
          </w:tcPr>
          <w:p w14:paraId="14B04488" w14:textId="24958C74"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88</w:t>
            </w:r>
          </w:p>
        </w:tc>
        <w:tc>
          <w:tcPr>
            <w:tcW w:w="1134" w:type="dxa"/>
            <w:vAlign w:val="center"/>
          </w:tcPr>
          <w:p w14:paraId="7744D742" w14:textId="4EE9BA35"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6</w:t>
            </w:r>
          </w:p>
        </w:tc>
        <w:tc>
          <w:tcPr>
            <w:tcW w:w="1134" w:type="dxa"/>
            <w:vAlign w:val="center"/>
          </w:tcPr>
          <w:p w14:paraId="4941D77E" w14:textId="071E37CE"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19</w:t>
            </w:r>
          </w:p>
        </w:tc>
        <w:tc>
          <w:tcPr>
            <w:tcW w:w="1701" w:type="dxa"/>
            <w:vAlign w:val="center"/>
          </w:tcPr>
          <w:p w14:paraId="7DF4DE8D" w14:textId="178EAD24" w:rsidR="0051784D" w:rsidRPr="0051784D" w:rsidRDefault="0051784D" w:rsidP="0051784D">
            <w:pPr>
              <w:jc w:val="center"/>
              <w:rPr>
                <w:rFonts w:ascii="Times New Roman" w:eastAsia="Calibri" w:hAnsi="Times New Roman" w:cs="Times New Roman"/>
                <w:b/>
                <w:bCs/>
                <w:lang w:val="es-CO"/>
              </w:rPr>
            </w:pPr>
          </w:p>
        </w:tc>
      </w:tr>
      <w:tr w:rsidR="0051784D" w:rsidRPr="0069201F" w14:paraId="29A5C361" w14:textId="77777777" w:rsidTr="00E20E5C">
        <w:tc>
          <w:tcPr>
            <w:tcW w:w="1413" w:type="dxa"/>
            <w:vAlign w:val="center"/>
          </w:tcPr>
          <w:p w14:paraId="07C2131E" w14:textId="1C07C078" w:rsidR="0051784D" w:rsidRPr="0051784D" w:rsidRDefault="0051784D" w:rsidP="0051784D">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Siempre</w:t>
            </w:r>
          </w:p>
        </w:tc>
        <w:tc>
          <w:tcPr>
            <w:tcW w:w="1276" w:type="dxa"/>
            <w:vAlign w:val="center"/>
          </w:tcPr>
          <w:p w14:paraId="2B79D500" w14:textId="082F45EE"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1</w:t>
            </w:r>
          </w:p>
        </w:tc>
        <w:tc>
          <w:tcPr>
            <w:tcW w:w="1276" w:type="dxa"/>
            <w:vAlign w:val="center"/>
          </w:tcPr>
          <w:p w14:paraId="3B6416C1" w14:textId="1839F3CB"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3</w:t>
            </w:r>
          </w:p>
        </w:tc>
        <w:tc>
          <w:tcPr>
            <w:tcW w:w="1134" w:type="dxa"/>
            <w:vAlign w:val="center"/>
          </w:tcPr>
          <w:p w14:paraId="7B05AAB1" w14:textId="779965A2"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26</w:t>
            </w:r>
          </w:p>
        </w:tc>
        <w:tc>
          <w:tcPr>
            <w:tcW w:w="1134" w:type="dxa"/>
            <w:vAlign w:val="center"/>
          </w:tcPr>
          <w:p w14:paraId="09C9AE14" w14:textId="2D4F878B"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81</w:t>
            </w:r>
          </w:p>
        </w:tc>
        <w:tc>
          <w:tcPr>
            <w:tcW w:w="1701" w:type="dxa"/>
            <w:vAlign w:val="center"/>
          </w:tcPr>
          <w:p w14:paraId="1927DF14" w14:textId="17856AB1" w:rsidR="0051784D" w:rsidRPr="0051784D" w:rsidRDefault="0051784D" w:rsidP="0051784D">
            <w:pPr>
              <w:jc w:val="center"/>
              <w:rPr>
                <w:rFonts w:ascii="Times New Roman" w:eastAsia="Calibri" w:hAnsi="Times New Roman" w:cs="Times New Roman"/>
                <w:b/>
                <w:bCs/>
                <w:lang w:val="es-CO"/>
              </w:rPr>
            </w:pPr>
          </w:p>
        </w:tc>
      </w:tr>
      <w:tr w:rsidR="0051784D" w:rsidRPr="0069201F" w14:paraId="6155DB0E" w14:textId="77777777" w:rsidTr="00E20E5C">
        <w:tc>
          <w:tcPr>
            <w:tcW w:w="1413" w:type="dxa"/>
            <w:vAlign w:val="center"/>
          </w:tcPr>
          <w:p w14:paraId="6C3DCA3A" w14:textId="706F8FA9" w:rsidR="0051784D" w:rsidRPr="0051784D" w:rsidRDefault="0051784D" w:rsidP="0051784D">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Total</w:t>
            </w:r>
          </w:p>
        </w:tc>
        <w:tc>
          <w:tcPr>
            <w:tcW w:w="1276" w:type="dxa"/>
            <w:vAlign w:val="center"/>
          </w:tcPr>
          <w:p w14:paraId="0A22FF0A" w14:textId="189A5F0E"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32</w:t>
            </w:r>
          </w:p>
        </w:tc>
        <w:tc>
          <w:tcPr>
            <w:tcW w:w="1276" w:type="dxa"/>
            <w:vAlign w:val="center"/>
          </w:tcPr>
          <w:p w14:paraId="1983FD8C" w14:textId="024A6853"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100</w:t>
            </w:r>
          </w:p>
        </w:tc>
        <w:tc>
          <w:tcPr>
            <w:tcW w:w="1134" w:type="dxa"/>
            <w:vAlign w:val="center"/>
          </w:tcPr>
          <w:p w14:paraId="2521EAE9" w14:textId="52DCE4A6"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32</w:t>
            </w:r>
          </w:p>
        </w:tc>
        <w:tc>
          <w:tcPr>
            <w:tcW w:w="1134" w:type="dxa"/>
            <w:vAlign w:val="center"/>
          </w:tcPr>
          <w:p w14:paraId="77A29BAE" w14:textId="5F0FB1B1" w:rsidR="0051784D" w:rsidRPr="0051784D" w:rsidRDefault="0051784D" w:rsidP="0051784D">
            <w:pPr>
              <w:jc w:val="center"/>
              <w:rPr>
                <w:rFonts w:ascii="Times New Roman" w:eastAsia="Calibri" w:hAnsi="Times New Roman" w:cs="Times New Roman"/>
                <w:b/>
                <w:bCs/>
                <w:lang w:val="es-CO"/>
              </w:rPr>
            </w:pPr>
            <w:r w:rsidRPr="00F31945">
              <w:rPr>
                <w:rFonts w:ascii="Times New Roman" w:eastAsia="Calibri" w:hAnsi="Times New Roman" w:cs="Times New Roman"/>
                <w:lang w:val="es-CO"/>
              </w:rPr>
              <w:t>100</w:t>
            </w:r>
          </w:p>
        </w:tc>
        <w:tc>
          <w:tcPr>
            <w:tcW w:w="1701" w:type="dxa"/>
            <w:vAlign w:val="center"/>
          </w:tcPr>
          <w:p w14:paraId="343B486A" w14:textId="1BBF63B4" w:rsidR="0051784D" w:rsidRPr="0051784D" w:rsidRDefault="0051784D" w:rsidP="0051784D">
            <w:pPr>
              <w:jc w:val="center"/>
              <w:rPr>
                <w:rFonts w:ascii="Times New Roman" w:eastAsia="Calibri" w:hAnsi="Times New Roman" w:cs="Times New Roman"/>
                <w:b/>
                <w:bCs/>
                <w:lang w:val="es-CO"/>
              </w:rPr>
            </w:pPr>
          </w:p>
        </w:tc>
      </w:tr>
    </w:tbl>
    <w:p w14:paraId="6E81DBA2" w14:textId="74FB86C0" w:rsidR="00DC0947" w:rsidRPr="002C5F10" w:rsidRDefault="00DC0947" w:rsidP="00F31945">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Fuente: elaboración propia</w:t>
      </w:r>
      <w:r w:rsidR="00744D20">
        <w:rPr>
          <w:rFonts w:ascii="Times New Roman" w:eastAsia="Calibri" w:hAnsi="Times New Roman" w:cs="Times New Roman"/>
          <w:sz w:val="24"/>
          <w:szCs w:val="24"/>
          <w:lang w:val="es-CO"/>
        </w:rPr>
        <w:t>.</w:t>
      </w:r>
    </w:p>
    <w:p w14:paraId="06D3D456" w14:textId="77777777" w:rsidR="00DC0947" w:rsidRDefault="00DC0947" w:rsidP="00B45D69">
      <w:pPr>
        <w:spacing w:after="0" w:line="360" w:lineRule="auto"/>
        <w:ind w:firstLine="284"/>
        <w:jc w:val="both"/>
        <w:rPr>
          <w:rFonts w:ascii="Times New Roman" w:eastAsia="Calibri" w:hAnsi="Times New Roman" w:cs="Times New Roman"/>
          <w:sz w:val="24"/>
          <w:szCs w:val="24"/>
          <w:lang w:val="es-CO"/>
        </w:rPr>
      </w:pPr>
    </w:p>
    <w:p w14:paraId="4621608C" w14:textId="77777777" w:rsidR="009A3198" w:rsidRPr="002C5F10" w:rsidRDefault="009A3198" w:rsidP="009A3198">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Ahora bien, los niños relacionan los procesos de corrección de una respuesta </w:t>
      </w:r>
      <w:r>
        <w:rPr>
          <w:rFonts w:ascii="Times New Roman" w:eastAsia="Calibri" w:hAnsi="Times New Roman" w:cs="Times New Roman"/>
          <w:sz w:val="24"/>
          <w:szCs w:val="24"/>
          <w:lang w:val="es-CO"/>
        </w:rPr>
        <w:t>por medio</w:t>
      </w:r>
      <w:r w:rsidRPr="002C5F10">
        <w:rPr>
          <w:rFonts w:ascii="Times New Roman" w:eastAsia="Calibri" w:hAnsi="Times New Roman" w:cs="Times New Roman"/>
          <w:sz w:val="24"/>
          <w:szCs w:val="24"/>
          <w:lang w:val="es-CO"/>
        </w:rPr>
        <w:t xml:space="preserve"> de la reflexión sobre sus errores. En la </w:t>
      </w:r>
      <w:r w:rsidRPr="00F314FA">
        <w:rPr>
          <w:rFonts w:ascii="Times New Roman" w:eastAsia="Calibri" w:hAnsi="Times New Roman" w:cs="Times New Roman"/>
          <w:sz w:val="24"/>
          <w:szCs w:val="24"/>
          <w:highlight w:val="cyan"/>
          <w:lang w:val="es-CO"/>
        </w:rPr>
        <w:t xml:space="preserve">tabla </w:t>
      </w:r>
      <w:r>
        <w:rPr>
          <w:rFonts w:ascii="Times New Roman" w:eastAsia="Calibri" w:hAnsi="Times New Roman" w:cs="Times New Roman"/>
          <w:sz w:val="24"/>
          <w:szCs w:val="24"/>
          <w:highlight w:val="cyan"/>
          <w:lang w:val="es-CO"/>
        </w:rPr>
        <w:t>8.</w:t>
      </w:r>
      <w:r w:rsidRPr="00F314FA">
        <w:rPr>
          <w:rFonts w:ascii="Times New Roman" w:eastAsia="Calibri" w:hAnsi="Times New Roman" w:cs="Times New Roman"/>
          <w:sz w:val="24"/>
          <w:szCs w:val="24"/>
          <w:highlight w:val="cyan"/>
          <w:lang w:val="es-CO"/>
        </w:rPr>
        <w:t>2</w:t>
      </w:r>
      <w:r w:rsidRPr="002C5F10">
        <w:rPr>
          <w:rFonts w:ascii="Times New Roman" w:eastAsia="Calibri" w:hAnsi="Times New Roman" w:cs="Times New Roman"/>
          <w:sz w:val="24"/>
          <w:szCs w:val="24"/>
          <w:lang w:val="es-CO"/>
        </w:rPr>
        <w:t xml:space="preserve"> se observa que los niños en el postest mejoran dichos procesos al presentarse más frecuentemente (</w:t>
      </w:r>
      <w:r w:rsidRPr="00F31945">
        <w:rPr>
          <w:rFonts w:ascii="Times New Roman" w:eastAsia="Calibri" w:hAnsi="Times New Roman" w:cs="Times New Roman"/>
          <w:i/>
          <w:iCs/>
          <w:sz w:val="24"/>
          <w:szCs w:val="24"/>
          <w:highlight w:val="green"/>
          <w:lang w:val="es-CO"/>
        </w:rPr>
        <w:t>siempre</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pasa </w:t>
      </w:r>
      <w:r w:rsidRPr="002C5F10">
        <w:rPr>
          <w:rFonts w:ascii="Times New Roman" w:eastAsia="Calibri" w:hAnsi="Times New Roman" w:cs="Times New Roman"/>
          <w:sz w:val="24"/>
          <w:szCs w:val="24"/>
          <w:lang w:val="es-CO"/>
        </w:rPr>
        <w:t xml:space="preserve">del 3 % al 78 %). </w:t>
      </w:r>
      <w:r>
        <w:rPr>
          <w:rFonts w:ascii="Times New Roman" w:eastAsia="Calibri" w:hAnsi="Times New Roman" w:cs="Times New Roman"/>
          <w:sz w:val="24"/>
          <w:szCs w:val="24"/>
          <w:lang w:val="es-CO"/>
        </w:rPr>
        <w:t>En</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os resultados de la comparación de medias </w:t>
      </w:r>
      <w:r w:rsidRPr="00835122">
        <w:rPr>
          <w:rFonts w:ascii="Times New Roman" w:eastAsia="Calibri" w:hAnsi="Times New Roman" w:cs="Times New Roman"/>
          <w:sz w:val="24"/>
          <w:szCs w:val="24"/>
          <w:lang w:val="es-CO"/>
        </w:rPr>
        <w:t>relacionadas,</w:t>
      </w:r>
      <w:r w:rsidRPr="002C5F10">
        <w:rPr>
          <w:rFonts w:ascii="Times New Roman" w:eastAsia="Calibri" w:hAnsi="Times New Roman" w:cs="Times New Roman"/>
          <w:sz w:val="24"/>
          <w:szCs w:val="24"/>
          <w:lang w:val="es-CO"/>
        </w:rPr>
        <w:t xml:space="preserve"> el nivel de significancia es menor a α = 0,05 </w:t>
      </w:r>
      <w:commentRangeStart w:id="5"/>
      <w:r w:rsidRPr="002C5F10">
        <w:rPr>
          <w:rFonts w:ascii="Times New Roman" w:eastAsia="Calibri" w:hAnsi="Times New Roman" w:cs="Times New Roman"/>
          <w:sz w:val="24"/>
          <w:szCs w:val="24"/>
          <w:lang w:val="es-CO"/>
        </w:rPr>
        <w:t>(,000</w:t>
      </w:r>
      <w:commentRangeEnd w:id="5"/>
      <w:r>
        <w:rPr>
          <w:rStyle w:val="Refdecomentario"/>
        </w:rPr>
        <w:commentReference w:id="5"/>
      </w:r>
      <w:r w:rsidRPr="002C5F10">
        <w:rPr>
          <w:rFonts w:ascii="Times New Roman" w:eastAsia="Calibri" w:hAnsi="Times New Roman" w:cs="Times New Roman"/>
          <w:sz w:val="24"/>
          <w:szCs w:val="24"/>
          <w:lang w:val="es-CO"/>
        </w:rPr>
        <w:t xml:space="preserve"> &lt; 0,05)</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quiere decir que existe diferencia significativa entre las pruebas inicial y final. </w:t>
      </w:r>
    </w:p>
    <w:p w14:paraId="0981ACE9" w14:textId="77777777" w:rsidR="009A3198" w:rsidRPr="002C5F10" w:rsidRDefault="009A3198" w:rsidP="009A3198">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En la sesión de trabajo relacionad</w:t>
      </w:r>
      <w:r>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con el sueño, </w:t>
      </w:r>
      <w:r>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 xml:space="preserve">narración describe cómo uno de los niños quiere contarle a su compañera el sueño que tuvo la noche </w:t>
      </w:r>
      <w:r>
        <w:rPr>
          <w:rFonts w:ascii="Times New Roman" w:eastAsia="Calibri" w:hAnsi="Times New Roman" w:cs="Times New Roman"/>
          <w:sz w:val="24"/>
          <w:szCs w:val="24"/>
          <w:lang w:val="es-CO"/>
        </w:rPr>
        <w:t>pasada</w:t>
      </w:r>
      <w:r w:rsidRPr="002C5F10">
        <w:rPr>
          <w:rFonts w:ascii="Times New Roman" w:eastAsia="Calibri" w:hAnsi="Times New Roman" w:cs="Times New Roman"/>
          <w:sz w:val="24"/>
          <w:szCs w:val="24"/>
          <w:lang w:val="es-CO"/>
        </w:rPr>
        <w:t xml:space="preserve">, pero en el momento de darlo a conocer se le ha olvidado. La maestra establece diálogo con los niños y </w:t>
      </w:r>
      <w:r w:rsidRPr="002C5F10">
        <w:rPr>
          <w:rFonts w:ascii="Times New Roman" w:eastAsia="Calibri" w:hAnsi="Times New Roman" w:cs="Times New Roman"/>
          <w:sz w:val="24"/>
          <w:szCs w:val="24"/>
          <w:lang w:val="es-CO"/>
        </w:rPr>
        <w:lastRenderedPageBreak/>
        <w:t>les pregunta el motivo por el cual el participante de la lectura olvida el sueño</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ellos no prestan atención a la </w:t>
      </w:r>
      <w:r w:rsidRPr="00F31945">
        <w:rPr>
          <w:rFonts w:ascii="Times New Roman" w:eastAsia="Calibri" w:hAnsi="Times New Roman" w:cs="Times New Roman"/>
          <w:sz w:val="24"/>
          <w:szCs w:val="24"/>
          <w:lang w:val="es-CO"/>
        </w:rPr>
        <w:t xml:space="preserve">pregunta y contestan sin pensar en la respuesta: el </w:t>
      </w:r>
      <w:r w:rsidRPr="00F31945">
        <w:rPr>
          <w:rFonts w:ascii="Times New Roman" w:eastAsia="Calibri" w:hAnsi="Times New Roman" w:cs="Times New Roman"/>
          <w:b/>
          <w:bCs/>
          <w:sz w:val="24"/>
          <w:szCs w:val="24"/>
          <w:lang w:val="es-CO"/>
        </w:rPr>
        <w:t>E1</w:t>
      </w:r>
      <w:r w:rsidRPr="00F31945">
        <w:rPr>
          <w:rFonts w:ascii="Times New Roman" w:eastAsia="Calibri" w:hAnsi="Times New Roman" w:cs="Times New Roman"/>
          <w:sz w:val="24"/>
          <w:szCs w:val="24"/>
          <w:lang w:val="es-CO"/>
        </w:rPr>
        <w:t xml:space="preserve"> responde «porque sí»</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E4</w:t>
      </w:r>
      <w:r w:rsidRPr="00F31945">
        <w:rPr>
          <w:rFonts w:ascii="Times New Roman" w:eastAsia="Calibri" w:hAnsi="Times New Roman" w:cs="Times New Roman"/>
          <w:sz w:val="24"/>
          <w:szCs w:val="24"/>
          <w:lang w:val="es-CO"/>
        </w:rPr>
        <w:t xml:space="preserve"> «porque no soñó nada»</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E8</w:t>
      </w:r>
      <w:r w:rsidRPr="00F31945">
        <w:rPr>
          <w:rFonts w:ascii="Times New Roman" w:eastAsia="Calibri" w:hAnsi="Times New Roman" w:cs="Times New Roman"/>
          <w:sz w:val="24"/>
          <w:szCs w:val="24"/>
          <w:lang w:val="es-CO"/>
        </w:rPr>
        <w:t xml:space="preserve"> «porque se despertó muy rápido» y </w:t>
      </w:r>
      <w:r w:rsidRPr="00F31945">
        <w:rPr>
          <w:rFonts w:ascii="Times New Roman" w:eastAsia="Calibri" w:hAnsi="Times New Roman" w:cs="Times New Roman"/>
          <w:b/>
          <w:bCs/>
          <w:sz w:val="24"/>
          <w:szCs w:val="24"/>
          <w:lang w:val="es-CO"/>
        </w:rPr>
        <w:t>E15</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porque se despertó</w:t>
      </w:r>
      <w:r w:rsidRPr="00F314FA">
        <w:rPr>
          <w:rFonts w:ascii="Times New Roman" w:eastAsia="Calibri" w:hAnsi="Times New Roman" w:cs="Times New Roman"/>
          <w:sz w:val="24"/>
          <w:szCs w:val="24"/>
          <w:lang w:val="es-CO"/>
        </w:rPr>
        <w:t xml:space="preserve"> muy temprano</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F31945">
        <w:rPr>
          <w:rFonts w:ascii="Times New Roman" w:eastAsia="Calibri" w:hAnsi="Times New Roman" w:cs="Times New Roman"/>
          <w:b/>
          <w:bCs/>
          <w:sz w:val="24"/>
          <w:szCs w:val="24"/>
          <w:lang w:val="es-CO"/>
        </w:rPr>
        <w:t>E6</w:t>
      </w:r>
      <w:r w:rsidRPr="002C5F10">
        <w:rPr>
          <w:rFonts w:ascii="Times New Roman" w:eastAsia="Calibri" w:hAnsi="Times New Roman" w:cs="Times New Roman"/>
          <w:sz w:val="24"/>
          <w:szCs w:val="24"/>
          <w:lang w:val="es-CO"/>
        </w:rPr>
        <w:t xml:space="preserve">, </w:t>
      </w:r>
      <w:r w:rsidRPr="00F31945">
        <w:rPr>
          <w:rFonts w:ascii="Times New Roman" w:eastAsia="Calibri" w:hAnsi="Times New Roman" w:cs="Times New Roman"/>
          <w:b/>
          <w:bCs/>
          <w:sz w:val="24"/>
          <w:szCs w:val="24"/>
          <w:lang w:val="es-CO"/>
        </w:rPr>
        <w:t>E8</w:t>
      </w:r>
      <w:r w:rsidRPr="002C5F10">
        <w:rPr>
          <w:rFonts w:ascii="Times New Roman" w:eastAsia="Calibri" w:hAnsi="Times New Roman" w:cs="Times New Roman"/>
          <w:sz w:val="24"/>
          <w:szCs w:val="24"/>
          <w:lang w:val="es-CO"/>
        </w:rPr>
        <w:t xml:space="preserve"> y </w:t>
      </w:r>
      <w:r w:rsidRPr="00F31945">
        <w:rPr>
          <w:rFonts w:ascii="Times New Roman" w:eastAsia="Calibri" w:hAnsi="Times New Roman" w:cs="Times New Roman"/>
          <w:b/>
          <w:bCs/>
          <w:sz w:val="24"/>
          <w:szCs w:val="24"/>
          <w:lang w:val="es-CO"/>
        </w:rPr>
        <w:t>E31</w:t>
      </w:r>
      <w:r w:rsidRPr="002C5F10">
        <w:rPr>
          <w:rFonts w:ascii="Times New Roman" w:eastAsia="Calibri" w:hAnsi="Times New Roman" w:cs="Times New Roman"/>
          <w:sz w:val="24"/>
          <w:szCs w:val="24"/>
          <w:lang w:val="es-CO"/>
        </w:rPr>
        <w:t xml:space="preserve"> dan a conocer uno de sus sueños con fluidez. Sin embargo, al finalizar el plan de aula se </w:t>
      </w:r>
      <w:r>
        <w:rPr>
          <w:rFonts w:ascii="Times New Roman" w:eastAsia="Calibri" w:hAnsi="Times New Roman" w:cs="Times New Roman"/>
          <w:sz w:val="24"/>
          <w:szCs w:val="24"/>
          <w:lang w:val="es-CO"/>
        </w:rPr>
        <w:t>mostr</w:t>
      </w:r>
      <w:r w:rsidRPr="002C5F10">
        <w:rPr>
          <w:rFonts w:ascii="Times New Roman" w:eastAsia="Calibri" w:hAnsi="Times New Roman" w:cs="Times New Roman"/>
          <w:sz w:val="24"/>
          <w:szCs w:val="24"/>
          <w:lang w:val="es-CO"/>
        </w:rPr>
        <w:t>ó que los niños adquirieron lógica para contar narraciones relacionadas con los sueños, el 98 % de los niños avanz</w:t>
      </w:r>
      <w:r>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en la expresión y corrección de sus propios errores con mediación</w:t>
      </w:r>
      <w:r>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mayor confianza. La totalidad de los niños tiene la capacidad de ilustrar un sueño </w:t>
      </w:r>
      <w:r>
        <w:rPr>
          <w:rFonts w:ascii="Times New Roman" w:eastAsia="Calibri" w:hAnsi="Times New Roman" w:cs="Times New Roman"/>
          <w:sz w:val="24"/>
          <w:szCs w:val="24"/>
          <w:lang w:val="es-CO"/>
        </w:rPr>
        <w:t xml:space="preserve">mediante </w:t>
      </w:r>
      <w:r w:rsidRPr="002C5F10">
        <w:rPr>
          <w:rFonts w:ascii="Times New Roman" w:eastAsia="Calibri" w:hAnsi="Times New Roman" w:cs="Times New Roman"/>
          <w:sz w:val="24"/>
          <w:szCs w:val="24"/>
          <w:lang w:val="es-CO"/>
        </w:rPr>
        <w:t>el dibujo</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fortaleciendo así sus procesos metacognitivos.</w:t>
      </w:r>
    </w:p>
    <w:p w14:paraId="19D50A38" w14:textId="77777777" w:rsidR="00840316" w:rsidRDefault="00840316" w:rsidP="00840316">
      <w:pPr>
        <w:spacing w:after="0" w:line="360" w:lineRule="auto"/>
        <w:rPr>
          <w:rFonts w:ascii="Times New Roman" w:eastAsia="Calibri" w:hAnsi="Times New Roman" w:cs="Times New Roman"/>
          <w:sz w:val="24"/>
          <w:szCs w:val="24"/>
        </w:rPr>
      </w:pPr>
    </w:p>
    <w:p w14:paraId="413A2536" w14:textId="53613D1D" w:rsidR="00DC0947" w:rsidRPr="002C5F10" w:rsidRDefault="00DC0947" w:rsidP="00840316">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1E5184">
        <w:rPr>
          <w:rFonts w:ascii="Times New Roman" w:eastAsia="Calibri" w:hAnsi="Times New Roman" w:cs="Times New Roman"/>
          <w:sz w:val="24"/>
          <w:szCs w:val="24"/>
          <w:lang w:val="es-CO"/>
        </w:rPr>
        <w:t>8.</w:t>
      </w:r>
      <w:r w:rsidRPr="002C5F10">
        <w:rPr>
          <w:rFonts w:ascii="Times New Roman" w:eastAsia="Calibri" w:hAnsi="Times New Roman" w:cs="Times New Roman"/>
          <w:sz w:val="24"/>
          <w:szCs w:val="24"/>
          <w:lang w:val="es-CO"/>
        </w:rPr>
        <w:t>2</w:t>
      </w:r>
      <w:r w:rsidR="00744D20">
        <w:rPr>
          <w:rFonts w:ascii="Times New Roman" w:eastAsia="Calibri" w:hAnsi="Times New Roman" w:cs="Times New Roman"/>
          <w:sz w:val="24"/>
          <w:szCs w:val="24"/>
          <w:lang w:val="es-CO"/>
        </w:rPr>
        <w:t>.</w:t>
      </w:r>
      <w:r w:rsidRPr="002C5F10">
        <w:rPr>
          <w:rFonts w:ascii="Times New Roman" w:eastAsia="Calibri" w:hAnsi="Times New Roman" w:cs="Times New Roman"/>
          <w:b/>
          <w:bCs/>
          <w:sz w:val="24"/>
          <w:szCs w:val="24"/>
          <w:lang w:val="es-CO"/>
        </w:rPr>
        <w:t xml:space="preserve"> </w:t>
      </w:r>
      <w:commentRangeStart w:id="6"/>
      <w:r w:rsidRPr="00F31945">
        <w:rPr>
          <w:rFonts w:ascii="Times New Roman" w:eastAsia="Calibri" w:hAnsi="Times New Roman" w:cs="Times New Roman"/>
          <w:b/>
          <w:bCs/>
          <w:sz w:val="24"/>
          <w:szCs w:val="24"/>
          <w:lang w:val="es-CO"/>
        </w:rPr>
        <w:t>Corrección de una respuesta errónea con mediación</w:t>
      </w:r>
      <w:commentRangeEnd w:id="6"/>
      <w:r w:rsidR="002A0850">
        <w:rPr>
          <w:rStyle w:val="Refdecomentario"/>
        </w:rPr>
        <w:commentReference w:id="6"/>
      </w:r>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367"/>
        <w:gridCol w:w="1201"/>
        <w:gridCol w:w="1098"/>
        <w:gridCol w:w="1154"/>
        <w:gridCol w:w="1705"/>
      </w:tblGrid>
      <w:tr w:rsidR="00DC0947" w:rsidRPr="0069201F" w14:paraId="50ABF7C5" w14:textId="77777777" w:rsidTr="00F31945">
        <w:trPr>
          <w:trHeight w:val="284"/>
        </w:trPr>
        <w:tc>
          <w:tcPr>
            <w:tcW w:w="1413" w:type="dxa"/>
            <w:vAlign w:val="center"/>
          </w:tcPr>
          <w:p w14:paraId="6EB258A3" w14:textId="77777777" w:rsidR="00DC0947" w:rsidRPr="00F31945" w:rsidRDefault="00DC0947" w:rsidP="00B72C13">
            <w:pPr>
              <w:rPr>
                <w:rFonts w:ascii="Times New Roman" w:eastAsia="Calibri" w:hAnsi="Times New Roman" w:cs="Times New Roman"/>
              </w:rPr>
            </w:pPr>
          </w:p>
        </w:tc>
        <w:tc>
          <w:tcPr>
            <w:tcW w:w="2568" w:type="dxa"/>
            <w:gridSpan w:val="2"/>
            <w:vAlign w:val="center"/>
          </w:tcPr>
          <w:p w14:paraId="4AFF651E"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Pretest</w:t>
            </w:r>
          </w:p>
        </w:tc>
        <w:tc>
          <w:tcPr>
            <w:tcW w:w="2252" w:type="dxa"/>
            <w:gridSpan w:val="2"/>
            <w:vAlign w:val="center"/>
          </w:tcPr>
          <w:p w14:paraId="42D70C23"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Postest</w:t>
            </w:r>
          </w:p>
        </w:tc>
        <w:tc>
          <w:tcPr>
            <w:tcW w:w="1705" w:type="dxa"/>
            <w:vAlign w:val="center"/>
          </w:tcPr>
          <w:p w14:paraId="4EF96531" w14:textId="77777777" w:rsidR="00DC0947" w:rsidRPr="00F31945" w:rsidRDefault="00DC0947" w:rsidP="00F31945">
            <w:pPr>
              <w:jc w:val="center"/>
              <w:rPr>
                <w:rFonts w:ascii="Times New Roman" w:eastAsia="Calibri" w:hAnsi="Times New Roman" w:cs="Times New Roman"/>
                <w:b/>
                <w:bCs/>
              </w:rPr>
            </w:pPr>
            <w:r w:rsidRPr="00F31945">
              <w:rPr>
                <w:rFonts w:ascii="Times New Roman" w:eastAsia="Calibri" w:hAnsi="Times New Roman" w:cs="Times New Roman"/>
                <w:b/>
                <w:bCs/>
                <w:lang w:val="es-CO"/>
              </w:rPr>
              <w:t>Sig. (bilateral)</w:t>
            </w:r>
          </w:p>
        </w:tc>
      </w:tr>
      <w:tr w:rsidR="00DC0947" w:rsidRPr="0069201F" w14:paraId="4EE2946A" w14:textId="77777777" w:rsidTr="00F31945">
        <w:trPr>
          <w:trHeight w:val="315"/>
        </w:trPr>
        <w:tc>
          <w:tcPr>
            <w:tcW w:w="1413" w:type="dxa"/>
            <w:vAlign w:val="center"/>
          </w:tcPr>
          <w:p w14:paraId="704D1AC7" w14:textId="77777777" w:rsidR="00DC0947" w:rsidRPr="00F31945" w:rsidRDefault="00DC0947" w:rsidP="00B45D69">
            <w:pPr>
              <w:spacing w:line="360" w:lineRule="auto"/>
              <w:rPr>
                <w:rFonts w:ascii="Times New Roman" w:eastAsia="Calibri" w:hAnsi="Times New Roman" w:cs="Times New Roman"/>
              </w:rPr>
            </w:pPr>
          </w:p>
        </w:tc>
        <w:tc>
          <w:tcPr>
            <w:tcW w:w="1367" w:type="dxa"/>
            <w:vAlign w:val="center"/>
          </w:tcPr>
          <w:p w14:paraId="590938CE"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201" w:type="dxa"/>
            <w:vAlign w:val="center"/>
          </w:tcPr>
          <w:p w14:paraId="51D5220F"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1098" w:type="dxa"/>
            <w:vAlign w:val="center"/>
          </w:tcPr>
          <w:p w14:paraId="78887083"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154" w:type="dxa"/>
            <w:vAlign w:val="center"/>
          </w:tcPr>
          <w:p w14:paraId="25515457"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1705" w:type="dxa"/>
            <w:vAlign w:val="center"/>
          </w:tcPr>
          <w:p w14:paraId="3C1D6619" w14:textId="77777777" w:rsidR="00DC0947" w:rsidRPr="00F31945" w:rsidRDefault="00DC0947" w:rsidP="00F31945">
            <w:pPr>
              <w:spacing w:line="360" w:lineRule="auto"/>
              <w:jc w:val="center"/>
              <w:rPr>
                <w:rFonts w:ascii="Times New Roman" w:eastAsia="Calibri" w:hAnsi="Times New Roman" w:cs="Times New Roman"/>
              </w:rPr>
            </w:pPr>
          </w:p>
        </w:tc>
      </w:tr>
      <w:tr w:rsidR="00DC0947" w:rsidRPr="0069201F" w14:paraId="19EADAC3" w14:textId="77777777" w:rsidTr="00F31945">
        <w:trPr>
          <w:trHeight w:val="315"/>
        </w:trPr>
        <w:tc>
          <w:tcPr>
            <w:tcW w:w="1413" w:type="dxa"/>
            <w:vAlign w:val="center"/>
          </w:tcPr>
          <w:p w14:paraId="65647D59" w14:textId="77777777" w:rsidR="00DC0947" w:rsidRPr="00F31945" w:rsidRDefault="00DC0947" w:rsidP="00B45D69">
            <w:pPr>
              <w:spacing w:line="360" w:lineRule="auto"/>
              <w:rPr>
                <w:rFonts w:ascii="Times New Roman" w:eastAsia="Calibri" w:hAnsi="Times New Roman" w:cs="Times New Roman"/>
                <w:b/>
                <w:bCs/>
              </w:rPr>
            </w:pPr>
            <w:r w:rsidRPr="00F31945">
              <w:rPr>
                <w:rFonts w:ascii="Times New Roman" w:eastAsia="Calibri" w:hAnsi="Times New Roman" w:cs="Times New Roman"/>
                <w:b/>
                <w:bCs/>
                <w:lang w:val="es-CO"/>
              </w:rPr>
              <w:t>Nunca</w:t>
            </w:r>
          </w:p>
        </w:tc>
        <w:tc>
          <w:tcPr>
            <w:tcW w:w="1367" w:type="dxa"/>
            <w:vAlign w:val="center"/>
          </w:tcPr>
          <w:p w14:paraId="5B29AD2D" w14:textId="77777777" w:rsidR="00DC0947" w:rsidRPr="00F31945" w:rsidRDefault="00DC0947" w:rsidP="00F31945">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4</w:t>
            </w:r>
          </w:p>
        </w:tc>
        <w:tc>
          <w:tcPr>
            <w:tcW w:w="1201" w:type="dxa"/>
            <w:vAlign w:val="center"/>
          </w:tcPr>
          <w:p w14:paraId="68E57C20" w14:textId="77777777" w:rsidR="00DC0947" w:rsidRPr="00F31945" w:rsidRDefault="00DC0947" w:rsidP="00F31945">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13</w:t>
            </w:r>
          </w:p>
        </w:tc>
        <w:tc>
          <w:tcPr>
            <w:tcW w:w="1098" w:type="dxa"/>
            <w:vAlign w:val="center"/>
          </w:tcPr>
          <w:p w14:paraId="46D7BD3A"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154" w:type="dxa"/>
            <w:vAlign w:val="center"/>
          </w:tcPr>
          <w:p w14:paraId="5D833F99"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705" w:type="dxa"/>
            <w:vAlign w:val="center"/>
          </w:tcPr>
          <w:p w14:paraId="0F2BAF25" w14:textId="77777777" w:rsidR="00DC0947" w:rsidRPr="00F31945" w:rsidRDefault="00DC0947" w:rsidP="00F31945">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,000</w:t>
            </w:r>
          </w:p>
        </w:tc>
      </w:tr>
      <w:tr w:rsidR="00DC0947" w:rsidRPr="0069201F" w14:paraId="22B49F9D" w14:textId="77777777" w:rsidTr="00F31945">
        <w:trPr>
          <w:trHeight w:val="345"/>
        </w:trPr>
        <w:tc>
          <w:tcPr>
            <w:tcW w:w="1413" w:type="dxa"/>
            <w:vAlign w:val="center"/>
          </w:tcPr>
          <w:p w14:paraId="61D726C8" w14:textId="77777777" w:rsidR="00DC0947" w:rsidRPr="00F31945" w:rsidRDefault="00DC0947" w:rsidP="00B45D69">
            <w:pPr>
              <w:spacing w:line="360" w:lineRule="auto"/>
              <w:rPr>
                <w:rFonts w:ascii="Times New Roman" w:eastAsia="Calibri" w:hAnsi="Times New Roman" w:cs="Times New Roman"/>
                <w:b/>
                <w:bCs/>
              </w:rPr>
            </w:pPr>
            <w:r w:rsidRPr="00F31945">
              <w:rPr>
                <w:rFonts w:ascii="Times New Roman" w:eastAsia="Calibri" w:hAnsi="Times New Roman" w:cs="Times New Roman"/>
                <w:b/>
                <w:bCs/>
                <w:lang w:val="es-CO"/>
              </w:rPr>
              <w:t>A veces</w:t>
            </w:r>
          </w:p>
        </w:tc>
        <w:tc>
          <w:tcPr>
            <w:tcW w:w="1367" w:type="dxa"/>
            <w:vAlign w:val="center"/>
          </w:tcPr>
          <w:p w14:paraId="15F7AC7D" w14:textId="77777777" w:rsidR="00DC0947" w:rsidRPr="00F31945" w:rsidRDefault="00DC0947" w:rsidP="00F31945">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27</w:t>
            </w:r>
          </w:p>
        </w:tc>
        <w:tc>
          <w:tcPr>
            <w:tcW w:w="1201" w:type="dxa"/>
            <w:vAlign w:val="center"/>
          </w:tcPr>
          <w:p w14:paraId="59A0E51D" w14:textId="77777777" w:rsidR="00DC0947" w:rsidRPr="00F31945" w:rsidRDefault="00DC0947" w:rsidP="00F31945">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84</w:t>
            </w:r>
          </w:p>
        </w:tc>
        <w:tc>
          <w:tcPr>
            <w:tcW w:w="1098" w:type="dxa"/>
            <w:vAlign w:val="center"/>
          </w:tcPr>
          <w:p w14:paraId="0C828219" w14:textId="77777777" w:rsidR="00DC0947" w:rsidRPr="00F31945" w:rsidRDefault="00DC0947" w:rsidP="00F31945">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7</w:t>
            </w:r>
          </w:p>
        </w:tc>
        <w:tc>
          <w:tcPr>
            <w:tcW w:w="1154" w:type="dxa"/>
            <w:vAlign w:val="center"/>
          </w:tcPr>
          <w:p w14:paraId="05C5B687" w14:textId="77777777" w:rsidR="00DC0947" w:rsidRPr="00F31945" w:rsidRDefault="00DC0947" w:rsidP="00F31945">
            <w:pPr>
              <w:spacing w:line="360" w:lineRule="auto"/>
              <w:ind w:right="60"/>
              <w:jc w:val="center"/>
              <w:rPr>
                <w:rFonts w:ascii="Times New Roman" w:eastAsia="Calibri" w:hAnsi="Times New Roman" w:cs="Times New Roman"/>
              </w:rPr>
            </w:pPr>
            <w:r w:rsidRPr="00F31945">
              <w:rPr>
                <w:rFonts w:ascii="Times New Roman" w:eastAsia="Calibri" w:hAnsi="Times New Roman" w:cs="Times New Roman"/>
                <w:lang w:val="es-CO"/>
              </w:rPr>
              <w:t>22</w:t>
            </w:r>
          </w:p>
        </w:tc>
        <w:tc>
          <w:tcPr>
            <w:tcW w:w="1705" w:type="dxa"/>
            <w:vAlign w:val="center"/>
          </w:tcPr>
          <w:p w14:paraId="0CF80A6D" w14:textId="77777777" w:rsidR="00DC0947" w:rsidRPr="00F31945" w:rsidRDefault="00DC0947" w:rsidP="002A0850">
            <w:pPr>
              <w:spacing w:line="360" w:lineRule="auto"/>
              <w:ind w:left="60" w:right="60"/>
              <w:jc w:val="center"/>
              <w:rPr>
                <w:rFonts w:ascii="Times New Roman" w:eastAsia="Calibri" w:hAnsi="Times New Roman" w:cs="Times New Roman"/>
              </w:rPr>
            </w:pPr>
          </w:p>
        </w:tc>
      </w:tr>
      <w:tr w:rsidR="0051784D" w:rsidRPr="0069201F" w14:paraId="757A5B6F" w14:textId="77777777" w:rsidTr="00E20E5C">
        <w:trPr>
          <w:trHeight w:val="345"/>
        </w:trPr>
        <w:tc>
          <w:tcPr>
            <w:tcW w:w="1413" w:type="dxa"/>
            <w:vAlign w:val="center"/>
          </w:tcPr>
          <w:p w14:paraId="29F9DDC6" w14:textId="0629184C" w:rsidR="0051784D" w:rsidRPr="0051784D" w:rsidRDefault="0051784D" w:rsidP="0051784D">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Siempre</w:t>
            </w:r>
          </w:p>
        </w:tc>
        <w:tc>
          <w:tcPr>
            <w:tcW w:w="1367" w:type="dxa"/>
            <w:vAlign w:val="center"/>
          </w:tcPr>
          <w:p w14:paraId="71BDB943" w14:textId="5F54FD7D"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w:t>
            </w:r>
          </w:p>
        </w:tc>
        <w:tc>
          <w:tcPr>
            <w:tcW w:w="1201" w:type="dxa"/>
            <w:vAlign w:val="center"/>
          </w:tcPr>
          <w:p w14:paraId="1679325C" w14:textId="22EFC262"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w:t>
            </w:r>
          </w:p>
        </w:tc>
        <w:tc>
          <w:tcPr>
            <w:tcW w:w="1098" w:type="dxa"/>
            <w:vAlign w:val="center"/>
          </w:tcPr>
          <w:p w14:paraId="428DA001" w14:textId="56716DF2"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25</w:t>
            </w:r>
          </w:p>
        </w:tc>
        <w:tc>
          <w:tcPr>
            <w:tcW w:w="1154" w:type="dxa"/>
            <w:vAlign w:val="center"/>
          </w:tcPr>
          <w:p w14:paraId="4E402320" w14:textId="3B1C62CB" w:rsidR="0051784D" w:rsidRPr="0051784D" w:rsidRDefault="0051784D" w:rsidP="0051784D">
            <w:pPr>
              <w:spacing w:line="360" w:lineRule="auto"/>
              <w:ind w:right="60"/>
              <w:jc w:val="center"/>
              <w:rPr>
                <w:rFonts w:ascii="Times New Roman" w:eastAsia="Calibri" w:hAnsi="Times New Roman" w:cs="Times New Roman"/>
                <w:lang w:val="es-CO"/>
              </w:rPr>
            </w:pPr>
            <w:r w:rsidRPr="00F31945">
              <w:rPr>
                <w:rFonts w:ascii="Times New Roman" w:eastAsia="Calibri" w:hAnsi="Times New Roman" w:cs="Times New Roman"/>
                <w:lang w:val="es-CO"/>
              </w:rPr>
              <w:t>78</w:t>
            </w:r>
          </w:p>
        </w:tc>
        <w:tc>
          <w:tcPr>
            <w:tcW w:w="1705" w:type="dxa"/>
            <w:vAlign w:val="center"/>
          </w:tcPr>
          <w:p w14:paraId="0D905786" w14:textId="77777777" w:rsidR="0051784D" w:rsidRPr="0051784D" w:rsidRDefault="0051784D" w:rsidP="0051784D">
            <w:pPr>
              <w:spacing w:line="360" w:lineRule="auto"/>
              <w:ind w:left="60" w:right="60"/>
              <w:jc w:val="center"/>
              <w:rPr>
                <w:rFonts w:ascii="Times New Roman" w:eastAsia="Calibri" w:hAnsi="Times New Roman" w:cs="Times New Roman"/>
              </w:rPr>
            </w:pPr>
          </w:p>
        </w:tc>
      </w:tr>
      <w:tr w:rsidR="0051784D" w:rsidRPr="0069201F" w14:paraId="6D473237" w14:textId="77777777" w:rsidTr="00E20E5C">
        <w:trPr>
          <w:trHeight w:val="345"/>
        </w:trPr>
        <w:tc>
          <w:tcPr>
            <w:tcW w:w="1413" w:type="dxa"/>
            <w:vAlign w:val="center"/>
          </w:tcPr>
          <w:p w14:paraId="644C9B4A" w14:textId="7195DF0B" w:rsidR="0051784D" w:rsidRPr="0051784D" w:rsidRDefault="0051784D" w:rsidP="0051784D">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Total</w:t>
            </w:r>
          </w:p>
        </w:tc>
        <w:tc>
          <w:tcPr>
            <w:tcW w:w="1367" w:type="dxa"/>
            <w:vAlign w:val="center"/>
          </w:tcPr>
          <w:p w14:paraId="69EE63D6" w14:textId="5A8D8EE2"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32</w:t>
            </w:r>
          </w:p>
        </w:tc>
        <w:tc>
          <w:tcPr>
            <w:tcW w:w="1201" w:type="dxa"/>
            <w:vAlign w:val="center"/>
          </w:tcPr>
          <w:p w14:paraId="7978EF8A" w14:textId="6300DC8D"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100</w:t>
            </w:r>
          </w:p>
        </w:tc>
        <w:tc>
          <w:tcPr>
            <w:tcW w:w="1098" w:type="dxa"/>
            <w:vAlign w:val="center"/>
          </w:tcPr>
          <w:p w14:paraId="2F8A896E" w14:textId="5893B34E" w:rsidR="0051784D" w:rsidRPr="0051784D" w:rsidRDefault="0051784D" w:rsidP="0051784D">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32</w:t>
            </w:r>
          </w:p>
        </w:tc>
        <w:tc>
          <w:tcPr>
            <w:tcW w:w="1154" w:type="dxa"/>
            <w:vAlign w:val="center"/>
          </w:tcPr>
          <w:p w14:paraId="70C70405" w14:textId="4B06E56E" w:rsidR="0051784D" w:rsidRPr="0051784D" w:rsidRDefault="0051784D" w:rsidP="0051784D">
            <w:pPr>
              <w:spacing w:line="360" w:lineRule="auto"/>
              <w:ind w:right="60"/>
              <w:jc w:val="center"/>
              <w:rPr>
                <w:rFonts w:ascii="Times New Roman" w:eastAsia="Calibri" w:hAnsi="Times New Roman" w:cs="Times New Roman"/>
                <w:lang w:val="es-CO"/>
              </w:rPr>
            </w:pPr>
            <w:r w:rsidRPr="00F31945">
              <w:rPr>
                <w:rFonts w:ascii="Times New Roman" w:eastAsia="Calibri" w:hAnsi="Times New Roman" w:cs="Times New Roman"/>
                <w:lang w:val="es-CO"/>
              </w:rPr>
              <w:t>100</w:t>
            </w:r>
          </w:p>
        </w:tc>
        <w:tc>
          <w:tcPr>
            <w:tcW w:w="1705" w:type="dxa"/>
            <w:vAlign w:val="center"/>
          </w:tcPr>
          <w:p w14:paraId="1DF22376" w14:textId="77777777" w:rsidR="0051784D" w:rsidRPr="0051784D" w:rsidRDefault="0051784D" w:rsidP="0051784D">
            <w:pPr>
              <w:spacing w:line="360" w:lineRule="auto"/>
              <w:ind w:left="60" w:right="60"/>
              <w:jc w:val="center"/>
              <w:rPr>
                <w:rFonts w:ascii="Times New Roman" w:eastAsia="Calibri" w:hAnsi="Times New Roman" w:cs="Times New Roman"/>
              </w:rPr>
            </w:pPr>
          </w:p>
        </w:tc>
      </w:tr>
    </w:tbl>
    <w:p w14:paraId="0C770C92" w14:textId="72307838" w:rsidR="00DC0947" w:rsidRPr="002C5F10" w:rsidRDefault="00DC0947" w:rsidP="00F31945">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Fuente: elaboración propia</w:t>
      </w:r>
      <w:r w:rsidR="00744D20">
        <w:rPr>
          <w:rFonts w:ascii="Times New Roman" w:eastAsia="Calibri" w:hAnsi="Times New Roman" w:cs="Times New Roman"/>
          <w:sz w:val="24"/>
          <w:szCs w:val="24"/>
          <w:lang w:val="es-CO"/>
        </w:rPr>
        <w:t>.</w:t>
      </w:r>
    </w:p>
    <w:p w14:paraId="1C0E8F99" w14:textId="77777777" w:rsidR="00840316" w:rsidRDefault="00840316" w:rsidP="00B45D69">
      <w:pPr>
        <w:spacing w:after="0" w:line="360" w:lineRule="auto"/>
        <w:ind w:firstLine="284"/>
        <w:jc w:val="both"/>
        <w:rPr>
          <w:rFonts w:ascii="Times New Roman" w:eastAsia="Calibri" w:hAnsi="Times New Roman" w:cs="Times New Roman"/>
          <w:sz w:val="24"/>
          <w:szCs w:val="24"/>
          <w:lang w:val="es-CO"/>
        </w:rPr>
      </w:pPr>
    </w:p>
    <w:p w14:paraId="5910CCDC" w14:textId="0B37E4EA"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la </w:t>
      </w:r>
      <w:r w:rsidR="000156A2" w:rsidRPr="00F31945">
        <w:rPr>
          <w:rFonts w:ascii="Times New Roman" w:eastAsia="Calibri" w:hAnsi="Times New Roman" w:cs="Times New Roman"/>
          <w:sz w:val="24"/>
          <w:szCs w:val="24"/>
          <w:highlight w:val="cyan"/>
          <w:lang w:val="es-CO"/>
        </w:rPr>
        <w:t>t</w:t>
      </w:r>
      <w:r w:rsidRPr="00F31945">
        <w:rPr>
          <w:rFonts w:ascii="Times New Roman" w:eastAsia="Calibri" w:hAnsi="Times New Roman" w:cs="Times New Roman"/>
          <w:sz w:val="24"/>
          <w:szCs w:val="24"/>
          <w:highlight w:val="cyan"/>
          <w:lang w:val="es-CO"/>
        </w:rPr>
        <w:t xml:space="preserve">abla </w:t>
      </w:r>
      <w:r w:rsidR="001E5184">
        <w:rPr>
          <w:rFonts w:ascii="Times New Roman" w:eastAsia="Calibri" w:hAnsi="Times New Roman" w:cs="Times New Roman"/>
          <w:sz w:val="24"/>
          <w:szCs w:val="24"/>
          <w:highlight w:val="cyan"/>
          <w:lang w:val="es-CO"/>
        </w:rPr>
        <w:t>8.</w:t>
      </w:r>
      <w:r w:rsidRPr="00F31945">
        <w:rPr>
          <w:rFonts w:ascii="Times New Roman" w:eastAsia="Calibri" w:hAnsi="Times New Roman" w:cs="Times New Roman"/>
          <w:sz w:val="24"/>
          <w:szCs w:val="24"/>
          <w:highlight w:val="cyan"/>
          <w:lang w:val="es-CO"/>
        </w:rPr>
        <w:t>3</w:t>
      </w:r>
      <w:r w:rsidRPr="002C5F10">
        <w:rPr>
          <w:rFonts w:ascii="Times New Roman" w:eastAsia="Calibri" w:hAnsi="Times New Roman" w:cs="Times New Roman"/>
          <w:sz w:val="24"/>
          <w:szCs w:val="24"/>
          <w:lang w:val="es-CO"/>
        </w:rPr>
        <w:t xml:space="preserve"> se presentan los resultados del análisis de las respuestas dadas en la corrección espontánea de una respuesta errónea y la comparación de muestras relacionadas. En el pretest el 3 % de los niños realiza siempre </w:t>
      </w:r>
      <w:r w:rsidR="000156A2" w:rsidRPr="00F31945">
        <w:rPr>
          <w:rFonts w:ascii="Times New Roman" w:eastAsia="Calibri" w:hAnsi="Times New Roman" w:cs="Times New Roman"/>
          <w:i/>
          <w:iCs/>
          <w:sz w:val="24"/>
          <w:szCs w:val="24"/>
          <w:highlight w:val="green"/>
          <w:lang w:val="es-CO"/>
        </w:rPr>
        <w:t>c</w:t>
      </w:r>
      <w:r w:rsidRPr="00F31945">
        <w:rPr>
          <w:rFonts w:ascii="Times New Roman" w:eastAsia="Calibri" w:hAnsi="Times New Roman" w:cs="Times New Roman"/>
          <w:i/>
          <w:iCs/>
          <w:sz w:val="24"/>
          <w:szCs w:val="24"/>
          <w:highlight w:val="green"/>
          <w:lang w:val="es-CO"/>
        </w:rPr>
        <w:t>orrección espontánea de una respuesta errónea</w:t>
      </w:r>
      <w:r w:rsidRPr="002C5F10">
        <w:rPr>
          <w:rFonts w:ascii="Times New Roman" w:eastAsia="Calibri" w:hAnsi="Times New Roman" w:cs="Times New Roman"/>
          <w:sz w:val="24"/>
          <w:szCs w:val="24"/>
          <w:lang w:val="es-CO"/>
        </w:rPr>
        <w:t xml:space="preserve"> y en el postest el 81 %. </w:t>
      </w:r>
      <w:r w:rsidR="000156A2">
        <w:rPr>
          <w:rFonts w:ascii="Times New Roman" w:eastAsia="Calibri" w:hAnsi="Times New Roman" w:cs="Times New Roman"/>
          <w:sz w:val="24"/>
          <w:szCs w:val="24"/>
          <w:lang w:val="es-CO"/>
        </w:rPr>
        <w:t>En l</w:t>
      </w:r>
      <w:r w:rsidRPr="002C5F10">
        <w:rPr>
          <w:rFonts w:ascii="Times New Roman" w:eastAsia="Calibri" w:hAnsi="Times New Roman" w:cs="Times New Roman"/>
          <w:sz w:val="24"/>
          <w:szCs w:val="24"/>
          <w:lang w:val="es-CO"/>
        </w:rPr>
        <w:t xml:space="preserve">os resultados de la comparación de medias relacionadas el nivel de significancia es menor a α = 0,05 </w:t>
      </w:r>
      <w:commentRangeStart w:id="7"/>
      <w:r w:rsidRPr="002C5F10">
        <w:rPr>
          <w:rFonts w:ascii="Times New Roman" w:eastAsia="Calibri" w:hAnsi="Times New Roman" w:cs="Times New Roman"/>
          <w:sz w:val="24"/>
          <w:szCs w:val="24"/>
          <w:lang w:val="es-CO"/>
        </w:rPr>
        <w:t>(,000</w:t>
      </w:r>
      <w:commentRangeEnd w:id="7"/>
      <w:r w:rsidR="00835122">
        <w:rPr>
          <w:rStyle w:val="Refdecomentario"/>
        </w:rPr>
        <w:commentReference w:id="7"/>
      </w:r>
      <w:r w:rsidRPr="002C5F10">
        <w:rPr>
          <w:rFonts w:ascii="Times New Roman" w:eastAsia="Calibri" w:hAnsi="Times New Roman" w:cs="Times New Roman"/>
          <w:sz w:val="24"/>
          <w:szCs w:val="24"/>
          <w:lang w:val="es-CO"/>
        </w:rPr>
        <w:t xml:space="preserve"> &lt; 0,05)</w:t>
      </w:r>
      <w:r w:rsidR="000156A2">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quiere decir que existe diferencia significativa </w:t>
      </w:r>
      <w:r w:rsidR="00356459">
        <w:rPr>
          <w:rFonts w:ascii="Times New Roman" w:eastAsia="Calibri" w:hAnsi="Times New Roman" w:cs="Times New Roman"/>
          <w:sz w:val="24"/>
          <w:szCs w:val="24"/>
          <w:lang w:val="es-CO"/>
        </w:rPr>
        <w:t>entre</w:t>
      </w:r>
      <w:r w:rsidRPr="002C5F10">
        <w:rPr>
          <w:rFonts w:ascii="Times New Roman" w:eastAsia="Calibri" w:hAnsi="Times New Roman" w:cs="Times New Roman"/>
          <w:sz w:val="24"/>
          <w:szCs w:val="24"/>
          <w:lang w:val="es-CO"/>
        </w:rPr>
        <w:t xml:space="preserve"> la</w:t>
      </w:r>
      <w:r w:rsidR="000156A2">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prueba</w:t>
      </w:r>
      <w:r w:rsidR="000156A2">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inicial y final.</w:t>
      </w:r>
    </w:p>
    <w:p w14:paraId="1CB7FE81" w14:textId="77777777" w:rsidR="00840316" w:rsidRDefault="00840316" w:rsidP="00840316">
      <w:pPr>
        <w:spacing w:after="0" w:line="360" w:lineRule="auto"/>
        <w:rPr>
          <w:rFonts w:ascii="Times New Roman" w:eastAsia="Calibri" w:hAnsi="Times New Roman" w:cs="Times New Roman"/>
          <w:sz w:val="24"/>
          <w:szCs w:val="24"/>
          <w:lang w:val="es-CO"/>
        </w:rPr>
      </w:pPr>
    </w:p>
    <w:p w14:paraId="748FFC5E" w14:textId="7A559A21" w:rsidR="00DC0947" w:rsidRPr="002C5F10" w:rsidRDefault="00DC0947" w:rsidP="00840316">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1E5184">
        <w:rPr>
          <w:rFonts w:ascii="Times New Roman" w:eastAsia="Calibri" w:hAnsi="Times New Roman" w:cs="Times New Roman"/>
          <w:sz w:val="24"/>
          <w:szCs w:val="24"/>
          <w:lang w:val="es-CO"/>
        </w:rPr>
        <w:t>8.</w:t>
      </w:r>
      <w:r w:rsidRPr="002C5F10">
        <w:rPr>
          <w:rFonts w:ascii="Times New Roman" w:eastAsia="Calibri" w:hAnsi="Times New Roman" w:cs="Times New Roman"/>
          <w:sz w:val="24"/>
          <w:szCs w:val="24"/>
          <w:lang w:val="es-CO"/>
        </w:rPr>
        <w:t>3</w:t>
      </w:r>
      <w:r w:rsidR="007553B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commentRangeStart w:id="8"/>
      <w:r w:rsidRPr="00F31945">
        <w:rPr>
          <w:rFonts w:ascii="Times New Roman" w:eastAsia="Calibri" w:hAnsi="Times New Roman" w:cs="Times New Roman"/>
          <w:b/>
          <w:bCs/>
          <w:sz w:val="24"/>
          <w:szCs w:val="24"/>
          <w:lang w:val="es-CO"/>
        </w:rPr>
        <w:t>Resultados en relación con la corrección espontánea de una respuesta errónea</w:t>
      </w:r>
      <w:commentRangeEnd w:id="8"/>
      <w:r w:rsidR="00E20E5C">
        <w:rPr>
          <w:rStyle w:val="Refdecomentario"/>
        </w:rPr>
        <w:commentReference w:id="8"/>
      </w:r>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276"/>
        <w:gridCol w:w="1417"/>
        <w:gridCol w:w="992"/>
        <w:gridCol w:w="1134"/>
        <w:gridCol w:w="1701"/>
      </w:tblGrid>
      <w:tr w:rsidR="00DC0947" w:rsidRPr="0069201F" w14:paraId="3FF18D7E" w14:textId="77777777" w:rsidTr="0006336F">
        <w:trPr>
          <w:trHeight w:val="360"/>
        </w:trPr>
        <w:tc>
          <w:tcPr>
            <w:tcW w:w="1413" w:type="dxa"/>
            <w:vAlign w:val="center"/>
          </w:tcPr>
          <w:p w14:paraId="52D1AA4B" w14:textId="77777777" w:rsidR="00DC0947" w:rsidRPr="00F31945" w:rsidRDefault="00DC0947" w:rsidP="00B72C13">
            <w:pPr>
              <w:rPr>
                <w:rFonts w:ascii="Times New Roman" w:eastAsia="Calibri" w:hAnsi="Times New Roman" w:cs="Times New Roman"/>
              </w:rPr>
            </w:pPr>
          </w:p>
        </w:tc>
        <w:tc>
          <w:tcPr>
            <w:tcW w:w="2693" w:type="dxa"/>
            <w:gridSpan w:val="2"/>
            <w:vAlign w:val="center"/>
          </w:tcPr>
          <w:p w14:paraId="507EDABC"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Pretest</w:t>
            </w:r>
          </w:p>
        </w:tc>
        <w:tc>
          <w:tcPr>
            <w:tcW w:w="2126" w:type="dxa"/>
            <w:gridSpan w:val="2"/>
            <w:vAlign w:val="center"/>
          </w:tcPr>
          <w:p w14:paraId="2D9A2FD2"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Postest</w:t>
            </w:r>
          </w:p>
        </w:tc>
        <w:tc>
          <w:tcPr>
            <w:tcW w:w="1701" w:type="dxa"/>
            <w:vAlign w:val="center"/>
          </w:tcPr>
          <w:p w14:paraId="0F2956BF"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Sig. (bilateral)</w:t>
            </w:r>
          </w:p>
        </w:tc>
      </w:tr>
      <w:tr w:rsidR="00DC0947" w:rsidRPr="0069201F" w14:paraId="22C0B0C7" w14:textId="77777777" w:rsidTr="0006336F">
        <w:trPr>
          <w:trHeight w:val="105"/>
        </w:trPr>
        <w:tc>
          <w:tcPr>
            <w:tcW w:w="1413" w:type="dxa"/>
            <w:vAlign w:val="center"/>
          </w:tcPr>
          <w:p w14:paraId="30CDE5C7" w14:textId="77777777" w:rsidR="00DC0947" w:rsidRPr="00F31945" w:rsidRDefault="00DC0947" w:rsidP="00B45D69">
            <w:pPr>
              <w:spacing w:line="360" w:lineRule="auto"/>
              <w:rPr>
                <w:rFonts w:ascii="Times New Roman" w:eastAsia="Calibri" w:hAnsi="Times New Roman" w:cs="Times New Roman"/>
              </w:rPr>
            </w:pPr>
          </w:p>
        </w:tc>
        <w:tc>
          <w:tcPr>
            <w:tcW w:w="1276" w:type="dxa"/>
            <w:vAlign w:val="center"/>
          </w:tcPr>
          <w:p w14:paraId="65F4D650" w14:textId="77777777" w:rsidR="00DC0947" w:rsidRPr="00F31945" w:rsidRDefault="00DC0947" w:rsidP="0006336F">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417" w:type="dxa"/>
            <w:vAlign w:val="center"/>
          </w:tcPr>
          <w:p w14:paraId="7CCE9ECA" w14:textId="77777777" w:rsidR="00DC0947" w:rsidRPr="00F31945" w:rsidRDefault="00DC0947" w:rsidP="0006336F">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992" w:type="dxa"/>
            <w:vAlign w:val="center"/>
          </w:tcPr>
          <w:p w14:paraId="1DAEA285" w14:textId="77777777" w:rsidR="00DC0947" w:rsidRPr="00F31945" w:rsidRDefault="00DC0947" w:rsidP="0006336F">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134" w:type="dxa"/>
            <w:vAlign w:val="center"/>
          </w:tcPr>
          <w:p w14:paraId="4F9D9AF6" w14:textId="77777777" w:rsidR="00DC0947" w:rsidRPr="00F31945" w:rsidRDefault="00DC0947" w:rsidP="0006336F">
            <w:pPr>
              <w:spacing w:line="360" w:lineRule="auto"/>
              <w:ind w:left="-57"/>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1701" w:type="dxa"/>
            <w:vAlign w:val="center"/>
          </w:tcPr>
          <w:p w14:paraId="6C4EB69E" w14:textId="77777777" w:rsidR="00DC0947" w:rsidRPr="00F31945" w:rsidRDefault="00DC0947" w:rsidP="0006336F">
            <w:pPr>
              <w:spacing w:line="360" w:lineRule="auto"/>
              <w:jc w:val="center"/>
              <w:rPr>
                <w:rFonts w:ascii="Times New Roman" w:eastAsia="Calibri" w:hAnsi="Times New Roman" w:cs="Times New Roman"/>
              </w:rPr>
            </w:pPr>
          </w:p>
        </w:tc>
      </w:tr>
      <w:tr w:rsidR="00DC0947" w:rsidRPr="0069201F" w14:paraId="094B36E5" w14:textId="77777777" w:rsidTr="0006336F">
        <w:trPr>
          <w:trHeight w:val="120"/>
        </w:trPr>
        <w:tc>
          <w:tcPr>
            <w:tcW w:w="1413" w:type="dxa"/>
            <w:vAlign w:val="center"/>
          </w:tcPr>
          <w:p w14:paraId="554A92FD" w14:textId="77777777" w:rsidR="00DC0947" w:rsidRPr="00F31945" w:rsidRDefault="00DC0947" w:rsidP="00B45D69">
            <w:pPr>
              <w:spacing w:line="360" w:lineRule="auto"/>
              <w:rPr>
                <w:rFonts w:ascii="Times New Roman" w:eastAsia="Calibri" w:hAnsi="Times New Roman" w:cs="Times New Roman"/>
                <w:b/>
                <w:bCs/>
              </w:rPr>
            </w:pPr>
            <w:r w:rsidRPr="00F31945">
              <w:rPr>
                <w:rFonts w:ascii="Times New Roman" w:eastAsia="Calibri" w:hAnsi="Times New Roman" w:cs="Times New Roman"/>
                <w:b/>
                <w:bCs/>
                <w:lang w:val="es-CO"/>
              </w:rPr>
              <w:t>Nunca</w:t>
            </w:r>
          </w:p>
        </w:tc>
        <w:tc>
          <w:tcPr>
            <w:tcW w:w="1276" w:type="dxa"/>
            <w:vAlign w:val="center"/>
          </w:tcPr>
          <w:p w14:paraId="28F5E5CE" w14:textId="77777777" w:rsidR="00DC0947" w:rsidRPr="00F31945" w:rsidRDefault="00DC0947" w:rsidP="0006336F">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3</w:t>
            </w:r>
          </w:p>
        </w:tc>
        <w:tc>
          <w:tcPr>
            <w:tcW w:w="1417" w:type="dxa"/>
            <w:vAlign w:val="center"/>
          </w:tcPr>
          <w:p w14:paraId="7C7DC6E8" w14:textId="77777777" w:rsidR="00DC0947" w:rsidRPr="00F31945" w:rsidRDefault="00DC0947" w:rsidP="0006336F">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9</w:t>
            </w:r>
          </w:p>
        </w:tc>
        <w:tc>
          <w:tcPr>
            <w:tcW w:w="992" w:type="dxa"/>
            <w:vAlign w:val="center"/>
          </w:tcPr>
          <w:p w14:paraId="00449F88" w14:textId="77777777" w:rsidR="00DC0947" w:rsidRPr="00F31945" w:rsidRDefault="00DC0947" w:rsidP="0006336F">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134" w:type="dxa"/>
            <w:vAlign w:val="center"/>
          </w:tcPr>
          <w:p w14:paraId="63A8D196" w14:textId="77777777" w:rsidR="00DC0947" w:rsidRPr="00F31945" w:rsidRDefault="00DC0947" w:rsidP="0006336F">
            <w:pPr>
              <w:spacing w:line="360" w:lineRule="auto"/>
              <w:ind w:left="-57"/>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701" w:type="dxa"/>
            <w:vAlign w:val="center"/>
          </w:tcPr>
          <w:p w14:paraId="5E7D55A3" w14:textId="77777777" w:rsidR="00DC0947" w:rsidRPr="00F31945" w:rsidRDefault="00DC0947" w:rsidP="0006336F">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,000</w:t>
            </w:r>
          </w:p>
        </w:tc>
      </w:tr>
      <w:tr w:rsidR="00E20E5C" w:rsidRPr="0069201F" w14:paraId="4400BA53" w14:textId="77777777" w:rsidTr="0006336F">
        <w:trPr>
          <w:trHeight w:val="120"/>
        </w:trPr>
        <w:tc>
          <w:tcPr>
            <w:tcW w:w="1413" w:type="dxa"/>
            <w:vAlign w:val="center"/>
          </w:tcPr>
          <w:p w14:paraId="4D1AFB73" w14:textId="5A69877E" w:rsidR="00E20E5C" w:rsidRPr="00E20E5C" w:rsidRDefault="00E20E5C" w:rsidP="00E20E5C">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lastRenderedPageBreak/>
              <w:t>A veces</w:t>
            </w:r>
          </w:p>
        </w:tc>
        <w:tc>
          <w:tcPr>
            <w:tcW w:w="1276" w:type="dxa"/>
            <w:vAlign w:val="center"/>
          </w:tcPr>
          <w:p w14:paraId="1F2D4AFD" w14:textId="6B15254E" w:rsidR="00E20E5C" w:rsidRPr="00E20E5C" w:rsidRDefault="00E20E5C"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28</w:t>
            </w:r>
          </w:p>
        </w:tc>
        <w:tc>
          <w:tcPr>
            <w:tcW w:w="1417" w:type="dxa"/>
            <w:vAlign w:val="center"/>
          </w:tcPr>
          <w:p w14:paraId="27A28814" w14:textId="73E83BB2" w:rsidR="00E20E5C" w:rsidRPr="00E20E5C" w:rsidRDefault="00E20E5C"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88</w:t>
            </w:r>
          </w:p>
        </w:tc>
        <w:tc>
          <w:tcPr>
            <w:tcW w:w="992" w:type="dxa"/>
            <w:vAlign w:val="center"/>
          </w:tcPr>
          <w:p w14:paraId="214B3BA3" w14:textId="15A31325" w:rsidR="00E20E5C" w:rsidRPr="00E20E5C" w:rsidRDefault="00E20E5C" w:rsidP="0006336F">
            <w:pPr>
              <w:spacing w:line="360" w:lineRule="auto"/>
              <w:jc w:val="center"/>
              <w:rPr>
                <w:rFonts w:ascii="Times New Roman" w:eastAsia="Calibri" w:hAnsi="Times New Roman" w:cs="Times New Roman"/>
                <w:lang w:val="es-CO"/>
              </w:rPr>
            </w:pPr>
            <w:r w:rsidRPr="00F31945">
              <w:rPr>
                <w:rFonts w:ascii="Times New Roman" w:eastAsia="Calibri" w:hAnsi="Times New Roman" w:cs="Times New Roman"/>
                <w:lang w:val="es-CO"/>
              </w:rPr>
              <w:t>6</w:t>
            </w:r>
          </w:p>
        </w:tc>
        <w:tc>
          <w:tcPr>
            <w:tcW w:w="1134" w:type="dxa"/>
            <w:vAlign w:val="center"/>
          </w:tcPr>
          <w:p w14:paraId="5E3BA3EB" w14:textId="1032E1CB" w:rsidR="00E20E5C" w:rsidRPr="00E20E5C" w:rsidRDefault="00E20E5C" w:rsidP="0006336F">
            <w:pPr>
              <w:spacing w:line="360" w:lineRule="auto"/>
              <w:ind w:left="-57"/>
              <w:jc w:val="center"/>
              <w:rPr>
                <w:rFonts w:ascii="Times New Roman" w:eastAsia="Calibri" w:hAnsi="Times New Roman" w:cs="Times New Roman"/>
                <w:lang w:val="es-CO"/>
              </w:rPr>
            </w:pPr>
            <w:r w:rsidRPr="00F31945">
              <w:rPr>
                <w:rFonts w:ascii="Times New Roman" w:eastAsia="Calibri" w:hAnsi="Times New Roman" w:cs="Times New Roman"/>
                <w:lang w:val="es-CO"/>
              </w:rPr>
              <w:t>19</w:t>
            </w:r>
          </w:p>
        </w:tc>
        <w:tc>
          <w:tcPr>
            <w:tcW w:w="1701" w:type="dxa"/>
            <w:vAlign w:val="center"/>
          </w:tcPr>
          <w:p w14:paraId="310C680E" w14:textId="77777777" w:rsidR="00E20E5C" w:rsidRPr="00E20E5C" w:rsidRDefault="00E20E5C" w:rsidP="0006336F">
            <w:pPr>
              <w:spacing w:line="360" w:lineRule="auto"/>
              <w:jc w:val="center"/>
              <w:rPr>
                <w:rFonts w:ascii="Times New Roman" w:eastAsia="Calibri" w:hAnsi="Times New Roman" w:cs="Times New Roman"/>
                <w:lang w:val="es-CO"/>
              </w:rPr>
            </w:pPr>
          </w:p>
        </w:tc>
      </w:tr>
      <w:tr w:rsidR="00E20E5C" w:rsidRPr="0069201F" w14:paraId="1E9C6983" w14:textId="77777777" w:rsidTr="0006336F">
        <w:trPr>
          <w:trHeight w:val="120"/>
        </w:trPr>
        <w:tc>
          <w:tcPr>
            <w:tcW w:w="1413" w:type="dxa"/>
            <w:vAlign w:val="center"/>
          </w:tcPr>
          <w:p w14:paraId="23D9085F" w14:textId="1D7FC7AA" w:rsidR="00E20E5C" w:rsidRPr="00E20E5C" w:rsidRDefault="00E20E5C" w:rsidP="00E20E5C">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Siempre</w:t>
            </w:r>
          </w:p>
        </w:tc>
        <w:tc>
          <w:tcPr>
            <w:tcW w:w="1276" w:type="dxa"/>
            <w:vAlign w:val="center"/>
          </w:tcPr>
          <w:p w14:paraId="5822F2E3" w14:textId="3AAB6A1D" w:rsidR="00E20E5C" w:rsidRPr="00E20E5C" w:rsidRDefault="00E20E5C"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w:t>
            </w:r>
          </w:p>
        </w:tc>
        <w:tc>
          <w:tcPr>
            <w:tcW w:w="1417" w:type="dxa"/>
            <w:vAlign w:val="center"/>
          </w:tcPr>
          <w:p w14:paraId="4FCCC827" w14:textId="62DC705C" w:rsidR="00E20E5C" w:rsidRPr="00E20E5C" w:rsidRDefault="0006336F" w:rsidP="0006336F">
            <w:pPr>
              <w:spacing w:line="360" w:lineRule="auto"/>
              <w:ind w:left="60" w:right="60"/>
              <w:jc w:val="center"/>
              <w:rPr>
                <w:rFonts w:ascii="Times New Roman" w:eastAsia="Calibri" w:hAnsi="Times New Roman" w:cs="Times New Roman"/>
                <w:lang w:val="es-CO"/>
              </w:rPr>
            </w:pPr>
            <w:r>
              <w:rPr>
                <w:rFonts w:ascii="Times New Roman" w:eastAsia="Calibri" w:hAnsi="Times New Roman" w:cs="Times New Roman"/>
                <w:lang w:val="es-CO"/>
              </w:rPr>
              <w:t>3</w:t>
            </w:r>
          </w:p>
        </w:tc>
        <w:tc>
          <w:tcPr>
            <w:tcW w:w="992" w:type="dxa"/>
            <w:vAlign w:val="center"/>
          </w:tcPr>
          <w:p w14:paraId="7E276A43" w14:textId="50D00DAB" w:rsidR="00E20E5C" w:rsidRPr="00E20E5C" w:rsidRDefault="0006336F" w:rsidP="0006336F">
            <w:pPr>
              <w:spacing w:line="360" w:lineRule="auto"/>
              <w:jc w:val="center"/>
              <w:rPr>
                <w:rFonts w:ascii="Times New Roman" w:eastAsia="Calibri" w:hAnsi="Times New Roman" w:cs="Times New Roman"/>
                <w:lang w:val="es-CO"/>
              </w:rPr>
            </w:pPr>
            <w:r>
              <w:rPr>
                <w:rFonts w:ascii="Times New Roman" w:eastAsia="Calibri" w:hAnsi="Times New Roman" w:cs="Times New Roman"/>
                <w:lang w:val="es-CO"/>
              </w:rPr>
              <w:t>26</w:t>
            </w:r>
          </w:p>
        </w:tc>
        <w:tc>
          <w:tcPr>
            <w:tcW w:w="1134" w:type="dxa"/>
            <w:vAlign w:val="center"/>
          </w:tcPr>
          <w:p w14:paraId="49249456" w14:textId="13079843" w:rsidR="00E20E5C" w:rsidRPr="00E20E5C" w:rsidRDefault="00E20E5C" w:rsidP="0006336F">
            <w:pPr>
              <w:spacing w:line="360" w:lineRule="auto"/>
              <w:ind w:left="-57"/>
              <w:jc w:val="center"/>
              <w:rPr>
                <w:rFonts w:ascii="Times New Roman" w:eastAsia="Calibri" w:hAnsi="Times New Roman" w:cs="Times New Roman"/>
                <w:lang w:val="es-CO"/>
              </w:rPr>
            </w:pPr>
            <w:r w:rsidRPr="00F31945">
              <w:rPr>
                <w:rFonts w:ascii="Times New Roman" w:eastAsia="Calibri" w:hAnsi="Times New Roman" w:cs="Times New Roman"/>
                <w:lang w:val="es-CO"/>
              </w:rPr>
              <w:t>81</w:t>
            </w:r>
          </w:p>
        </w:tc>
        <w:tc>
          <w:tcPr>
            <w:tcW w:w="1701" w:type="dxa"/>
            <w:vAlign w:val="center"/>
          </w:tcPr>
          <w:p w14:paraId="1B5B74CC" w14:textId="77777777" w:rsidR="00E20E5C" w:rsidRPr="00E20E5C" w:rsidRDefault="00E20E5C" w:rsidP="0006336F">
            <w:pPr>
              <w:spacing w:line="360" w:lineRule="auto"/>
              <w:jc w:val="center"/>
              <w:rPr>
                <w:rFonts w:ascii="Times New Roman" w:eastAsia="Calibri" w:hAnsi="Times New Roman" w:cs="Times New Roman"/>
                <w:lang w:val="es-CO"/>
              </w:rPr>
            </w:pPr>
          </w:p>
        </w:tc>
      </w:tr>
      <w:tr w:rsidR="00E20E5C" w:rsidRPr="0069201F" w14:paraId="33967C8F" w14:textId="77777777" w:rsidTr="0006336F">
        <w:trPr>
          <w:trHeight w:val="120"/>
        </w:trPr>
        <w:tc>
          <w:tcPr>
            <w:tcW w:w="1413" w:type="dxa"/>
            <w:vAlign w:val="center"/>
          </w:tcPr>
          <w:p w14:paraId="01C61211" w14:textId="4A1B84E5" w:rsidR="00E20E5C" w:rsidRPr="00E20E5C" w:rsidRDefault="00E20E5C" w:rsidP="00E20E5C">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Total</w:t>
            </w:r>
          </w:p>
        </w:tc>
        <w:tc>
          <w:tcPr>
            <w:tcW w:w="1276" w:type="dxa"/>
            <w:vAlign w:val="center"/>
          </w:tcPr>
          <w:p w14:paraId="26AFCD1A" w14:textId="5D12BF63" w:rsidR="00E20E5C" w:rsidRPr="00E20E5C" w:rsidRDefault="00E20E5C"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32</w:t>
            </w:r>
          </w:p>
        </w:tc>
        <w:tc>
          <w:tcPr>
            <w:tcW w:w="1417" w:type="dxa"/>
            <w:vAlign w:val="center"/>
          </w:tcPr>
          <w:p w14:paraId="415C1765" w14:textId="09458106" w:rsidR="00E20E5C" w:rsidRPr="00E20E5C" w:rsidRDefault="0006336F" w:rsidP="0006336F">
            <w:pPr>
              <w:spacing w:line="360" w:lineRule="auto"/>
              <w:ind w:left="60" w:right="60"/>
              <w:jc w:val="center"/>
              <w:rPr>
                <w:rFonts w:ascii="Times New Roman" w:eastAsia="Calibri" w:hAnsi="Times New Roman" w:cs="Times New Roman"/>
                <w:lang w:val="es-CO"/>
              </w:rPr>
            </w:pPr>
            <w:r>
              <w:rPr>
                <w:rFonts w:ascii="Times New Roman" w:eastAsia="Calibri" w:hAnsi="Times New Roman" w:cs="Times New Roman"/>
                <w:lang w:val="es-CO"/>
              </w:rPr>
              <w:t>100</w:t>
            </w:r>
          </w:p>
        </w:tc>
        <w:tc>
          <w:tcPr>
            <w:tcW w:w="992" w:type="dxa"/>
            <w:vAlign w:val="center"/>
          </w:tcPr>
          <w:p w14:paraId="04FA49F9" w14:textId="6CBBD801" w:rsidR="00E20E5C" w:rsidRPr="00E20E5C" w:rsidRDefault="0006336F" w:rsidP="0006336F">
            <w:pPr>
              <w:spacing w:line="360" w:lineRule="auto"/>
              <w:jc w:val="center"/>
              <w:rPr>
                <w:rFonts w:ascii="Times New Roman" w:eastAsia="Calibri" w:hAnsi="Times New Roman" w:cs="Times New Roman"/>
                <w:lang w:val="es-CO"/>
              </w:rPr>
            </w:pPr>
            <w:r>
              <w:rPr>
                <w:rFonts w:ascii="Times New Roman" w:eastAsia="Calibri" w:hAnsi="Times New Roman" w:cs="Times New Roman"/>
                <w:lang w:val="es-CO"/>
              </w:rPr>
              <w:t>32</w:t>
            </w:r>
          </w:p>
        </w:tc>
        <w:tc>
          <w:tcPr>
            <w:tcW w:w="1134" w:type="dxa"/>
            <w:vAlign w:val="center"/>
          </w:tcPr>
          <w:p w14:paraId="10F4857D" w14:textId="2568ECC0" w:rsidR="00E20E5C" w:rsidRPr="00E20E5C" w:rsidRDefault="00E20E5C" w:rsidP="0006336F">
            <w:pPr>
              <w:spacing w:line="360" w:lineRule="auto"/>
              <w:ind w:left="-57"/>
              <w:jc w:val="center"/>
              <w:rPr>
                <w:rFonts w:ascii="Times New Roman" w:eastAsia="Calibri" w:hAnsi="Times New Roman" w:cs="Times New Roman"/>
                <w:lang w:val="es-CO"/>
              </w:rPr>
            </w:pPr>
            <w:r w:rsidRPr="00F31945">
              <w:rPr>
                <w:rFonts w:ascii="Times New Roman" w:eastAsia="Calibri" w:hAnsi="Times New Roman" w:cs="Times New Roman"/>
                <w:lang w:val="es-CO"/>
              </w:rPr>
              <w:t>100</w:t>
            </w:r>
          </w:p>
        </w:tc>
        <w:tc>
          <w:tcPr>
            <w:tcW w:w="1701" w:type="dxa"/>
            <w:vAlign w:val="center"/>
          </w:tcPr>
          <w:p w14:paraId="0FB1D073" w14:textId="77777777" w:rsidR="00E20E5C" w:rsidRPr="00E20E5C" w:rsidRDefault="00E20E5C" w:rsidP="0006336F">
            <w:pPr>
              <w:spacing w:line="360" w:lineRule="auto"/>
              <w:jc w:val="center"/>
              <w:rPr>
                <w:rFonts w:ascii="Times New Roman" w:eastAsia="Calibri" w:hAnsi="Times New Roman" w:cs="Times New Roman"/>
                <w:lang w:val="es-CO"/>
              </w:rPr>
            </w:pPr>
          </w:p>
        </w:tc>
      </w:tr>
    </w:tbl>
    <w:p w14:paraId="7955A682" w14:textId="752C3919" w:rsidR="00DC0947" w:rsidRPr="002C5F10" w:rsidRDefault="00DC0947" w:rsidP="00F31945">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Fuente: elaboración propia</w:t>
      </w:r>
      <w:r w:rsidR="007553B5">
        <w:rPr>
          <w:rFonts w:ascii="Times New Roman" w:eastAsia="Calibri" w:hAnsi="Times New Roman" w:cs="Times New Roman"/>
          <w:sz w:val="24"/>
          <w:szCs w:val="24"/>
          <w:lang w:val="es-CO"/>
        </w:rPr>
        <w:t>.</w:t>
      </w:r>
    </w:p>
    <w:p w14:paraId="3C4ECDF0" w14:textId="77777777" w:rsidR="00840316" w:rsidRDefault="00840316" w:rsidP="00B45D69">
      <w:pPr>
        <w:spacing w:after="0" w:line="360" w:lineRule="auto"/>
        <w:ind w:firstLine="284"/>
        <w:jc w:val="both"/>
        <w:rPr>
          <w:rFonts w:ascii="Times New Roman" w:eastAsia="Calibri" w:hAnsi="Times New Roman" w:cs="Times New Roman"/>
          <w:sz w:val="24"/>
          <w:szCs w:val="24"/>
          <w:lang w:val="es-CO"/>
        </w:rPr>
      </w:pPr>
    </w:p>
    <w:p w14:paraId="65E1C322" w14:textId="3F2DEBD4"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De igual manera, en una de las sesiones se propuso como lugar de trabajo un espacio adecuado en forma circular</w:t>
      </w:r>
      <w:r w:rsidR="0038135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les llama la atención porque tienen la oportunidad de ver a todos sus compañeros. Como el trabajo se </w:t>
      </w:r>
      <w:r w:rsidR="00381357">
        <w:rPr>
          <w:rFonts w:ascii="Times New Roman" w:eastAsia="Calibri" w:hAnsi="Times New Roman" w:cs="Times New Roman"/>
          <w:sz w:val="24"/>
          <w:szCs w:val="24"/>
          <w:lang w:val="es-CO"/>
        </w:rPr>
        <w:t>lleva a cabo</w:t>
      </w:r>
      <w:r w:rsidRPr="002C5F10">
        <w:rPr>
          <w:rFonts w:ascii="Times New Roman" w:eastAsia="Calibri" w:hAnsi="Times New Roman" w:cs="Times New Roman"/>
          <w:sz w:val="24"/>
          <w:szCs w:val="24"/>
          <w:lang w:val="es-CO"/>
        </w:rPr>
        <w:t xml:space="preserve"> en un campo abierto donde se podían observar algunas plantas, se formularon preguntas sobre las plantas típicas de clima frío y sus productos.</w:t>
      </w:r>
    </w:p>
    <w:p w14:paraId="2107DD93" w14:textId="728569CC"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F31945">
        <w:rPr>
          <w:rFonts w:ascii="Times New Roman" w:eastAsia="Calibri" w:hAnsi="Times New Roman" w:cs="Times New Roman"/>
          <w:b/>
          <w:bCs/>
          <w:sz w:val="24"/>
          <w:szCs w:val="24"/>
          <w:lang w:val="es-CO"/>
        </w:rPr>
        <w:t>E18</w:t>
      </w:r>
      <w:r w:rsidRPr="002C5F10">
        <w:rPr>
          <w:rFonts w:ascii="Times New Roman" w:eastAsia="Calibri" w:hAnsi="Times New Roman" w:cs="Times New Roman"/>
          <w:sz w:val="24"/>
          <w:szCs w:val="24"/>
          <w:lang w:val="es-CO"/>
        </w:rPr>
        <w:t xml:space="preserve"> da el nombre de algunas de ellas sin tener en cuenta la región donde se cultiva, </w:t>
      </w:r>
      <w:r w:rsidRPr="00F31945">
        <w:rPr>
          <w:rFonts w:ascii="Times New Roman" w:eastAsia="Calibri" w:hAnsi="Times New Roman" w:cs="Times New Roman"/>
          <w:b/>
          <w:bCs/>
          <w:sz w:val="24"/>
          <w:szCs w:val="24"/>
          <w:lang w:val="es-CO"/>
        </w:rPr>
        <w:t>E3</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 xml:space="preserve">le pregunta que si </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¿ha visto alguna de esas planta</w:t>
      </w:r>
      <w:r w:rsidR="00381357" w:rsidRPr="00F31945">
        <w:rPr>
          <w:rFonts w:ascii="Times New Roman" w:eastAsia="Calibri" w:hAnsi="Times New Roman" w:cs="Times New Roman"/>
          <w:sz w:val="24"/>
          <w:szCs w:val="24"/>
          <w:lang w:val="es-CO"/>
        </w:rPr>
        <w:t>s</w:t>
      </w:r>
      <w:r w:rsidRPr="00F31945">
        <w:rPr>
          <w:rFonts w:ascii="Times New Roman" w:eastAsia="Calibri" w:hAnsi="Times New Roman" w:cs="Times New Roman"/>
          <w:sz w:val="24"/>
          <w:szCs w:val="24"/>
          <w:lang w:val="es-CO"/>
        </w:rPr>
        <w:t xml:space="preserve"> en su casa o en nuestro municipio?</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cuando este niño hace esta pregunta la mayoría de compañeros quiere participar y nombra las plantas que tiene en casa</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E9</w:t>
      </w:r>
      <w:r w:rsidRPr="00F31945">
        <w:rPr>
          <w:rFonts w:ascii="Times New Roman" w:eastAsia="Calibri" w:hAnsi="Times New Roman" w:cs="Times New Roman"/>
          <w:sz w:val="24"/>
          <w:szCs w:val="24"/>
          <w:lang w:val="es-CO"/>
        </w:rPr>
        <w:t xml:space="preserve"> dice que</w:t>
      </w:r>
      <w:r w:rsidRPr="00F31945">
        <w:rPr>
          <w:rFonts w:ascii="Times New Roman" w:eastAsia="Calibri" w:hAnsi="Times New Roman" w:cs="Times New Roman"/>
          <w:i/>
          <w:iCs/>
          <w:sz w:val="24"/>
          <w:szCs w:val="24"/>
          <w:lang w:val="es-CO"/>
        </w:rPr>
        <w:t xml:space="preserve"> </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las he visto pero en tierra caliente</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E15</w:t>
      </w:r>
      <w:r w:rsidRPr="00F31945">
        <w:rPr>
          <w:rFonts w:ascii="Times New Roman" w:eastAsia="Calibri" w:hAnsi="Times New Roman" w:cs="Times New Roman"/>
          <w:sz w:val="24"/>
          <w:szCs w:val="24"/>
          <w:lang w:val="es-CO"/>
        </w:rPr>
        <w:t xml:space="preserve"> propone dibujar algunas plantas de clima frío y otras de clima caliente para ver la diferencia</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E18</w:t>
      </w:r>
      <w:r w:rsidR="00381357"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sz w:val="24"/>
          <w:szCs w:val="24"/>
          <w:lang w:val="es-CO"/>
        </w:rPr>
        <w:t>por iniciativa</w:t>
      </w:r>
      <w:r w:rsidR="00381357" w:rsidRPr="00F31945">
        <w:rPr>
          <w:rFonts w:ascii="Times New Roman" w:eastAsia="Calibri" w:hAnsi="Times New Roman" w:cs="Times New Roman"/>
          <w:sz w:val="24"/>
          <w:szCs w:val="24"/>
          <w:lang w:val="es-CO"/>
        </w:rPr>
        <w:t xml:space="preserve"> propia,</w:t>
      </w:r>
      <w:r w:rsidRPr="00F31945">
        <w:rPr>
          <w:rFonts w:ascii="Times New Roman" w:eastAsia="Calibri" w:hAnsi="Times New Roman" w:cs="Times New Roman"/>
          <w:sz w:val="24"/>
          <w:szCs w:val="24"/>
          <w:lang w:val="es-CO"/>
        </w:rPr>
        <w:t xml:space="preserve"> corrige la respuesta y relaciona las plantas con los productos según la</w:t>
      </w:r>
      <w:r w:rsidRPr="002C5F10">
        <w:rPr>
          <w:rFonts w:ascii="Times New Roman" w:eastAsia="Calibri" w:hAnsi="Times New Roman" w:cs="Times New Roman"/>
          <w:sz w:val="24"/>
          <w:szCs w:val="24"/>
          <w:lang w:val="es-CO"/>
        </w:rPr>
        <w:t xml:space="preserve"> pregunta formulada. El análisis y </w:t>
      </w:r>
      <w:r w:rsidR="00381357">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reflexión ante diversas situaciones avanza</w:t>
      </w:r>
      <w:r w:rsidR="00381357">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de manera espontánea en la totalidad de los niños.</w:t>
      </w:r>
    </w:p>
    <w:p w14:paraId="02E3CA92" w14:textId="77777777" w:rsidR="00901557" w:rsidRPr="002C5F10" w:rsidRDefault="00901557" w:rsidP="00901557">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Con respecto al conocimiento de las estrategias cognitivas en el desarrollo de tareas de los niños </w:t>
      </w:r>
      <w:r>
        <w:rPr>
          <w:rFonts w:ascii="Times New Roman" w:eastAsia="Calibri" w:hAnsi="Times New Roman" w:cs="Times New Roman"/>
          <w:sz w:val="24"/>
          <w:szCs w:val="24"/>
          <w:lang w:val="es-CO"/>
        </w:rPr>
        <w:t xml:space="preserve">que </w:t>
      </w:r>
      <w:r w:rsidRPr="002C5F10">
        <w:rPr>
          <w:rFonts w:ascii="Times New Roman" w:eastAsia="Calibri" w:hAnsi="Times New Roman" w:cs="Times New Roman"/>
          <w:sz w:val="24"/>
          <w:szCs w:val="24"/>
          <w:lang w:val="es-CO"/>
        </w:rPr>
        <w:t xml:space="preserve">se presentan en la </w:t>
      </w:r>
      <w:r w:rsidRPr="0037039B">
        <w:rPr>
          <w:rFonts w:ascii="Times New Roman" w:eastAsia="Calibri" w:hAnsi="Times New Roman" w:cs="Times New Roman"/>
          <w:sz w:val="24"/>
          <w:szCs w:val="24"/>
          <w:highlight w:val="cyan"/>
          <w:lang w:val="es-CO"/>
        </w:rPr>
        <w:t xml:space="preserve">tabla </w:t>
      </w:r>
      <w:r>
        <w:rPr>
          <w:rFonts w:ascii="Times New Roman" w:eastAsia="Calibri" w:hAnsi="Times New Roman" w:cs="Times New Roman"/>
          <w:sz w:val="24"/>
          <w:szCs w:val="24"/>
          <w:highlight w:val="cyan"/>
          <w:lang w:val="es-CO"/>
        </w:rPr>
        <w:t>8.</w:t>
      </w:r>
      <w:r w:rsidRPr="0037039B">
        <w:rPr>
          <w:rFonts w:ascii="Times New Roman" w:eastAsia="Calibri" w:hAnsi="Times New Roman" w:cs="Times New Roman"/>
          <w:sz w:val="24"/>
          <w:szCs w:val="24"/>
          <w:highlight w:val="cyan"/>
          <w:lang w:val="es-CO"/>
        </w:rPr>
        <w:t>4</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observa que</w:t>
      </w:r>
      <w:r>
        <w:rPr>
          <w:rFonts w:ascii="Times New Roman" w:eastAsia="Calibri" w:hAnsi="Times New Roman" w:cs="Times New Roman"/>
          <w:sz w:val="24"/>
          <w:szCs w:val="24"/>
          <w:lang w:val="es-CO"/>
        </w:rPr>
        <w:t xml:space="preserve"> de</w:t>
      </w:r>
      <w:r w:rsidRPr="002C5F10">
        <w:rPr>
          <w:rFonts w:ascii="Times New Roman" w:eastAsia="Calibri" w:hAnsi="Times New Roman" w:cs="Times New Roman"/>
          <w:sz w:val="24"/>
          <w:szCs w:val="24"/>
          <w:lang w:val="es-CO"/>
        </w:rPr>
        <w:t xml:space="preserve"> uno (3 %) que lo hacía siempre pasa</w:t>
      </w:r>
      <w:r>
        <w:rPr>
          <w:rFonts w:ascii="Times New Roman" w:eastAsia="Calibri" w:hAnsi="Times New Roman" w:cs="Times New Roman"/>
          <w:sz w:val="24"/>
          <w:szCs w:val="24"/>
          <w:lang w:val="es-CO"/>
        </w:rPr>
        <w:t xml:space="preserve"> a</w:t>
      </w:r>
      <w:r w:rsidRPr="002C5F10">
        <w:rPr>
          <w:rFonts w:ascii="Times New Roman" w:eastAsia="Calibri" w:hAnsi="Times New Roman" w:cs="Times New Roman"/>
          <w:sz w:val="24"/>
          <w:szCs w:val="24"/>
          <w:lang w:val="es-CO"/>
        </w:rPr>
        <w:t xml:space="preserve"> 27 (84 %), lo que indica que existe</w:t>
      </w:r>
      <w:r>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diferencias significativas entre los resultados del pretest y el postest porque el nivel de significancia es menor a α = 0,05 </w:t>
      </w:r>
      <w:commentRangeStart w:id="9"/>
      <w:r w:rsidRPr="002C5F10">
        <w:rPr>
          <w:rFonts w:ascii="Times New Roman" w:eastAsia="Calibri" w:hAnsi="Times New Roman" w:cs="Times New Roman"/>
          <w:sz w:val="24"/>
          <w:szCs w:val="24"/>
          <w:lang w:val="es-CO"/>
        </w:rPr>
        <w:t>(,000</w:t>
      </w:r>
      <w:commentRangeEnd w:id="9"/>
      <w:r>
        <w:rPr>
          <w:rStyle w:val="Refdecomentario"/>
        </w:rPr>
        <w:commentReference w:id="9"/>
      </w:r>
      <w:r w:rsidRPr="002C5F10">
        <w:rPr>
          <w:rFonts w:ascii="Times New Roman" w:eastAsia="Calibri" w:hAnsi="Times New Roman" w:cs="Times New Roman"/>
          <w:sz w:val="24"/>
          <w:szCs w:val="24"/>
          <w:lang w:val="es-CO"/>
        </w:rPr>
        <w:t xml:space="preserve"> &lt; 0,05).</w:t>
      </w:r>
    </w:p>
    <w:p w14:paraId="2199DDDB" w14:textId="77777777" w:rsidR="00180F54" w:rsidRDefault="00180F54" w:rsidP="00BE2AD1">
      <w:pPr>
        <w:spacing w:after="0" w:line="360" w:lineRule="auto"/>
        <w:rPr>
          <w:rFonts w:ascii="Times New Roman" w:eastAsia="Calibri" w:hAnsi="Times New Roman" w:cs="Times New Roman"/>
          <w:sz w:val="24"/>
          <w:szCs w:val="24"/>
          <w:lang w:val="es-CO"/>
        </w:rPr>
      </w:pPr>
    </w:p>
    <w:p w14:paraId="464649EB" w14:textId="0338BC90" w:rsidR="00DC0947" w:rsidRPr="002C5F10" w:rsidRDefault="00DC0947" w:rsidP="00BE2AD1">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1E5184">
        <w:rPr>
          <w:rFonts w:ascii="Times New Roman" w:eastAsia="Calibri" w:hAnsi="Times New Roman" w:cs="Times New Roman"/>
          <w:sz w:val="24"/>
          <w:szCs w:val="24"/>
          <w:lang w:val="es-CO"/>
        </w:rPr>
        <w:t>8.</w:t>
      </w:r>
      <w:r w:rsidRPr="002C5F10">
        <w:rPr>
          <w:rFonts w:ascii="Times New Roman" w:eastAsia="Calibri" w:hAnsi="Times New Roman" w:cs="Times New Roman"/>
          <w:sz w:val="24"/>
          <w:szCs w:val="24"/>
          <w:lang w:val="es-CO"/>
        </w:rPr>
        <w:t>4</w:t>
      </w:r>
      <w:r w:rsidR="00E869E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commentRangeStart w:id="10"/>
      <w:r w:rsidRPr="00F31945">
        <w:rPr>
          <w:rFonts w:ascii="Times New Roman" w:eastAsia="Calibri" w:hAnsi="Times New Roman" w:cs="Times New Roman"/>
          <w:b/>
          <w:bCs/>
          <w:sz w:val="24"/>
          <w:szCs w:val="24"/>
          <w:lang w:val="es-CO"/>
        </w:rPr>
        <w:t>Conocimiento de las estrategias cognitivas de resolución de tareas</w:t>
      </w:r>
      <w:commentRangeEnd w:id="10"/>
      <w:r w:rsidR="00E20E5C">
        <w:rPr>
          <w:rStyle w:val="Refdecomentario"/>
        </w:rPr>
        <w:commentReference w:id="10"/>
      </w:r>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134"/>
        <w:gridCol w:w="1134"/>
        <w:gridCol w:w="1134"/>
        <w:gridCol w:w="1701"/>
      </w:tblGrid>
      <w:tr w:rsidR="00DC0947" w:rsidRPr="00530027" w14:paraId="6F74E49A" w14:textId="77777777" w:rsidTr="0006336F">
        <w:tc>
          <w:tcPr>
            <w:tcW w:w="1413" w:type="dxa"/>
          </w:tcPr>
          <w:p w14:paraId="118EA80C" w14:textId="77777777" w:rsidR="00DC0947" w:rsidRPr="00F31945" w:rsidRDefault="00DC0947" w:rsidP="00B72C13">
            <w:pPr>
              <w:rPr>
                <w:rFonts w:ascii="Times New Roman" w:eastAsia="Calibri" w:hAnsi="Times New Roman" w:cs="Times New Roman"/>
              </w:rPr>
            </w:pPr>
          </w:p>
        </w:tc>
        <w:tc>
          <w:tcPr>
            <w:tcW w:w="2551" w:type="dxa"/>
            <w:gridSpan w:val="2"/>
          </w:tcPr>
          <w:p w14:paraId="28D18883"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Pretest</w:t>
            </w:r>
          </w:p>
        </w:tc>
        <w:tc>
          <w:tcPr>
            <w:tcW w:w="2268" w:type="dxa"/>
            <w:gridSpan w:val="2"/>
          </w:tcPr>
          <w:p w14:paraId="096ECD41"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Postest</w:t>
            </w:r>
          </w:p>
        </w:tc>
        <w:tc>
          <w:tcPr>
            <w:tcW w:w="1701" w:type="dxa"/>
          </w:tcPr>
          <w:p w14:paraId="7AC4EAE9"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Sig. (bilateral)</w:t>
            </w:r>
          </w:p>
        </w:tc>
      </w:tr>
      <w:tr w:rsidR="00DC0947" w:rsidRPr="00530027" w14:paraId="4A7E1F18" w14:textId="77777777" w:rsidTr="0006336F">
        <w:tc>
          <w:tcPr>
            <w:tcW w:w="1413" w:type="dxa"/>
          </w:tcPr>
          <w:p w14:paraId="7272E0CD" w14:textId="77777777" w:rsidR="00DC0947" w:rsidRPr="00F31945" w:rsidRDefault="00DC0947" w:rsidP="00B45D69">
            <w:pPr>
              <w:spacing w:line="360" w:lineRule="auto"/>
              <w:rPr>
                <w:rFonts w:ascii="Times New Roman" w:eastAsia="Calibri" w:hAnsi="Times New Roman" w:cs="Times New Roman"/>
              </w:rPr>
            </w:pPr>
          </w:p>
        </w:tc>
        <w:tc>
          <w:tcPr>
            <w:tcW w:w="1417" w:type="dxa"/>
            <w:vAlign w:val="bottom"/>
          </w:tcPr>
          <w:p w14:paraId="3C27183A"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134" w:type="dxa"/>
            <w:vAlign w:val="bottom"/>
          </w:tcPr>
          <w:p w14:paraId="42D9375F"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1134" w:type="dxa"/>
            <w:vAlign w:val="bottom"/>
          </w:tcPr>
          <w:p w14:paraId="222E0A3C"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F</w:t>
            </w:r>
          </w:p>
        </w:tc>
        <w:tc>
          <w:tcPr>
            <w:tcW w:w="1134" w:type="dxa"/>
            <w:vAlign w:val="bottom"/>
          </w:tcPr>
          <w:p w14:paraId="5B4B67A7"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w:t>
            </w:r>
          </w:p>
        </w:tc>
        <w:tc>
          <w:tcPr>
            <w:tcW w:w="1701" w:type="dxa"/>
          </w:tcPr>
          <w:p w14:paraId="76D452EC" w14:textId="77777777" w:rsidR="00DC0947" w:rsidRPr="00F31945" w:rsidRDefault="00DC0947" w:rsidP="00B45D69">
            <w:pPr>
              <w:spacing w:line="360" w:lineRule="auto"/>
              <w:jc w:val="center"/>
              <w:rPr>
                <w:rFonts w:ascii="Times New Roman" w:eastAsia="Calibri" w:hAnsi="Times New Roman" w:cs="Times New Roman"/>
              </w:rPr>
            </w:pPr>
          </w:p>
        </w:tc>
      </w:tr>
      <w:tr w:rsidR="00DC0947" w:rsidRPr="00530027" w14:paraId="0B04631B" w14:textId="77777777" w:rsidTr="0006336F">
        <w:tc>
          <w:tcPr>
            <w:tcW w:w="1413" w:type="dxa"/>
          </w:tcPr>
          <w:p w14:paraId="637BC331" w14:textId="77777777" w:rsidR="00DC0947" w:rsidRPr="00F31945" w:rsidRDefault="00DC0947" w:rsidP="00B45D69">
            <w:pPr>
              <w:spacing w:line="360" w:lineRule="auto"/>
              <w:rPr>
                <w:rFonts w:ascii="Times New Roman" w:eastAsia="Calibri" w:hAnsi="Times New Roman" w:cs="Times New Roman"/>
                <w:b/>
                <w:bCs/>
              </w:rPr>
            </w:pPr>
            <w:r w:rsidRPr="00F31945">
              <w:rPr>
                <w:rFonts w:ascii="Times New Roman" w:eastAsia="Calibri" w:hAnsi="Times New Roman" w:cs="Times New Roman"/>
                <w:b/>
                <w:bCs/>
                <w:lang w:val="es-CO"/>
              </w:rPr>
              <w:t>Nunca</w:t>
            </w:r>
          </w:p>
        </w:tc>
        <w:tc>
          <w:tcPr>
            <w:tcW w:w="1417" w:type="dxa"/>
          </w:tcPr>
          <w:p w14:paraId="1DFC2916"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3</w:t>
            </w:r>
          </w:p>
        </w:tc>
        <w:tc>
          <w:tcPr>
            <w:tcW w:w="1134" w:type="dxa"/>
          </w:tcPr>
          <w:p w14:paraId="6DC0F540"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9</w:t>
            </w:r>
          </w:p>
        </w:tc>
        <w:tc>
          <w:tcPr>
            <w:tcW w:w="1134" w:type="dxa"/>
          </w:tcPr>
          <w:p w14:paraId="1E8D844D"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134" w:type="dxa"/>
          </w:tcPr>
          <w:p w14:paraId="36192EC0"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w:t>
            </w:r>
          </w:p>
        </w:tc>
        <w:tc>
          <w:tcPr>
            <w:tcW w:w="1701" w:type="dxa"/>
          </w:tcPr>
          <w:p w14:paraId="7F235F1A" w14:textId="77777777" w:rsidR="00DC0947" w:rsidRPr="00F31945" w:rsidRDefault="00DC0947" w:rsidP="00B45D69">
            <w:pPr>
              <w:spacing w:line="360" w:lineRule="auto"/>
              <w:jc w:val="center"/>
              <w:rPr>
                <w:rFonts w:ascii="Times New Roman" w:eastAsia="Calibri" w:hAnsi="Times New Roman" w:cs="Times New Roman"/>
              </w:rPr>
            </w:pPr>
            <w:r w:rsidRPr="00F31945">
              <w:rPr>
                <w:rFonts w:ascii="Times New Roman" w:eastAsia="Calibri" w:hAnsi="Times New Roman" w:cs="Times New Roman"/>
                <w:lang w:val="es-CO"/>
              </w:rPr>
              <w:t>,000</w:t>
            </w:r>
          </w:p>
        </w:tc>
      </w:tr>
      <w:tr w:rsidR="00DC0947" w:rsidRPr="00530027" w14:paraId="5297392A" w14:textId="77777777" w:rsidTr="0006336F">
        <w:tc>
          <w:tcPr>
            <w:tcW w:w="1413" w:type="dxa"/>
          </w:tcPr>
          <w:p w14:paraId="425AC39F" w14:textId="77777777" w:rsidR="00DC0947" w:rsidRPr="00F31945" w:rsidRDefault="00DC0947" w:rsidP="00B45D69">
            <w:pPr>
              <w:spacing w:line="360" w:lineRule="auto"/>
              <w:rPr>
                <w:rFonts w:ascii="Times New Roman" w:eastAsia="Calibri" w:hAnsi="Times New Roman" w:cs="Times New Roman"/>
                <w:b/>
                <w:bCs/>
              </w:rPr>
            </w:pPr>
            <w:r w:rsidRPr="00F31945">
              <w:rPr>
                <w:rFonts w:ascii="Times New Roman" w:eastAsia="Calibri" w:hAnsi="Times New Roman" w:cs="Times New Roman"/>
                <w:b/>
                <w:bCs/>
                <w:lang w:val="es-CO"/>
              </w:rPr>
              <w:t>A veces</w:t>
            </w:r>
          </w:p>
        </w:tc>
        <w:tc>
          <w:tcPr>
            <w:tcW w:w="1417" w:type="dxa"/>
          </w:tcPr>
          <w:p w14:paraId="2F0F892C"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28</w:t>
            </w:r>
          </w:p>
        </w:tc>
        <w:tc>
          <w:tcPr>
            <w:tcW w:w="1134" w:type="dxa"/>
          </w:tcPr>
          <w:p w14:paraId="020E31BB"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88</w:t>
            </w:r>
          </w:p>
        </w:tc>
        <w:tc>
          <w:tcPr>
            <w:tcW w:w="1134" w:type="dxa"/>
          </w:tcPr>
          <w:p w14:paraId="7596971E"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5</w:t>
            </w:r>
          </w:p>
        </w:tc>
        <w:tc>
          <w:tcPr>
            <w:tcW w:w="1134" w:type="dxa"/>
          </w:tcPr>
          <w:p w14:paraId="2D303EFB" w14:textId="77777777" w:rsidR="00DC0947" w:rsidRPr="00F31945" w:rsidRDefault="00DC0947" w:rsidP="00B45D69">
            <w:pPr>
              <w:spacing w:line="360" w:lineRule="auto"/>
              <w:ind w:left="60" w:right="60"/>
              <w:jc w:val="center"/>
              <w:rPr>
                <w:rFonts w:ascii="Times New Roman" w:eastAsia="Calibri" w:hAnsi="Times New Roman" w:cs="Times New Roman"/>
              </w:rPr>
            </w:pPr>
            <w:r w:rsidRPr="00F31945">
              <w:rPr>
                <w:rFonts w:ascii="Times New Roman" w:eastAsia="Calibri" w:hAnsi="Times New Roman" w:cs="Times New Roman"/>
                <w:lang w:val="es-CO"/>
              </w:rPr>
              <w:t>16</w:t>
            </w:r>
          </w:p>
        </w:tc>
        <w:tc>
          <w:tcPr>
            <w:tcW w:w="1701" w:type="dxa"/>
          </w:tcPr>
          <w:p w14:paraId="2EECEEF0" w14:textId="77777777" w:rsidR="00DC0947" w:rsidRPr="00F31945" w:rsidRDefault="00DC0947" w:rsidP="00B45D69">
            <w:pPr>
              <w:spacing w:line="360" w:lineRule="auto"/>
              <w:ind w:left="60" w:right="60"/>
              <w:jc w:val="center"/>
              <w:rPr>
                <w:rFonts w:ascii="Times New Roman" w:eastAsia="Calibri" w:hAnsi="Times New Roman" w:cs="Times New Roman"/>
              </w:rPr>
            </w:pPr>
          </w:p>
        </w:tc>
      </w:tr>
      <w:tr w:rsidR="0006336F" w:rsidRPr="00530027" w14:paraId="21BF8E7A" w14:textId="77777777" w:rsidTr="0006336F">
        <w:tc>
          <w:tcPr>
            <w:tcW w:w="1413" w:type="dxa"/>
          </w:tcPr>
          <w:p w14:paraId="72C4DC56" w14:textId="57A6E911" w:rsidR="0006336F" w:rsidRPr="0006336F" w:rsidRDefault="0006336F" w:rsidP="0006336F">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Siempre</w:t>
            </w:r>
          </w:p>
        </w:tc>
        <w:tc>
          <w:tcPr>
            <w:tcW w:w="1417" w:type="dxa"/>
          </w:tcPr>
          <w:p w14:paraId="0545C4E2" w14:textId="19586CB3" w:rsidR="0006336F" w:rsidRPr="0006336F"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w:t>
            </w:r>
          </w:p>
        </w:tc>
        <w:tc>
          <w:tcPr>
            <w:tcW w:w="1134" w:type="dxa"/>
          </w:tcPr>
          <w:p w14:paraId="609ECC78" w14:textId="13A1432D" w:rsidR="0006336F" w:rsidRPr="0006336F"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w:t>
            </w:r>
          </w:p>
        </w:tc>
        <w:tc>
          <w:tcPr>
            <w:tcW w:w="1134" w:type="dxa"/>
          </w:tcPr>
          <w:p w14:paraId="4717048A" w14:textId="2A25113F" w:rsidR="0006336F" w:rsidRPr="0006336F"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27</w:t>
            </w:r>
          </w:p>
        </w:tc>
        <w:tc>
          <w:tcPr>
            <w:tcW w:w="1134" w:type="dxa"/>
          </w:tcPr>
          <w:p w14:paraId="59160004" w14:textId="731B8535" w:rsidR="0006336F" w:rsidRPr="0006336F"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84</w:t>
            </w:r>
          </w:p>
        </w:tc>
        <w:tc>
          <w:tcPr>
            <w:tcW w:w="1701" w:type="dxa"/>
          </w:tcPr>
          <w:p w14:paraId="3C0B8A25" w14:textId="77777777" w:rsidR="0006336F" w:rsidRPr="0006336F" w:rsidRDefault="0006336F" w:rsidP="0006336F">
            <w:pPr>
              <w:spacing w:line="360" w:lineRule="auto"/>
              <w:ind w:left="60" w:right="60"/>
              <w:jc w:val="center"/>
              <w:rPr>
                <w:rFonts w:ascii="Times New Roman" w:eastAsia="Calibri" w:hAnsi="Times New Roman" w:cs="Times New Roman"/>
              </w:rPr>
            </w:pPr>
          </w:p>
        </w:tc>
      </w:tr>
      <w:tr w:rsidR="0006336F" w:rsidRPr="00530027" w14:paraId="26EC6C0B" w14:textId="77777777" w:rsidTr="0006336F">
        <w:tc>
          <w:tcPr>
            <w:tcW w:w="1413" w:type="dxa"/>
          </w:tcPr>
          <w:p w14:paraId="12B3A43B" w14:textId="3948041F" w:rsidR="0006336F" w:rsidRPr="0006336F" w:rsidRDefault="0006336F" w:rsidP="0006336F">
            <w:pPr>
              <w:spacing w:line="360" w:lineRule="auto"/>
              <w:rPr>
                <w:rFonts w:ascii="Times New Roman" w:eastAsia="Calibri" w:hAnsi="Times New Roman" w:cs="Times New Roman"/>
                <w:b/>
                <w:bCs/>
                <w:lang w:val="es-CO"/>
              </w:rPr>
            </w:pPr>
            <w:r w:rsidRPr="00F31945">
              <w:rPr>
                <w:rFonts w:ascii="Times New Roman" w:eastAsia="Calibri" w:hAnsi="Times New Roman" w:cs="Times New Roman"/>
                <w:b/>
                <w:bCs/>
                <w:lang w:val="es-CO"/>
              </w:rPr>
              <w:t>Total</w:t>
            </w:r>
          </w:p>
        </w:tc>
        <w:tc>
          <w:tcPr>
            <w:tcW w:w="1417" w:type="dxa"/>
          </w:tcPr>
          <w:p w14:paraId="10B0183E" w14:textId="704ED801" w:rsidR="0006336F" w:rsidRPr="0006336F"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32</w:t>
            </w:r>
          </w:p>
        </w:tc>
        <w:tc>
          <w:tcPr>
            <w:tcW w:w="1134" w:type="dxa"/>
          </w:tcPr>
          <w:p w14:paraId="4E9ECDD3" w14:textId="32A680C2" w:rsidR="0006336F" w:rsidRPr="00264BE3"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100</w:t>
            </w:r>
          </w:p>
        </w:tc>
        <w:tc>
          <w:tcPr>
            <w:tcW w:w="1134" w:type="dxa"/>
          </w:tcPr>
          <w:p w14:paraId="3D4B068C" w14:textId="6B1356C1" w:rsidR="0006336F" w:rsidRPr="00264BE3"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32</w:t>
            </w:r>
          </w:p>
        </w:tc>
        <w:tc>
          <w:tcPr>
            <w:tcW w:w="1134" w:type="dxa"/>
          </w:tcPr>
          <w:p w14:paraId="0246FC1C" w14:textId="38A65EE8" w:rsidR="0006336F" w:rsidRPr="00264BE3" w:rsidRDefault="0006336F" w:rsidP="0006336F">
            <w:pPr>
              <w:spacing w:line="360" w:lineRule="auto"/>
              <w:ind w:left="60" w:right="60"/>
              <w:jc w:val="center"/>
              <w:rPr>
                <w:rFonts w:ascii="Times New Roman" w:eastAsia="Calibri" w:hAnsi="Times New Roman" w:cs="Times New Roman"/>
                <w:lang w:val="es-CO"/>
              </w:rPr>
            </w:pPr>
            <w:r w:rsidRPr="00F31945">
              <w:rPr>
                <w:rFonts w:ascii="Times New Roman" w:eastAsia="Calibri" w:hAnsi="Times New Roman" w:cs="Times New Roman"/>
                <w:lang w:val="es-CO"/>
              </w:rPr>
              <w:t>100</w:t>
            </w:r>
          </w:p>
        </w:tc>
        <w:tc>
          <w:tcPr>
            <w:tcW w:w="1701" w:type="dxa"/>
          </w:tcPr>
          <w:p w14:paraId="78426A14" w14:textId="77777777" w:rsidR="0006336F" w:rsidRPr="0006336F" w:rsidRDefault="0006336F" w:rsidP="0006336F">
            <w:pPr>
              <w:spacing w:line="360" w:lineRule="auto"/>
              <w:ind w:left="60" w:right="60"/>
              <w:jc w:val="center"/>
              <w:rPr>
                <w:rFonts w:ascii="Times New Roman" w:eastAsia="Calibri" w:hAnsi="Times New Roman" w:cs="Times New Roman"/>
              </w:rPr>
            </w:pPr>
          </w:p>
        </w:tc>
      </w:tr>
    </w:tbl>
    <w:p w14:paraId="06D6FFFF" w14:textId="0BFDB59D" w:rsidR="00DC0947" w:rsidRDefault="00DC0947" w:rsidP="00F31945">
      <w:pPr>
        <w:spacing w:after="0" w:line="360" w:lineRule="auto"/>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Fuente: elaboración propia</w:t>
      </w:r>
      <w:r w:rsidR="00E869E8">
        <w:rPr>
          <w:rFonts w:ascii="Times New Roman" w:eastAsia="Calibri" w:hAnsi="Times New Roman" w:cs="Times New Roman"/>
          <w:sz w:val="24"/>
          <w:szCs w:val="24"/>
          <w:lang w:val="es-CO"/>
        </w:rPr>
        <w:t>.</w:t>
      </w:r>
    </w:p>
    <w:p w14:paraId="605A3CFD" w14:textId="7DEC1628"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En una de las narraciones sobre la lluvia, la maestra pide a los niños que ilustren de manera creativa el uso y cuidado que se le da al agua en casa</w:t>
      </w:r>
      <w:r w:rsidR="00FD632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ellos plasman sus ideas de manera creativa,</w:t>
      </w:r>
      <w:r w:rsidR="00FD632E">
        <w:rPr>
          <w:rFonts w:ascii="Times New Roman" w:eastAsia="Calibri" w:hAnsi="Times New Roman" w:cs="Times New Roman"/>
          <w:sz w:val="24"/>
          <w:szCs w:val="24"/>
          <w:lang w:val="es-CO"/>
        </w:rPr>
        <w:t xml:space="preserve"> pero,</w:t>
      </w:r>
      <w:r w:rsidRPr="002C5F10">
        <w:rPr>
          <w:rFonts w:ascii="Times New Roman" w:eastAsia="Calibri" w:hAnsi="Times New Roman" w:cs="Times New Roman"/>
          <w:sz w:val="24"/>
          <w:szCs w:val="24"/>
          <w:lang w:val="es-CO"/>
        </w:rPr>
        <w:t xml:space="preserve"> en el momento de socializar el trabajo limitan la expresión.</w:t>
      </w:r>
    </w:p>
    <w:p w14:paraId="00E291DA" w14:textId="477FC73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La maestra formula algunas preguntas como: ¿Para qué sirve el agua? ¿Qué beneficios trae la lluvia?</w:t>
      </w:r>
      <w:r w:rsidR="00FD632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w:t>
      </w:r>
      <w:r w:rsidRPr="00F31945">
        <w:rPr>
          <w:rFonts w:ascii="Times New Roman" w:eastAsia="Calibri" w:hAnsi="Times New Roman" w:cs="Times New Roman"/>
          <w:b/>
          <w:bCs/>
          <w:sz w:val="24"/>
          <w:szCs w:val="24"/>
          <w:lang w:val="es-CO"/>
        </w:rPr>
        <w:t>E19</w:t>
      </w:r>
      <w:r w:rsidRPr="002C5F10">
        <w:rPr>
          <w:rFonts w:ascii="Times New Roman" w:eastAsia="Calibri" w:hAnsi="Times New Roman" w:cs="Times New Roman"/>
          <w:sz w:val="24"/>
          <w:szCs w:val="24"/>
          <w:lang w:val="es-CO"/>
        </w:rPr>
        <w:t xml:space="preserve"> contesta: </w:t>
      </w:r>
      <w:r w:rsidR="00FD632E">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Ayer llovió, pero a mí no me</w:t>
      </w:r>
      <w:r w:rsidRPr="00FD632E">
        <w:rPr>
          <w:rFonts w:ascii="Times New Roman" w:eastAsia="Calibri" w:hAnsi="Times New Roman" w:cs="Times New Roman"/>
          <w:sz w:val="24"/>
          <w:szCs w:val="24"/>
          <w:lang w:val="es-CO"/>
        </w:rPr>
        <w:t xml:space="preserve"> </w:t>
      </w:r>
      <w:r w:rsidRPr="00F31945">
        <w:rPr>
          <w:rFonts w:ascii="Times New Roman" w:eastAsia="Calibri" w:hAnsi="Times New Roman" w:cs="Times New Roman"/>
          <w:sz w:val="24"/>
          <w:szCs w:val="24"/>
          <w:lang w:val="es-CO"/>
        </w:rPr>
        <w:t>afecta porque el agua no me sirve para nada</w:t>
      </w:r>
      <w:r w:rsidR="00FD632E"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 xml:space="preserve">. Los demás estudiantes le hacen una serie de preguntas como </w:t>
      </w:r>
      <w:r w:rsidRPr="00F31945">
        <w:rPr>
          <w:rFonts w:ascii="Times New Roman" w:eastAsia="Calibri" w:hAnsi="Times New Roman" w:cs="Times New Roman"/>
          <w:b/>
          <w:bCs/>
          <w:sz w:val="24"/>
          <w:szCs w:val="24"/>
          <w:lang w:val="es-CO"/>
        </w:rPr>
        <w:t>E25</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 xml:space="preserve"> </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¿Usted qué toma cuando tiene sed?</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E3</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¿Con qué se baña?</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E8</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¿Con qué prepara el desayuno?</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E22</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¿Con qué lava las papas?</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Pr="00F31945">
        <w:rPr>
          <w:rFonts w:ascii="Times New Roman" w:eastAsia="Calibri" w:hAnsi="Times New Roman" w:cs="Times New Roman"/>
          <w:b/>
          <w:bCs/>
          <w:sz w:val="24"/>
          <w:szCs w:val="24"/>
          <w:lang w:val="es-CO"/>
        </w:rPr>
        <w:t>E32</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i/>
          <w:iCs/>
          <w:sz w:val="24"/>
          <w:szCs w:val="24"/>
          <w:lang w:val="es-CO"/>
        </w:rPr>
        <w:t xml:space="preserve"> </w:t>
      </w:r>
      <w:r w:rsidR="00527538" w:rsidRPr="00F3194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¿Con qué lava su ropa y por qué?</w:t>
      </w:r>
      <w:r w:rsidR="00527538">
        <w:rPr>
          <w:rFonts w:ascii="Times New Roman" w:eastAsia="Calibri" w:hAnsi="Times New Roman" w:cs="Times New Roman"/>
          <w:sz w:val="24"/>
          <w:szCs w:val="24"/>
          <w:lang w:val="es-CO"/>
        </w:rPr>
        <w:t>»</w:t>
      </w:r>
      <w:r w:rsidR="002B3052">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Este </w:t>
      </w:r>
      <w:r w:rsidR="002B3052">
        <w:rPr>
          <w:rFonts w:ascii="Times New Roman" w:eastAsia="Calibri" w:hAnsi="Times New Roman" w:cs="Times New Roman"/>
          <w:sz w:val="24"/>
          <w:szCs w:val="24"/>
          <w:lang w:val="es-CO"/>
        </w:rPr>
        <w:t>último</w:t>
      </w:r>
      <w:r w:rsidR="002B3052"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niño hace </w:t>
      </w:r>
      <w:r w:rsidR="002B3052">
        <w:rPr>
          <w:rFonts w:ascii="Times New Roman" w:eastAsia="Calibri" w:hAnsi="Times New Roman" w:cs="Times New Roman"/>
          <w:sz w:val="24"/>
          <w:szCs w:val="24"/>
          <w:lang w:val="es-CO"/>
        </w:rPr>
        <w:t>una</w:t>
      </w:r>
      <w:r w:rsidR="002B3052"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reflexión sobre la importancia del agua</w:t>
      </w:r>
      <w:r w:rsidR="0052753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hubo una discusión dialógica, aceptando el pensamiento divergente de otro.</w:t>
      </w:r>
    </w:p>
    <w:p w14:paraId="07BC43C2" w14:textId="77777777" w:rsidR="00901557" w:rsidRDefault="00901557" w:rsidP="00901557">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En lo relacionado con el uso de las estrategias cognitivas por parte de los niños</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observa</w:t>
      </w:r>
      <w:r>
        <w:rPr>
          <w:rFonts w:ascii="Times New Roman" w:eastAsia="Calibri" w:hAnsi="Times New Roman" w:cs="Times New Roman"/>
          <w:sz w:val="24"/>
          <w:szCs w:val="24"/>
          <w:lang w:val="es-CO"/>
        </w:rPr>
        <w:t xml:space="preserve"> en la</w:t>
      </w:r>
      <w:r w:rsidRPr="002C5F10">
        <w:rPr>
          <w:rFonts w:ascii="Times New Roman" w:eastAsia="Calibri" w:hAnsi="Times New Roman" w:cs="Times New Roman"/>
          <w:sz w:val="24"/>
          <w:szCs w:val="24"/>
          <w:lang w:val="es-CO"/>
        </w:rPr>
        <w:t xml:space="preserve"> </w:t>
      </w:r>
      <w:r w:rsidRPr="00C520B9">
        <w:rPr>
          <w:rFonts w:ascii="Times New Roman" w:eastAsia="Calibri" w:hAnsi="Times New Roman" w:cs="Times New Roman"/>
          <w:sz w:val="24"/>
          <w:szCs w:val="24"/>
          <w:highlight w:val="cyan"/>
          <w:lang w:val="es-CO"/>
        </w:rPr>
        <w:t xml:space="preserve">tabla </w:t>
      </w:r>
      <w:r>
        <w:rPr>
          <w:rFonts w:ascii="Times New Roman" w:eastAsia="Calibri" w:hAnsi="Times New Roman" w:cs="Times New Roman"/>
          <w:sz w:val="24"/>
          <w:szCs w:val="24"/>
          <w:highlight w:val="cyan"/>
          <w:lang w:val="es-CO"/>
        </w:rPr>
        <w:t>8.</w:t>
      </w:r>
      <w:r w:rsidRPr="00C520B9">
        <w:rPr>
          <w:rFonts w:ascii="Times New Roman" w:eastAsia="Calibri" w:hAnsi="Times New Roman" w:cs="Times New Roman"/>
          <w:sz w:val="24"/>
          <w:szCs w:val="24"/>
          <w:highlight w:val="cyan"/>
          <w:lang w:val="es-CO"/>
        </w:rPr>
        <w:t>5</w:t>
      </w:r>
      <w:r w:rsidRPr="002C5F10">
        <w:rPr>
          <w:rFonts w:ascii="Times New Roman" w:eastAsia="Calibri" w:hAnsi="Times New Roman" w:cs="Times New Roman"/>
          <w:sz w:val="24"/>
          <w:szCs w:val="24"/>
          <w:lang w:val="es-CO"/>
        </w:rPr>
        <w:t xml:space="preserve"> que </w:t>
      </w:r>
      <w:r w:rsidRPr="00F31945">
        <w:rPr>
          <w:rFonts w:ascii="Times New Roman" w:eastAsia="Calibri" w:hAnsi="Times New Roman" w:cs="Times New Roman"/>
          <w:i/>
          <w:iCs/>
          <w:sz w:val="24"/>
          <w:szCs w:val="24"/>
          <w:highlight w:val="green"/>
          <w:lang w:val="es-CO"/>
        </w:rPr>
        <w:t>siempre</w:t>
      </w:r>
      <w:r>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pasa de uno a 18 (56 %), </w:t>
      </w:r>
      <w:r w:rsidRPr="00F31945">
        <w:rPr>
          <w:rFonts w:ascii="Times New Roman" w:eastAsia="Calibri" w:hAnsi="Times New Roman" w:cs="Times New Roman"/>
          <w:i/>
          <w:iCs/>
          <w:sz w:val="24"/>
          <w:szCs w:val="24"/>
          <w:highlight w:val="green"/>
          <w:lang w:val="es-CO"/>
        </w:rPr>
        <w:t>a veces</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pasa de </w:t>
      </w:r>
      <w:r w:rsidRPr="002C5F10">
        <w:rPr>
          <w:rFonts w:ascii="Times New Roman" w:eastAsia="Calibri" w:hAnsi="Times New Roman" w:cs="Times New Roman"/>
          <w:sz w:val="24"/>
          <w:szCs w:val="24"/>
          <w:lang w:val="es-CO"/>
        </w:rPr>
        <w:t xml:space="preserve">27 (84 %) a 14 en la prueba final, y </w:t>
      </w:r>
      <w:r w:rsidRPr="00F31945">
        <w:rPr>
          <w:rFonts w:ascii="Times New Roman" w:eastAsia="Calibri" w:hAnsi="Times New Roman" w:cs="Times New Roman"/>
          <w:i/>
          <w:iCs/>
          <w:sz w:val="24"/>
          <w:szCs w:val="24"/>
          <w:highlight w:val="green"/>
          <w:lang w:val="es-CO"/>
        </w:rPr>
        <w:t>nunca</w:t>
      </w:r>
      <w:r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pasa </w:t>
      </w:r>
      <w:r w:rsidRPr="002C5F10">
        <w:rPr>
          <w:rFonts w:ascii="Times New Roman" w:eastAsia="Calibri" w:hAnsi="Times New Roman" w:cs="Times New Roman"/>
          <w:sz w:val="24"/>
          <w:szCs w:val="24"/>
          <w:lang w:val="es-CO"/>
        </w:rPr>
        <w:t xml:space="preserve">de 4 a ninguno. En la comparación de pautas relacionadas se presenta que el nivel de significancia es menor a α = 0,05 </w:t>
      </w:r>
      <w:commentRangeStart w:id="11"/>
      <w:r w:rsidRPr="002C5F10">
        <w:rPr>
          <w:rFonts w:ascii="Times New Roman" w:eastAsia="Calibri" w:hAnsi="Times New Roman" w:cs="Times New Roman"/>
          <w:sz w:val="24"/>
          <w:szCs w:val="24"/>
          <w:lang w:val="es-CO"/>
        </w:rPr>
        <w:t>(,000</w:t>
      </w:r>
      <w:commentRangeEnd w:id="11"/>
      <w:r>
        <w:rPr>
          <w:rStyle w:val="Refdecomentario"/>
        </w:rPr>
        <w:commentReference w:id="11"/>
      </w:r>
      <w:r w:rsidRPr="002C5F10">
        <w:rPr>
          <w:rFonts w:ascii="Times New Roman" w:eastAsia="Calibri" w:hAnsi="Times New Roman" w:cs="Times New Roman"/>
          <w:sz w:val="24"/>
          <w:szCs w:val="24"/>
          <w:lang w:val="es-CO"/>
        </w:rPr>
        <w:t xml:space="preserve"> &lt; 0,05)</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significa que existe diferencia entre los resulta</w:t>
      </w:r>
      <w:r>
        <w:rPr>
          <w:rFonts w:ascii="Times New Roman" w:eastAsia="Calibri" w:hAnsi="Times New Roman" w:cs="Times New Roman"/>
          <w:sz w:val="24"/>
          <w:szCs w:val="24"/>
          <w:lang w:val="es-CO"/>
        </w:rPr>
        <w:t>d</w:t>
      </w:r>
      <w:r w:rsidRPr="002C5F10">
        <w:rPr>
          <w:rFonts w:ascii="Times New Roman" w:eastAsia="Calibri" w:hAnsi="Times New Roman" w:cs="Times New Roman"/>
          <w:sz w:val="24"/>
          <w:szCs w:val="24"/>
          <w:lang w:val="es-CO"/>
        </w:rPr>
        <w:t xml:space="preserve">os de las pruebas inicial y final. </w:t>
      </w:r>
    </w:p>
    <w:p w14:paraId="1D3C67D3" w14:textId="77777777" w:rsidR="00901557" w:rsidRPr="002C5F10" w:rsidRDefault="00901557" w:rsidP="00901557">
      <w:pPr>
        <w:spacing w:after="0" w:line="360" w:lineRule="auto"/>
        <w:ind w:firstLine="709"/>
        <w:jc w:val="both"/>
        <w:rPr>
          <w:rFonts w:ascii="Times New Roman" w:eastAsia="Calibri" w:hAnsi="Times New Roman" w:cs="Times New Roman"/>
          <w:sz w:val="24"/>
          <w:szCs w:val="24"/>
        </w:rPr>
      </w:pPr>
    </w:p>
    <w:p w14:paraId="7EE2F87F" w14:textId="3227A9A5" w:rsidR="00DC0947" w:rsidRPr="002C5F10" w:rsidRDefault="00DC0947" w:rsidP="00BE2AD1">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1E5184">
        <w:rPr>
          <w:rFonts w:ascii="Times New Roman" w:eastAsia="Calibri" w:hAnsi="Times New Roman" w:cs="Times New Roman"/>
          <w:sz w:val="24"/>
          <w:szCs w:val="24"/>
          <w:lang w:val="es-CO"/>
        </w:rPr>
        <w:t>8.</w:t>
      </w:r>
      <w:r w:rsidRPr="002C5F10">
        <w:rPr>
          <w:rFonts w:ascii="Times New Roman" w:eastAsia="Calibri" w:hAnsi="Times New Roman" w:cs="Times New Roman"/>
          <w:sz w:val="24"/>
          <w:szCs w:val="24"/>
          <w:lang w:val="es-CO"/>
        </w:rPr>
        <w:t>5</w:t>
      </w:r>
      <w:r w:rsidR="007D015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commentRangeStart w:id="12"/>
      <w:r w:rsidRPr="00F31945">
        <w:rPr>
          <w:rFonts w:ascii="Times New Roman" w:eastAsia="Calibri" w:hAnsi="Times New Roman" w:cs="Times New Roman"/>
          <w:b/>
          <w:bCs/>
          <w:sz w:val="24"/>
          <w:szCs w:val="24"/>
          <w:lang w:val="es-CO"/>
        </w:rPr>
        <w:t>Sabe cuándo utilizar las estrategias cognitivas</w:t>
      </w:r>
      <w:commentRangeEnd w:id="12"/>
      <w:r w:rsidR="00F34DB0">
        <w:rPr>
          <w:rStyle w:val="Refdecomentario"/>
        </w:rPr>
        <w:commentReference w:id="12"/>
      </w:r>
    </w:p>
    <w:tbl>
      <w:tblPr>
        <w:tblStyle w:val="Tablaconcuadrcula"/>
        <w:tblW w:w="7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134"/>
        <w:gridCol w:w="1205"/>
        <w:gridCol w:w="1205"/>
        <w:gridCol w:w="1842"/>
      </w:tblGrid>
      <w:tr w:rsidR="00DC0947" w:rsidRPr="00530027" w14:paraId="1D22C283" w14:textId="77777777" w:rsidTr="00B72C13">
        <w:tc>
          <w:tcPr>
            <w:tcW w:w="1413" w:type="dxa"/>
          </w:tcPr>
          <w:p w14:paraId="64641D0A" w14:textId="77777777" w:rsidR="00DC0947" w:rsidRPr="00F31945" w:rsidRDefault="00DC0947" w:rsidP="00B72C13">
            <w:pPr>
              <w:rPr>
                <w:rFonts w:ascii="Times New Roman" w:eastAsia="Calibri" w:hAnsi="Times New Roman" w:cs="Times New Roman"/>
              </w:rPr>
            </w:pPr>
          </w:p>
        </w:tc>
        <w:tc>
          <w:tcPr>
            <w:tcW w:w="2268" w:type="dxa"/>
            <w:gridSpan w:val="2"/>
          </w:tcPr>
          <w:p w14:paraId="6FBB010A"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Pretest</w:t>
            </w:r>
          </w:p>
        </w:tc>
        <w:tc>
          <w:tcPr>
            <w:tcW w:w="2410" w:type="dxa"/>
            <w:gridSpan w:val="2"/>
          </w:tcPr>
          <w:p w14:paraId="7423D8DC" w14:textId="77777777" w:rsidR="00DC0947" w:rsidRPr="00F31945" w:rsidRDefault="00DC0947" w:rsidP="00B72C13">
            <w:pPr>
              <w:jc w:val="center"/>
              <w:rPr>
                <w:rFonts w:ascii="Times New Roman" w:eastAsia="Calibri" w:hAnsi="Times New Roman" w:cs="Times New Roman"/>
                <w:b/>
                <w:bCs/>
              </w:rPr>
            </w:pPr>
            <w:r w:rsidRPr="00F31945">
              <w:rPr>
                <w:rFonts w:ascii="Times New Roman" w:eastAsia="Calibri" w:hAnsi="Times New Roman" w:cs="Times New Roman"/>
                <w:b/>
                <w:bCs/>
                <w:lang w:val="es-CO"/>
              </w:rPr>
              <w:t>Postest</w:t>
            </w:r>
          </w:p>
        </w:tc>
        <w:tc>
          <w:tcPr>
            <w:tcW w:w="1842" w:type="dxa"/>
          </w:tcPr>
          <w:p w14:paraId="1E43766C" w14:textId="77777777" w:rsidR="00DC0947" w:rsidRPr="00F31945" w:rsidRDefault="00DC0947" w:rsidP="00B72C13">
            <w:pPr>
              <w:rPr>
                <w:rFonts w:ascii="Times New Roman" w:eastAsia="Calibri" w:hAnsi="Times New Roman" w:cs="Times New Roman"/>
                <w:b/>
                <w:bCs/>
              </w:rPr>
            </w:pPr>
            <w:r w:rsidRPr="00F31945">
              <w:rPr>
                <w:rFonts w:ascii="Times New Roman" w:eastAsia="Calibri" w:hAnsi="Times New Roman" w:cs="Times New Roman"/>
                <w:b/>
                <w:bCs/>
                <w:lang w:val="es-CO"/>
              </w:rPr>
              <w:t>Sig. (bilateral)</w:t>
            </w:r>
          </w:p>
        </w:tc>
      </w:tr>
      <w:tr w:rsidR="00A75AC9" w:rsidRPr="00530027" w14:paraId="3018B498" w14:textId="77777777" w:rsidTr="00A75AC9">
        <w:tc>
          <w:tcPr>
            <w:tcW w:w="1413" w:type="dxa"/>
            <w:vAlign w:val="center"/>
          </w:tcPr>
          <w:p w14:paraId="09E33558" w14:textId="77777777" w:rsidR="00A75AC9" w:rsidRPr="00B72C13" w:rsidRDefault="00A75AC9" w:rsidP="00A75AC9">
            <w:pPr>
              <w:spacing w:line="360" w:lineRule="auto"/>
              <w:rPr>
                <w:rFonts w:ascii="Times New Roman" w:eastAsia="Calibri" w:hAnsi="Times New Roman" w:cs="Times New Roman"/>
              </w:rPr>
            </w:pPr>
          </w:p>
        </w:tc>
        <w:tc>
          <w:tcPr>
            <w:tcW w:w="1134" w:type="dxa"/>
            <w:vAlign w:val="center"/>
          </w:tcPr>
          <w:p w14:paraId="6AF04EA2" w14:textId="7B5E4A43"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F</w:t>
            </w:r>
          </w:p>
        </w:tc>
        <w:tc>
          <w:tcPr>
            <w:tcW w:w="1134" w:type="dxa"/>
            <w:vAlign w:val="center"/>
          </w:tcPr>
          <w:p w14:paraId="6C821FA6" w14:textId="3D54DBCE"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w:t>
            </w:r>
          </w:p>
        </w:tc>
        <w:tc>
          <w:tcPr>
            <w:tcW w:w="1205" w:type="dxa"/>
            <w:vAlign w:val="center"/>
          </w:tcPr>
          <w:p w14:paraId="439A826C" w14:textId="6EB1BD71"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F</w:t>
            </w:r>
          </w:p>
        </w:tc>
        <w:tc>
          <w:tcPr>
            <w:tcW w:w="1205" w:type="dxa"/>
            <w:vAlign w:val="center"/>
          </w:tcPr>
          <w:p w14:paraId="5705035D" w14:textId="16B30FCA"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w:t>
            </w:r>
          </w:p>
        </w:tc>
        <w:tc>
          <w:tcPr>
            <w:tcW w:w="1842" w:type="dxa"/>
            <w:vAlign w:val="center"/>
          </w:tcPr>
          <w:p w14:paraId="765EDB87" w14:textId="47D8C7C0" w:rsidR="00A75AC9" w:rsidRPr="00B72C13" w:rsidRDefault="00A75AC9" w:rsidP="00A75AC9">
            <w:pPr>
              <w:spacing w:line="360" w:lineRule="auto"/>
              <w:jc w:val="center"/>
              <w:rPr>
                <w:rFonts w:ascii="Times New Roman" w:eastAsia="Calibri" w:hAnsi="Times New Roman" w:cs="Times New Roman"/>
                <w:b/>
                <w:bCs/>
                <w:lang w:val="es-CO"/>
              </w:rPr>
            </w:pPr>
          </w:p>
        </w:tc>
      </w:tr>
      <w:tr w:rsidR="00A75AC9" w:rsidRPr="00530027" w14:paraId="45688479" w14:textId="77777777" w:rsidTr="00A75AC9">
        <w:tc>
          <w:tcPr>
            <w:tcW w:w="1413" w:type="dxa"/>
            <w:vAlign w:val="center"/>
          </w:tcPr>
          <w:p w14:paraId="678700E7" w14:textId="7FFA8DD5" w:rsidR="00A75AC9" w:rsidRPr="00B72C13" w:rsidRDefault="00A75AC9" w:rsidP="00A75AC9">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Nunca</w:t>
            </w:r>
          </w:p>
        </w:tc>
        <w:tc>
          <w:tcPr>
            <w:tcW w:w="1134" w:type="dxa"/>
            <w:vAlign w:val="center"/>
          </w:tcPr>
          <w:p w14:paraId="70E41655" w14:textId="6B53D7C9"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4</w:t>
            </w:r>
          </w:p>
        </w:tc>
        <w:tc>
          <w:tcPr>
            <w:tcW w:w="1134" w:type="dxa"/>
            <w:vAlign w:val="center"/>
          </w:tcPr>
          <w:p w14:paraId="413A8A44" w14:textId="7B813983"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13</w:t>
            </w:r>
          </w:p>
        </w:tc>
        <w:tc>
          <w:tcPr>
            <w:tcW w:w="1205" w:type="dxa"/>
            <w:vAlign w:val="center"/>
          </w:tcPr>
          <w:p w14:paraId="39333244" w14:textId="33BD9D46"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,0</w:t>
            </w:r>
          </w:p>
        </w:tc>
        <w:tc>
          <w:tcPr>
            <w:tcW w:w="1205" w:type="dxa"/>
            <w:vAlign w:val="center"/>
          </w:tcPr>
          <w:p w14:paraId="7DD71F34" w14:textId="6E7182B6"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,0</w:t>
            </w:r>
          </w:p>
        </w:tc>
        <w:tc>
          <w:tcPr>
            <w:tcW w:w="1842" w:type="dxa"/>
            <w:vAlign w:val="center"/>
          </w:tcPr>
          <w:p w14:paraId="40D4F930" w14:textId="1721B4CE"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,000</w:t>
            </w:r>
          </w:p>
        </w:tc>
      </w:tr>
      <w:tr w:rsidR="00A75AC9" w:rsidRPr="00530027" w14:paraId="5D860117" w14:textId="77777777" w:rsidTr="00A75AC9">
        <w:tc>
          <w:tcPr>
            <w:tcW w:w="1413" w:type="dxa"/>
            <w:vAlign w:val="center"/>
          </w:tcPr>
          <w:p w14:paraId="3802893F" w14:textId="4A203238" w:rsidR="00A75AC9" w:rsidRPr="00B72C13" w:rsidRDefault="00A75AC9" w:rsidP="00A75AC9">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A veces</w:t>
            </w:r>
          </w:p>
        </w:tc>
        <w:tc>
          <w:tcPr>
            <w:tcW w:w="1134" w:type="dxa"/>
            <w:vAlign w:val="center"/>
          </w:tcPr>
          <w:p w14:paraId="104B59B9" w14:textId="0A8A2625"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27</w:t>
            </w:r>
          </w:p>
        </w:tc>
        <w:tc>
          <w:tcPr>
            <w:tcW w:w="1134" w:type="dxa"/>
            <w:vAlign w:val="center"/>
          </w:tcPr>
          <w:p w14:paraId="5458066F" w14:textId="278841F7"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84</w:t>
            </w:r>
          </w:p>
        </w:tc>
        <w:tc>
          <w:tcPr>
            <w:tcW w:w="1205" w:type="dxa"/>
            <w:vAlign w:val="center"/>
          </w:tcPr>
          <w:p w14:paraId="71AB74A1" w14:textId="0C475EC6"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14</w:t>
            </w:r>
          </w:p>
        </w:tc>
        <w:tc>
          <w:tcPr>
            <w:tcW w:w="1205" w:type="dxa"/>
            <w:vAlign w:val="center"/>
          </w:tcPr>
          <w:p w14:paraId="4FFBB447" w14:textId="13B06127"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44</w:t>
            </w:r>
          </w:p>
        </w:tc>
        <w:tc>
          <w:tcPr>
            <w:tcW w:w="1842" w:type="dxa"/>
            <w:vAlign w:val="center"/>
          </w:tcPr>
          <w:p w14:paraId="063FED79" w14:textId="05144E0C" w:rsidR="00A75AC9" w:rsidRPr="00B72C13" w:rsidRDefault="00A75AC9" w:rsidP="00A75AC9">
            <w:pPr>
              <w:spacing w:line="360" w:lineRule="auto"/>
              <w:jc w:val="center"/>
              <w:rPr>
                <w:rFonts w:ascii="Times New Roman" w:eastAsia="Calibri" w:hAnsi="Times New Roman" w:cs="Times New Roman"/>
                <w:b/>
                <w:bCs/>
                <w:lang w:val="es-CO"/>
              </w:rPr>
            </w:pPr>
          </w:p>
        </w:tc>
      </w:tr>
      <w:tr w:rsidR="00A75AC9" w:rsidRPr="00530027" w14:paraId="403C51E7" w14:textId="77777777" w:rsidTr="00A75AC9">
        <w:tc>
          <w:tcPr>
            <w:tcW w:w="1413" w:type="dxa"/>
            <w:vAlign w:val="center"/>
          </w:tcPr>
          <w:p w14:paraId="76F5B671" w14:textId="50336256" w:rsidR="00A75AC9" w:rsidRPr="00B72C13" w:rsidRDefault="00A75AC9" w:rsidP="00A75AC9">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Siempre</w:t>
            </w:r>
          </w:p>
        </w:tc>
        <w:tc>
          <w:tcPr>
            <w:tcW w:w="1134" w:type="dxa"/>
            <w:vAlign w:val="center"/>
          </w:tcPr>
          <w:p w14:paraId="49863559" w14:textId="70E6111C"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w:t>
            </w:r>
          </w:p>
        </w:tc>
        <w:tc>
          <w:tcPr>
            <w:tcW w:w="1134" w:type="dxa"/>
            <w:vAlign w:val="center"/>
          </w:tcPr>
          <w:p w14:paraId="4B65022A" w14:textId="31575F72"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3</w:t>
            </w:r>
          </w:p>
        </w:tc>
        <w:tc>
          <w:tcPr>
            <w:tcW w:w="1205" w:type="dxa"/>
            <w:vAlign w:val="center"/>
          </w:tcPr>
          <w:p w14:paraId="5E306E8B" w14:textId="290B8B54"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18</w:t>
            </w:r>
          </w:p>
        </w:tc>
        <w:tc>
          <w:tcPr>
            <w:tcW w:w="1205" w:type="dxa"/>
            <w:vAlign w:val="center"/>
          </w:tcPr>
          <w:p w14:paraId="7D10DB7F" w14:textId="708BD155"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56</w:t>
            </w:r>
          </w:p>
        </w:tc>
        <w:tc>
          <w:tcPr>
            <w:tcW w:w="1842" w:type="dxa"/>
            <w:vAlign w:val="center"/>
          </w:tcPr>
          <w:p w14:paraId="0AC199F7" w14:textId="717490AF" w:rsidR="00A75AC9" w:rsidRPr="00B72C13" w:rsidRDefault="00A75AC9" w:rsidP="00A75AC9">
            <w:pPr>
              <w:spacing w:line="360" w:lineRule="auto"/>
              <w:jc w:val="center"/>
              <w:rPr>
                <w:rFonts w:ascii="Times New Roman" w:eastAsia="Calibri" w:hAnsi="Times New Roman" w:cs="Times New Roman"/>
                <w:b/>
                <w:bCs/>
                <w:lang w:val="es-CO"/>
              </w:rPr>
            </w:pPr>
          </w:p>
        </w:tc>
      </w:tr>
      <w:tr w:rsidR="00A75AC9" w:rsidRPr="00530027" w14:paraId="69AB964E" w14:textId="77777777" w:rsidTr="00A75AC9">
        <w:tc>
          <w:tcPr>
            <w:tcW w:w="1413" w:type="dxa"/>
            <w:vAlign w:val="center"/>
          </w:tcPr>
          <w:p w14:paraId="4C33177E" w14:textId="5E506ED5" w:rsidR="00A75AC9" w:rsidRPr="00B72C13" w:rsidRDefault="00A75AC9" w:rsidP="00A75AC9">
            <w:pPr>
              <w:spacing w:line="360" w:lineRule="auto"/>
              <w:rPr>
                <w:rFonts w:ascii="Times New Roman" w:eastAsia="Calibri" w:hAnsi="Times New Roman" w:cs="Times New Roman"/>
              </w:rPr>
            </w:pPr>
            <w:r w:rsidRPr="00F31945">
              <w:rPr>
                <w:rFonts w:ascii="Times New Roman" w:eastAsia="Calibri" w:hAnsi="Times New Roman" w:cs="Times New Roman"/>
                <w:b/>
                <w:bCs/>
                <w:lang w:val="es-CO"/>
              </w:rPr>
              <w:t>Total</w:t>
            </w:r>
          </w:p>
        </w:tc>
        <w:tc>
          <w:tcPr>
            <w:tcW w:w="1134" w:type="dxa"/>
            <w:vAlign w:val="center"/>
          </w:tcPr>
          <w:p w14:paraId="534915C4" w14:textId="452B5DCD" w:rsidR="00A75AC9" w:rsidRPr="00B72C13"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32</w:t>
            </w:r>
          </w:p>
        </w:tc>
        <w:tc>
          <w:tcPr>
            <w:tcW w:w="1134" w:type="dxa"/>
            <w:vAlign w:val="center"/>
          </w:tcPr>
          <w:p w14:paraId="5F191D21" w14:textId="36A3DCE8"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100</w:t>
            </w:r>
          </w:p>
        </w:tc>
        <w:tc>
          <w:tcPr>
            <w:tcW w:w="1205" w:type="dxa"/>
            <w:vAlign w:val="center"/>
          </w:tcPr>
          <w:p w14:paraId="77DDDB22" w14:textId="3AECCE3D"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32</w:t>
            </w:r>
          </w:p>
        </w:tc>
        <w:tc>
          <w:tcPr>
            <w:tcW w:w="1205" w:type="dxa"/>
            <w:vAlign w:val="center"/>
          </w:tcPr>
          <w:p w14:paraId="617F6B74" w14:textId="475E9270" w:rsidR="00A75AC9" w:rsidRPr="00EF6906" w:rsidRDefault="00A75AC9" w:rsidP="00A75AC9">
            <w:pPr>
              <w:spacing w:line="360" w:lineRule="auto"/>
              <w:jc w:val="center"/>
              <w:rPr>
                <w:rFonts w:ascii="Times New Roman" w:eastAsia="Calibri" w:hAnsi="Times New Roman" w:cs="Times New Roman"/>
                <w:b/>
                <w:bCs/>
                <w:lang w:val="es-CO"/>
              </w:rPr>
            </w:pPr>
            <w:r w:rsidRPr="00F31945">
              <w:rPr>
                <w:rFonts w:ascii="Times New Roman" w:eastAsia="Calibri" w:hAnsi="Times New Roman" w:cs="Times New Roman"/>
                <w:lang w:val="es-CO"/>
              </w:rPr>
              <w:t>100</w:t>
            </w:r>
          </w:p>
        </w:tc>
        <w:tc>
          <w:tcPr>
            <w:tcW w:w="1842" w:type="dxa"/>
            <w:vAlign w:val="center"/>
          </w:tcPr>
          <w:p w14:paraId="704A33A1" w14:textId="64A7D6A4" w:rsidR="00A75AC9" w:rsidRPr="00B72C13" w:rsidRDefault="00A75AC9" w:rsidP="00A75AC9">
            <w:pPr>
              <w:spacing w:line="360" w:lineRule="auto"/>
              <w:jc w:val="center"/>
              <w:rPr>
                <w:rFonts w:ascii="Times New Roman" w:eastAsia="Calibri" w:hAnsi="Times New Roman" w:cs="Times New Roman"/>
                <w:b/>
                <w:bCs/>
                <w:lang w:val="es-CO"/>
              </w:rPr>
            </w:pPr>
          </w:p>
        </w:tc>
      </w:tr>
    </w:tbl>
    <w:p w14:paraId="1D5DE921" w14:textId="2B0B26F6" w:rsidR="00DC0947" w:rsidRPr="002C5F10" w:rsidRDefault="00DC0947" w:rsidP="00F31945">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Fuente: elaboración propia</w:t>
      </w:r>
      <w:r w:rsidR="00860A8C">
        <w:rPr>
          <w:rFonts w:ascii="Times New Roman" w:eastAsia="Calibri" w:hAnsi="Times New Roman" w:cs="Times New Roman"/>
          <w:sz w:val="24"/>
          <w:szCs w:val="24"/>
          <w:lang w:val="es-CO"/>
        </w:rPr>
        <w:t>.</w:t>
      </w:r>
    </w:p>
    <w:p w14:paraId="3FF7FFFE" w14:textId="77777777" w:rsidR="00BE2AD1" w:rsidRDefault="00BE2AD1" w:rsidP="00B45D69">
      <w:pPr>
        <w:spacing w:after="0" w:line="360" w:lineRule="auto"/>
        <w:ind w:firstLine="284"/>
        <w:jc w:val="both"/>
        <w:rPr>
          <w:rFonts w:ascii="Times New Roman" w:eastAsia="Calibri" w:hAnsi="Times New Roman" w:cs="Times New Roman"/>
          <w:sz w:val="24"/>
          <w:szCs w:val="24"/>
          <w:lang w:val="es-CO"/>
        </w:rPr>
      </w:pPr>
    </w:p>
    <w:p w14:paraId="4D94FD0F" w14:textId="3AD972AB"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Para uno de los episodios se les pide a los niños que lleven una foto, </w:t>
      </w:r>
      <w:r w:rsidR="0048377B">
        <w:rPr>
          <w:rFonts w:ascii="Times New Roman" w:eastAsia="Calibri" w:hAnsi="Times New Roman" w:cs="Times New Roman"/>
          <w:sz w:val="24"/>
          <w:szCs w:val="24"/>
          <w:lang w:val="es-CO"/>
        </w:rPr>
        <w:t xml:space="preserve">que </w:t>
      </w:r>
      <w:r w:rsidRPr="002C5F10">
        <w:rPr>
          <w:rFonts w:ascii="Times New Roman" w:eastAsia="Calibri" w:hAnsi="Times New Roman" w:cs="Times New Roman"/>
          <w:sz w:val="24"/>
          <w:szCs w:val="24"/>
          <w:lang w:val="es-CO"/>
        </w:rPr>
        <w:t>puede ser de la familia o de ellos. Antes de la lectura tienen la foto en la mano, la maestra les da un dibujo cualquiera</w:t>
      </w:r>
      <w:r w:rsidR="00B0311D">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les pide que expliquen la diferencia entre una foto y un dibujo. Los estudiantes tienen la habilidad de expresar de manera coherente sus ideas</w:t>
      </w:r>
      <w:r w:rsidR="0048377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E17 dice que </w:t>
      </w:r>
      <w:r w:rsidR="006C0FBE">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una foto es una verdad y el dibujo puede ser una mentira</w:t>
      </w:r>
      <w:r w:rsidR="006C0FB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E12 </w:t>
      </w:r>
      <w:r w:rsidR="006C0FBE">
        <w:rPr>
          <w:rFonts w:ascii="Times New Roman" w:eastAsia="Calibri" w:hAnsi="Times New Roman" w:cs="Times New Roman"/>
          <w:sz w:val="24"/>
          <w:szCs w:val="24"/>
          <w:lang w:val="es-CO"/>
        </w:rPr>
        <w:t xml:space="preserve">expresa </w:t>
      </w:r>
      <w:r w:rsidR="0048377B">
        <w:rPr>
          <w:rFonts w:ascii="Times New Roman" w:eastAsia="Calibri" w:hAnsi="Times New Roman" w:cs="Times New Roman"/>
          <w:sz w:val="24"/>
          <w:szCs w:val="24"/>
          <w:lang w:val="es-CO"/>
        </w:rPr>
        <w:t xml:space="preserve">que </w:t>
      </w:r>
      <w:r w:rsidR="006C0FBE">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 xml:space="preserve">esa foto es verdad porque </w:t>
      </w:r>
      <w:r w:rsidRPr="00F31945">
        <w:rPr>
          <w:rFonts w:ascii="Times New Roman" w:eastAsia="Calibri" w:hAnsi="Times New Roman" w:cs="Times New Roman"/>
          <w:sz w:val="24"/>
          <w:szCs w:val="24"/>
          <w:lang w:val="es-CO"/>
        </w:rPr>
        <w:lastRenderedPageBreak/>
        <w:t>sabe dónde fue tomada</w:t>
      </w:r>
      <w:r w:rsidRPr="006C0FBE">
        <w:rPr>
          <w:rFonts w:ascii="Times New Roman" w:eastAsia="Calibri" w:hAnsi="Times New Roman" w:cs="Times New Roman"/>
          <w:sz w:val="24"/>
          <w:szCs w:val="24"/>
          <w:lang w:val="es-CO"/>
        </w:rPr>
        <w:t xml:space="preserve">, </w:t>
      </w:r>
      <w:r w:rsidRPr="00F31945">
        <w:rPr>
          <w:rFonts w:ascii="Times New Roman" w:eastAsia="Calibri" w:hAnsi="Times New Roman" w:cs="Times New Roman"/>
          <w:sz w:val="24"/>
          <w:szCs w:val="24"/>
          <w:lang w:val="es-CO"/>
        </w:rPr>
        <w:t>mientras el dibujo es la representación de un lugar que puede ser imaginario</w:t>
      </w:r>
      <w:r w:rsidR="006C0FB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w:t>
      </w:r>
    </w:p>
    <w:p w14:paraId="67BD183D" w14:textId="67374C5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Los niños saben cuándo utilizar las estrategias cognitivas, toman su tiempo para reflexionar y expresar ideas en forma oral y escrita, </w:t>
      </w:r>
      <w:r w:rsidR="006C0FBE" w:rsidRPr="002C5F10">
        <w:rPr>
          <w:rFonts w:ascii="Times New Roman" w:eastAsia="Calibri" w:hAnsi="Times New Roman" w:cs="Times New Roman"/>
          <w:sz w:val="24"/>
          <w:szCs w:val="24"/>
          <w:lang w:val="es-CO"/>
        </w:rPr>
        <w:t xml:space="preserve">es más natural </w:t>
      </w:r>
      <w:r w:rsidRPr="002C5F10">
        <w:rPr>
          <w:rFonts w:ascii="Times New Roman" w:eastAsia="Calibri" w:hAnsi="Times New Roman" w:cs="Times New Roman"/>
          <w:sz w:val="24"/>
          <w:szCs w:val="24"/>
          <w:lang w:val="es-CO"/>
        </w:rPr>
        <w:t xml:space="preserve">el interés por trabajar en equipo, por el respeto de la palabra del otro, al análisis de contenidos de manera crítica, a expresar sentimientos y emociones </w:t>
      </w:r>
      <w:r w:rsidR="006C0FBE">
        <w:rPr>
          <w:rFonts w:ascii="Times New Roman" w:eastAsia="Calibri" w:hAnsi="Times New Roman" w:cs="Times New Roman"/>
          <w:sz w:val="24"/>
          <w:szCs w:val="24"/>
          <w:lang w:val="es-CO"/>
        </w:rPr>
        <w:t>por medio</w:t>
      </w:r>
      <w:r w:rsidRPr="002C5F10">
        <w:rPr>
          <w:rFonts w:ascii="Times New Roman" w:eastAsia="Calibri" w:hAnsi="Times New Roman" w:cs="Times New Roman"/>
          <w:sz w:val="24"/>
          <w:szCs w:val="24"/>
          <w:lang w:val="es-CO"/>
        </w:rPr>
        <w:t xml:space="preserve"> del dibujo. </w:t>
      </w:r>
    </w:p>
    <w:p w14:paraId="27FDE275" w14:textId="16837DA2" w:rsidR="00DC0947" w:rsidRPr="002C5F10" w:rsidRDefault="00BE2AD1" w:rsidP="00B45D69">
      <w:pPr>
        <w:spacing w:after="0" w:line="360" w:lineRule="auto"/>
        <w:jc w:val="both"/>
        <w:rPr>
          <w:rFonts w:ascii="Times New Roman" w:eastAsia="Calibri" w:hAnsi="Times New Roman" w:cs="Times New Roman"/>
          <w:sz w:val="24"/>
          <w:szCs w:val="24"/>
        </w:rPr>
      </w:pPr>
      <w:r w:rsidRPr="00BE2AD1">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C0947" w:rsidRPr="002C5F10">
        <w:rPr>
          <w:rFonts w:ascii="Times New Roman" w:eastAsia="Calibri" w:hAnsi="Times New Roman" w:cs="Times New Roman"/>
          <w:b/>
          <w:bCs/>
          <w:sz w:val="24"/>
          <w:szCs w:val="24"/>
          <w:lang w:val="es-CO"/>
        </w:rPr>
        <w:t>Discusión</w:t>
      </w:r>
    </w:p>
    <w:p w14:paraId="51E5723A" w14:textId="7DB7E25D" w:rsidR="00DC0947" w:rsidRPr="002C5F10" w:rsidRDefault="00DC0947" w:rsidP="00BE2AD1">
      <w:pPr>
        <w:spacing w:after="0" w:line="360" w:lineRule="auto"/>
        <w:jc w:val="both"/>
        <w:rPr>
          <w:rFonts w:ascii="Times New Roman" w:eastAsia="Calibri" w:hAnsi="Times New Roman" w:cs="Times New Roman"/>
          <w:sz w:val="24"/>
          <w:szCs w:val="24"/>
        </w:rPr>
      </w:pPr>
      <w:r w:rsidRPr="009E7DC8">
        <w:rPr>
          <w:rFonts w:ascii="Times New Roman" w:eastAsia="Calibri" w:hAnsi="Times New Roman" w:cs="Times New Roman"/>
          <w:sz w:val="24"/>
          <w:szCs w:val="24"/>
          <w:lang w:val="es-CO"/>
        </w:rPr>
        <w:t>Inicialmente</w:t>
      </w:r>
      <w:r w:rsidR="00813D50" w:rsidRPr="009E7DC8">
        <w:rPr>
          <w:rFonts w:ascii="Times New Roman" w:eastAsia="Calibri" w:hAnsi="Times New Roman" w:cs="Times New Roman"/>
          <w:sz w:val="24"/>
          <w:szCs w:val="24"/>
          <w:lang w:val="es-CO"/>
        </w:rPr>
        <w:t>,</w:t>
      </w:r>
      <w:r w:rsidRPr="009E7DC8">
        <w:rPr>
          <w:rFonts w:ascii="Times New Roman" w:eastAsia="Calibri" w:hAnsi="Times New Roman" w:cs="Times New Roman"/>
          <w:sz w:val="24"/>
          <w:szCs w:val="24"/>
          <w:lang w:val="es-CO"/>
        </w:rPr>
        <w:t xml:space="preserve"> los niños realizaron algunas actividades como escritura de pequeños textos con su respectiva ilustración, análisis cr</w:t>
      </w:r>
      <w:r w:rsidRPr="009E7DC8">
        <w:rPr>
          <w:rFonts w:ascii="Times New Roman" w:eastAsia="Segoe UI" w:hAnsi="Times New Roman" w:cs="Times New Roman"/>
          <w:sz w:val="24"/>
          <w:szCs w:val="24"/>
          <w:lang w:val="es-CO"/>
        </w:rPr>
        <w:t>í</w:t>
      </w:r>
      <w:r w:rsidRPr="009E7DC8">
        <w:rPr>
          <w:rFonts w:ascii="Times New Roman" w:eastAsia="Calibri" w:hAnsi="Times New Roman" w:cs="Times New Roman"/>
          <w:sz w:val="24"/>
          <w:szCs w:val="24"/>
          <w:lang w:val="es-CO"/>
        </w:rPr>
        <w:t>tico después de una lectura corta, poca participación en equipo con escaso compromiso y apropiación de la temática</w:t>
      </w:r>
      <w:r w:rsidR="00813D50" w:rsidRPr="009E7DC8">
        <w:rPr>
          <w:rFonts w:ascii="Times New Roman" w:eastAsia="Calibri" w:hAnsi="Times New Roman" w:cs="Times New Roman"/>
          <w:sz w:val="24"/>
          <w:szCs w:val="24"/>
          <w:lang w:val="es-CO"/>
        </w:rPr>
        <w:t>;</w:t>
      </w:r>
      <w:r w:rsidRPr="009E7DC8">
        <w:rPr>
          <w:rFonts w:ascii="Times New Roman" w:eastAsia="Calibri" w:hAnsi="Times New Roman" w:cs="Times New Roman"/>
          <w:sz w:val="24"/>
          <w:szCs w:val="24"/>
          <w:lang w:val="es-CO"/>
        </w:rPr>
        <w:t xml:space="preserve"> es por esto por lo que cada</w:t>
      </w:r>
      <w:r w:rsidRPr="00813D50">
        <w:rPr>
          <w:rFonts w:ascii="Times New Roman" w:eastAsia="Calibri" w:hAnsi="Times New Roman" w:cs="Times New Roman"/>
          <w:sz w:val="24"/>
          <w:szCs w:val="24"/>
          <w:lang w:val="es-CO"/>
        </w:rPr>
        <w:t xml:space="preserve"> sesión se trabajó de manera gradual y con variedad de estrategias</w:t>
      </w:r>
      <w:r w:rsidR="00813D50">
        <w:rPr>
          <w:rFonts w:ascii="Times New Roman" w:eastAsia="Calibri" w:hAnsi="Times New Roman" w:cs="Times New Roman"/>
          <w:sz w:val="24"/>
          <w:szCs w:val="24"/>
          <w:lang w:val="es-CO"/>
        </w:rPr>
        <w:t>.</w:t>
      </w:r>
      <w:r w:rsidRPr="00813D50">
        <w:rPr>
          <w:rFonts w:ascii="Times New Roman" w:eastAsia="Calibri" w:hAnsi="Times New Roman" w:cs="Times New Roman"/>
          <w:sz w:val="24"/>
          <w:szCs w:val="24"/>
          <w:lang w:val="es-CO"/>
        </w:rPr>
        <w:t xml:space="preserve"> </w:t>
      </w:r>
      <w:r w:rsidR="00813D50">
        <w:rPr>
          <w:rFonts w:ascii="Times New Roman" w:eastAsia="Calibri" w:hAnsi="Times New Roman" w:cs="Times New Roman"/>
          <w:sz w:val="24"/>
          <w:szCs w:val="24"/>
          <w:lang w:val="es-CO"/>
        </w:rPr>
        <w:t>P</w:t>
      </w:r>
      <w:r w:rsidRPr="00813D50">
        <w:rPr>
          <w:rFonts w:ascii="Times New Roman" w:eastAsia="Calibri" w:hAnsi="Times New Roman" w:cs="Times New Roman"/>
          <w:sz w:val="24"/>
          <w:szCs w:val="24"/>
          <w:lang w:val="es-CO"/>
        </w:rPr>
        <w:t xml:space="preserve">ara Iriarte </w:t>
      </w:r>
      <w:r w:rsidR="00EF5346">
        <w:rPr>
          <w:rFonts w:ascii="Times New Roman" w:eastAsia="Calibri" w:hAnsi="Times New Roman" w:cs="Times New Roman"/>
          <w:sz w:val="24"/>
          <w:szCs w:val="24"/>
          <w:lang w:val="es-CO"/>
        </w:rPr>
        <w:t>Pupo</w:t>
      </w:r>
      <w:r w:rsidRPr="00813D50">
        <w:rPr>
          <w:rFonts w:ascii="Times New Roman" w:eastAsia="Calibri" w:hAnsi="Times New Roman" w:cs="Times New Roman"/>
          <w:sz w:val="24"/>
          <w:szCs w:val="24"/>
          <w:lang w:val="es-CO"/>
        </w:rPr>
        <w:t xml:space="preserve"> (2011</w:t>
      </w:r>
      <w:r w:rsidRPr="00EF6906">
        <w:rPr>
          <w:rFonts w:ascii="Times New Roman" w:eastAsia="Calibri" w:hAnsi="Times New Roman" w:cs="Times New Roman"/>
          <w:sz w:val="24"/>
          <w:szCs w:val="24"/>
          <w:lang w:val="es-CO"/>
        </w:rPr>
        <w:t>)</w:t>
      </w:r>
      <w:r w:rsidR="009E7DC8" w:rsidRPr="00EF690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la influencia de la aplicación de estrategias permite el desarrollo de competencias. Durante las primeras sesiones se </w:t>
      </w:r>
      <w:r w:rsidR="00813D50">
        <w:rPr>
          <w:rFonts w:ascii="Times New Roman" w:eastAsia="Calibri" w:hAnsi="Times New Roman" w:cs="Times New Roman"/>
          <w:sz w:val="24"/>
          <w:szCs w:val="24"/>
          <w:lang w:val="es-CO"/>
        </w:rPr>
        <w:t>not</w:t>
      </w:r>
      <w:r w:rsidRPr="002C5F10">
        <w:rPr>
          <w:rFonts w:ascii="Times New Roman" w:eastAsia="Calibri" w:hAnsi="Times New Roman" w:cs="Times New Roman"/>
          <w:sz w:val="24"/>
          <w:szCs w:val="24"/>
          <w:lang w:val="es-CO"/>
        </w:rPr>
        <w:t xml:space="preserve">ó una participación </w:t>
      </w:r>
      <w:r w:rsidRPr="00204EBA">
        <w:rPr>
          <w:rFonts w:ascii="Times New Roman" w:eastAsia="Calibri" w:hAnsi="Times New Roman" w:cs="Times New Roman"/>
          <w:sz w:val="24"/>
          <w:szCs w:val="24"/>
          <w:lang w:val="es-CO"/>
        </w:rPr>
        <w:t>con timidez, poca creatividad para colorear algunas ilustraciones</w:t>
      </w:r>
      <w:r w:rsidR="009E7DC8">
        <w:rPr>
          <w:rFonts w:ascii="Times New Roman" w:eastAsia="Calibri" w:hAnsi="Times New Roman" w:cs="Times New Roman"/>
          <w:sz w:val="24"/>
          <w:szCs w:val="24"/>
          <w:lang w:val="es-CO"/>
        </w:rPr>
        <w:t xml:space="preserve"> y</w:t>
      </w:r>
      <w:r w:rsidRPr="00204EBA">
        <w:rPr>
          <w:rFonts w:ascii="Times New Roman" w:eastAsia="Calibri" w:hAnsi="Times New Roman" w:cs="Times New Roman"/>
          <w:sz w:val="24"/>
          <w:szCs w:val="24"/>
          <w:lang w:val="es-CO"/>
        </w:rPr>
        <w:t xml:space="preserve"> participación limitada</w:t>
      </w:r>
      <w:r w:rsidR="00813D50">
        <w:rPr>
          <w:rFonts w:ascii="Times New Roman" w:eastAsia="Calibri" w:hAnsi="Times New Roman" w:cs="Times New Roman"/>
          <w:sz w:val="24"/>
          <w:szCs w:val="24"/>
          <w:lang w:val="es-CO"/>
        </w:rPr>
        <w:t>;</w:t>
      </w:r>
      <w:r w:rsidRPr="00204EBA">
        <w:rPr>
          <w:rFonts w:ascii="Times New Roman" w:eastAsia="Calibri" w:hAnsi="Times New Roman" w:cs="Times New Roman"/>
          <w:sz w:val="24"/>
          <w:szCs w:val="24"/>
          <w:lang w:val="es-CO"/>
        </w:rPr>
        <w:t xml:space="preserve"> con la aplicación de estrategias como el cambio de espacios físicos para realizar las actividades, compartir sus creaciones</w:t>
      </w:r>
      <w:r w:rsidR="00813D50">
        <w:rPr>
          <w:rFonts w:ascii="Times New Roman" w:eastAsia="Calibri" w:hAnsi="Times New Roman" w:cs="Times New Roman"/>
          <w:sz w:val="24"/>
          <w:szCs w:val="24"/>
          <w:lang w:val="es-CO"/>
        </w:rPr>
        <w:t xml:space="preserve"> y</w:t>
      </w:r>
      <w:r w:rsidRPr="00204EBA">
        <w:rPr>
          <w:rFonts w:ascii="Times New Roman" w:eastAsia="Calibri" w:hAnsi="Times New Roman" w:cs="Times New Roman"/>
          <w:sz w:val="24"/>
          <w:szCs w:val="24"/>
          <w:lang w:val="es-CO"/>
        </w:rPr>
        <w:t xml:space="preserve"> fortalecer ambientes de diálogo, se </w:t>
      </w:r>
      <w:r w:rsidR="00A41845">
        <w:rPr>
          <w:rFonts w:ascii="Times New Roman" w:eastAsia="Calibri" w:hAnsi="Times New Roman" w:cs="Times New Roman"/>
          <w:sz w:val="24"/>
          <w:szCs w:val="24"/>
          <w:lang w:val="es-CO"/>
        </w:rPr>
        <w:t xml:space="preserve">propiciaron </w:t>
      </w:r>
      <w:r w:rsidRPr="002C5F10">
        <w:rPr>
          <w:rFonts w:ascii="Times New Roman" w:eastAsia="Calibri" w:hAnsi="Times New Roman" w:cs="Times New Roman"/>
          <w:sz w:val="24"/>
          <w:szCs w:val="24"/>
          <w:lang w:val="es-CO"/>
        </w:rPr>
        <w:t>oportunidades para resolver y formular preguntas, crear trabajos y socializarlos. Así mismo, llevar a la clase su juguete preferido les despertó el interés y fortalecimiento de habilidades hacia la reflexión, lo que reflejó el pensamiento crítico</w:t>
      </w:r>
      <w:r w:rsidR="004827E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este sentido, los niños manifestaron emociones de pensamiento, fueron más espontáneos y aprendieron a pensar mejor de acuerdo </w:t>
      </w:r>
      <w:r w:rsidR="004827E7">
        <w:rPr>
          <w:rFonts w:ascii="Times New Roman" w:eastAsia="Calibri" w:hAnsi="Times New Roman" w:cs="Times New Roman"/>
          <w:sz w:val="24"/>
          <w:szCs w:val="24"/>
          <w:lang w:val="es-CO"/>
        </w:rPr>
        <w:t>con e</w:t>
      </w:r>
      <w:r w:rsidRPr="002C5F10">
        <w:rPr>
          <w:rFonts w:ascii="Times New Roman" w:eastAsia="Calibri" w:hAnsi="Times New Roman" w:cs="Times New Roman"/>
          <w:sz w:val="24"/>
          <w:szCs w:val="24"/>
          <w:lang w:val="es-CO"/>
        </w:rPr>
        <w:t>l estímulo (</w:t>
      </w:r>
      <w:r w:rsidR="00AB3D8E">
        <w:rPr>
          <w:rFonts w:ascii="Times New Roman" w:eastAsia="Calibri" w:hAnsi="Times New Roman" w:cs="Times New Roman"/>
          <w:sz w:val="24"/>
          <w:szCs w:val="24"/>
          <w:lang w:val="es-CO"/>
        </w:rPr>
        <w:t xml:space="preserve">Angélica </w:t>
      </w:r>
      <w:r w:rsidR="00F97C13">
        <w:rPr>
          <w:rFonts w:ascii="Times New Roman" w:eastAsia="Calibri" w:hAnsi="Times New Roman" w:cs="Times New Roman"/>
          <w:sz w:val="24"/>
          <w:szCs w:val="24"/>
          <w:lang w:val="es-CO"/>
        </w:rPr>
        <w:t>Sátiro en De Miguel</w:t>
      </w:r>
      <w:r w:rsidRPr="002C5F10">
        <w:rPr>
          <w:rFonts w:ascii="Times New Roman" w:eastAsia="Calibri" w:hAnsi="Times New Roman" w:cs="Times New Roman"/>
          <w:sz w:val="24"/>
          <w:szCs w:val="24"/>
          <w:lang w:val="es-CO"/>
        </w:rPr>
        <w:t xml:space="preserve">, 2019). </w:t>
      </w:r>
    </w:p>
    <w:p w14:paraId="6A5BFF19" w14:textId="1BC97824"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El punto de partida</w:t>
      </w:r>
      <w:r w:rsidRPr="00204EBA">
        <w:rPr>
          <w:rFonts w:ascii="Times New Roman" w:eastAsia="Calibri" w:hAnsi="Times New Roman" w:cs="Times New Roman"/>
          <w:sz w:val="24"/>
          <w:szCs w:val="24"/>
          <w:lang w:val="es-CO"/>
        </w:rPr>
        <w:t xml:space="preserve"> es cuando los niños participan con mayor agrado en cada lectura, preguntan con más confianza sobre la temática propuesta, colorean sus creaciones con mayor interés, el di</w:t>
      </w:r>
      <w:r w:rsidR="00A35C91">
        <w:rPr>
          <w:rFonts w:ascii="Times New Roman" w:eastAsia="Calibri" w:hAnsi="Times New Roman" w:cs="Times New Roman"/>
          <w:sz w:val="24"/>
          <w:szCs w:val="24"/>
          <w:lang w:val="es-CO"/>
        </w:rPr>
        <w:t>á</w:t>
      </w:r>
      <w:r w:rsidRPr="00204EBA">
        <w:rPr>
          <w:rFonts w:ascii="Times New Roman" w:eastAsia="Calibri" w:hAnsi="Times New Roman" w:cs="Times New Roman"/>
          <w:sz w:val="24"/>
          <w:szCs w:val="24"/>
          <w:lang w:val="es-CO"/>
        </w:rPr>
        <w:t xml:space="preserve">logo es más constante y con mayor respeto por la palabra del otro, lo que </w:t>
      </w:r>
      <w:r w:rsidR="00A35C91">
        <w:rPr>
          <w:rFonts w:ascii="Times New Roman" w:eastAsia="Calibri" w:hAnsi="Times New Roman" w:cs="Times New Roman"/>
          <w:sz w:val="24"/>
          <w:szCs w:val="24"/>
          <w:lang w:val="es-CO"/>
        </w:rPr>
        <w:t>implic</w:t>
      </w:r>
      <w:r w:rsidRPr="00204EBA">
        <w:rPr>
          <w:rFonts w:ascii="Times New Roman" w:eastAsia="Calibri" w:hAnsi="Times New Roman" w:cs="Times New Roman"/>
          <w:sz w:val="24"/>
          <w:szCs w:val="24"/>
          <w:lang w:val="es-CO"/>
        </w:rPr>
        <w:t>ó la expresión con mayor confianza y libertad para expresar lo que pensaban y lo que sentían</w:t>
      </w:r>
      <w:r w:rsidR="000D1A0D">
        <w:rPr>
          <w:rFonts w:ascii="Times New Roman" w:eastAsia="Calibri" w:hAnsi="Times New Roman" w:cs="Times New Roman"/>
          <w:sz w:val="24"/>
          <w:szCs w:val="24"/>
          <w:lang w:val="es-CO"/>
        </w:rPr>
        <w:t>;</w:t>
      </w:r>
      <w:r w:rsidRPr="00204EBA">
        <w:rPr>
          <w:rFonts w:ascii="Times New Roman" w:eastAsia="Calibri" w:hAnsi="Times New Roman" w:cs="Times New Roman"/>
          <w:sz w:val="24"/>
          <w:szCs w:val="24"/>
          <w:lang w:val="es-CO"/>
        </w:rPr>
        <w:t xml:space="preserve"> además, interactuaron entre ellos. Se observó que las habilidades de pensamiento crítico se reflejaban en cada intervención, aspecto propio del proceso de aprendizaje </w:t>
      </w:r>
      <w:r w:rsidRPr="002C5F10">
        <w:rPr>
          <w:rFonts w:ascii="Times New Roman" w:eastAsia="Calibri" w:hAnsi="Times New Roman" w:cs="Times New Roman"/>
          <w:sz w:val="24"/>
          <w:szCs w:val="24"/>
          <w:lang w:val="es-CO"/>
        </w:rPr>
        <w:t xml:space="preserve">que implica revisar los pasos para realizar una actividad y reconocer dónde está el error o </w:t>
      </w:r>
      <w:r w:rsidR="000D1A0D">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 xml:space="preserve">dificultad, así como los aciertos. En este sentido, </w:t>
      </w:r>
      <w:r w:rsidR="00FC17DE">
        <w:rPr>
          <w:rFonts w:ascii="Times New Roman" w:eastAsia="Calibri" w:hAnsi="Times New Roman" w:cs="Times New Roman"/>
          <w:sz w:val="24"/>
          <w:szCs w:val="24"/>
          <w:lang w:val="es-CO"/>
        </w:rPr>
        <w:t xml:space="preserve">Angélica </w:t>
      </w:r>
      <w:r w:rsidRPr="00EF6906">
        <w:rPr>
          <w:rFonts w:ascii="Times New Roman" w:eastAsia="Calibri" w:hAnsi="Times New Roman" w:cs="Times New Roman"/>
          <w:sz w:val="24"/>
          <w:szCs w:val="24"/>
          <w:lang w:val="es-CO"/>
        </w:rPr>
        <w:t>Sátiro</w:t>
      </w:r>
      <w:r w:rsidR="009857AC">
        <w:rPr>
          <w:rFonts w:ascii="Times New Roman" w:eastAsia="Calibri" w:hAnsi="Times New Roman" w:cs="Times New Roman"/>
          <w:sz w:val="24"/>
          <w:szCs w:val="24"/>
          <w:lang w:val="es-CO"/>
        </w:rPr>
        <w:t>, en entrevista con</w:t>
      </w:r>
      <w:r w:rsidRPr="00EF6906">
        <w:rPr>
          <w:rFonts w:ascii="Times New Roman" w:eastAsia="Calibri" w:hAnsi="Times New Roman" w:cs="Times New Roman"/>
          <w:sz w:val="24"/>
          <w:szCs w:val="24"/>
          <w:lang w:val="es-CO"/>
        </w:rPr>
        <w:t xml:space="preserve"> </w:t>
      </w:r>
      <w:r w:rsidR="00FC17DE">
        <w:rPr>
          <w:rFonts w:ascii="Times New Roman" w:eastAsia="Calibri" w:hAnsi="Times New Roman" w:cs="Times New Roman"/>
          <w:sz w:val="24"/>
          <w:szCs w:val="24"/>
          <w:lang w:val="es-CO"/>
        </w:rPr>
        <w:t>De Miguel</w:t>
      </w:r>
      <w:r w:rsidR="00FC17DE" w:rsidRPr="00EF6906">
        <w:rPr>
          <w:rFonts w:ascii="Times New Roman" w:eastAsia="Calibri" w:hAnsi="Times New Roman" w:cs="Times New Roman"/>
          <w:sz w:val="24"/>
          <w:szCs w:val="24"/>
          <w:lang w:val="es-CO"/>
        </w:rPr>
        <w:t xml:space="preserve"> </w:t>
      </w:r>
      <w:r w:rsidR="009857AC">
        <w:rPr>
          <w:rFonts w:ascii="Times New Roman" w:eastAsia="Calibri" w:hAnsi="Times New Roman" w:cs="Times New Roman"/>
          <w:sz w:val="24"/>
          <w:szCs w:val="24"/>
          <w:lang w:val="es-CO"/>
        </w:rPr>
        <w:t>(</w:t>
      </w:r>
      <w:r w:rsidRPr="00EF6906">
        <w:rPr>
          <w:rFonts w:ascii="Times New Roman" w:eastAsia="Calibri" w:hAnsi="Times New Roman" w:cs="Times New Roman"/>
          <w:sz w:val="24"/>
          <w:szCs w:val="24"/>
          <w:lang w:val="es-CO"/>
        </w:rPr>
        <w:t>2019)</w:t>
      </w:r>
      <w:r w:rsidRPr="002C5F10">
        <w:rPr>
          <w:rFonts w:ascii="Times New Roman" w:eastAsia="Calibri" w:hAnsi="Times New Roman" w:cs="Times New Roman"/>
          <w:sz w:val="24"/>
          <w:szCs w:val="24"/>
          <w:lang w:val="es-CO"/>
        </w:rPr>
        <w:t xml:space="preserve"> considera que mejorar estas habilidades desde la infancia permite que los niños desarrollen </w:t>
      </w:r>
      <w:r w:rsidRPr="002C5F10">
        <w:rPr>
          <w:rFonts w:ascii="Times New Roman" w:eastAsia="Calibri" w:hAnsi="Times New Roman" w:cs="Times New Roman"/>
          <w:sz w:val="24"/>
          <w:szCs w:val="24"/>
          <w:lang w:val="es-CO"/>
        </w:rPr>
        <w:lastRenderedPageBreak/>
        <w:t>actividades de manera autónoma</w:t>
      </w:r>
      <w:r w:rsidR="009B2618">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fortalece las habilidades de pensamiento</w:t>
      </w:r>
      <w:r w:rsidR="00A35C9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pues la filosofía les posibilita la organización y expresión de sus ideas que</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 medida que van adquiriendo mayores destrezas de reflexión</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dejan en evidencia los procesos metacognitivos (Flavell, 1992). </w:t>
      </w:r>
    </w:p>
    <w:p w14:paraId="66564EBA" w14:textId="0469E90D"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cada actividad de ilustración de cuentos se programó </w:t>
      </w:r>
      <w:r w:rsidR="009B2618">
        <w:rPr>
          <w:rFonts w:ascii="Times New Roman" w:eastAsia="Calibri" w:hAnsi="Times New Roman" w:cs="Times New Roman"/>
          <w:sz w:val="24"/>
          <w:szCs w:val="24"/>
          <w:lang w:val="es-CO"/>
        </w:rPr>
        <w:t>su</w:t>
      </w:r>
      <w:r w:rsidRPr="002C5F10">
        <w:rPr>
          <w:rFonts w:ascii="Times New Roman" w:eastAsia="Calibri" w:hAnsi="Times New Roman" w:cs="Times New Roman"/>
          <w:sz w:val="24"/>
          <w:szCs w:val="24"/>
          <w:lang w:val="es-CO"/>
        </w:rPr>
        <w:t xml:space="preserve"> socialización, donde surgieron interacciones en la que intercambiaron opiniones</w:t>
      </w:r>
      <w:r w:rsidR="003C0E51">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experiencias (Lara</w:t>
      </w:r>
      <w:r w:rsidR="006C0FD8">
        <w:rPr>
          <w:rFonts w:ascii="Times New Roman" w:eastAsia="Calibri" w:hAnsi="Times New Roman" w:cs="Times New Roman"/>
          <w:sz w:val="24"/>
          <w:szCs w:val="24"/>
          <w:lang w:val="es-CO"/>
        </w:rPr>
        <w:t xml:space="preserve"> Escorcia</w:t>
      </w:r>
      <w:r w:rsidRPr="002C5F10">
        <w:rPr>
          <w:rFonts w:ascii="Times New Roman" w:eastAsia="Calibri" w:hAnsi="Times New Roman" w:cs="Times New Roman"/>
          <w:sz w:val="24"/>
          <w:szCs w:val="24"/>
          <w:lang w:val="es-CO"/>
        </w:rPr>
        <w:t xml:space="preserve"> y Quintero</w:t>
      </w:r>
      <w:r w:rsidR="006C0FD8">
        <w:rPr>
          <w:rFonts w:ascii="Times New Roman" w:eastAsia="Calibri" w:hAnsi="Times New Roman" w:cs="Times New Roman"/>
          <w:sz w:val="24"/>
          <w:szCs w:val="24"/>
          <w:lang w:val="es-CO"/>
        </w:rPr>
        <w:t xml:space="preserve"> Miranda</w:t>
      </w:r>
      <w:r w:rsidRPr="002C5F10">
        <w:rPr>
          <w:rFonts w:ascii="Times New Roman" w:eastAsia="Calibri" w:hAnsi="Times New Roman" w:cs="Times New Roman"/>
          <w:sz w:val="24"/>
          <w:szCs w:val="24"/>
          <w:lang w:val="es-CO"/>
        </w:rPr>
        <w:t>, 2016)</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ellos se daban cuenta de errores y los corregían por iniciativa propia o</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algunos casos, porque uno de los compañeros hacía la sugerencia, lo que reflejaba el pensamiento crítico. En alguna ocasión uno de los estudiantes no aceptó la corrección, otro de sus compañeros realizó la lectura de una sesión, él analizó la situación y corrigió la respuesta, dio las gracias por el apoyo, reflejando el pensamiento ético tanto del que corrigió como del que aceptó su error. Esto les sirvió para la ejecución de la </w:t>
      </w:r>
      <w:r w:rsidRPr="00EF6906">
        <w:rPr>
          <w:rFonts w:ascii="Times New Roman" w:eastAsia="Calibri" w:hAnsi="Times New Roman" w:cs="Times New Roman"/>
          <w:sz w:val="24"/>
          <w:szCs w:val="24"/>
          <w:lang w:val="es-CO"/>
        </w:rPr>
        <w:t>tarea</w:t>
      </w:r>
      <w:r w:rsidR="00A41845" w:rsidRPr="00EF6906">
        <w:rPr>
          <w:rFonts w:ascii="Times New Roman" w:eastAsia="Calibri" w:hAnsi="Times New Roman" w:cs="Times New Roman"/>
          <w:sz w:val="24"/>
          <w:szCs w:val="24"/>
          <w:lang w:val="es-CO"/>
        </w:rPr>
        <w:t xml:space="preserve"> y</w:t>
      </w:r>
      <w:r w:rsidRPr="00EF6906">
        <w:rPr>
          <w:rFonts w:ascii="Times New Roman" w:eastAsia="Calibri" w:hAnsi="Times New Roman" w:cs="Times New Roman"/>
          <w:sz w:val="24"/>
          <w:szCs w:val="24"/>
          <w:lang w:val="es-CO"/>
        </w:rPr>
        <w:t xml:space="preserve"> p</w:t>
      </w:r>
      <w:r w:rsidRPr="002C5F10">
        <w:rPr>
          <w:rFonts w:ascii="Times New Roman" w:eastAsia="Calibri" w:hAnsi="Times New Roman" w:cs="Times New Roman"/>
          <w:sz w:val="24"/>
          <w:szCs w:val="24"/>
          <w:lang w:val="es-CO"/>
        </w:rPr>
        <w:t xml:space="preserve">ara realizar nuevamente la lectura de la actividad propuesta, el análisis de las respuestas y la corrección de los posibles errores. Cuando esto sucedía se estaba realizando un proceso que </w:t>
      </w:r>
      <w:r w:rsidRPr="00EF6906">
        <w:rPr>
          <w:rFonts w:ascii="Times New Roman" w:eastAsia="Calibri" w:hAnsi="Times New Roman" w:cs="Times New Roman"/>
          <w:sz w:val="24"/>
          <w:szCs w:val="24"/>
          <w:lang w:val="es-CO"/>
        </w:rPr>
        <w:t>conlleva</w:t>
      </w:r>
      <w:r w:rsidRPr="002C5F10">
        <w:rPr>
          <w:rFonts w:ascii="Times New Roman" w:eastAsia="Calibri" w:hAnsi="Times New Roman" w:cs="Times New Roman"/>
          <w:sz w:val="24"/>
          <w:szCs w:val="24"/>
          <w:lang w:val="es-CO"/>
        </w:rPr>
        <w:t xml:space="preserve"> la metacognición, que fue de carácter reflexivo. </w:t>
      </w:r>
    </w:p>
    <w:p w14:paraId="18171DF3" w14:textId="6A7B69F4"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Cuando se involucran los niños en sus propios procesos de aprendizaje </w:t>
      </w:r>
      <w:r w:rsidR="009B2618" w:rsidRPr="003C0E51">
        <w:rPr>
          <w:rFonts w:ascii="Times New Roman" w:eastAsia="Calibri" w:hAnsi="Times New Roman" w:cs="Times New Roman"/>
          <w:sz w:val="24"/>
          <w:szCs w:val="24"/>
          <w:lang w:val="es-CO"/>
        </w:rPr>
        <w:t>se propicia</w:t>
      </w:r>
      <w:r w:rsidR="009B2618"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que adquieran capacidades para aplicar lo aprendido en diferentes contextos, así como la toma de decisiones con argumentación fundamentada (Vallverdú </w:t>
      </w:r>
      <w:r w:rsidR="009B2618">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 </w:t>
      </w:r>
      <w:r w:rsidR="00E36B88" w:rsidRPr="001E5184">
        <w:rPr>
          <w:rFonts w:ascii="Times New Roman" w:eastAsia="Calibri" w:hAnsi="Times New Roman" w:cs="Times New Roman"/>
          <w:sz w:val="24"/>
          <w:szCs w:val="24"/>
          <w:lang w:val="es-CO"/>
        </w:rPr>
        <w:t>Izquierdo</w:t>
      </w:r>
      <w:r w:rsidR="00E36B88">
        <w:rPr>
          <w:rFonts w:ascii="Times New Roman" w:eastAsia="Calibri" w:hAnsi="Times New Roman" w:cs="Times New Roman"/>
          <w:sz w:val="24"/>
          <w:szCs w:val="24"/>
          <w:lang w:val="es-CO"/>
        </w:rPr>
        <w:t xml:space="preserve"> I Aymerich</w:t>
      </w:r>
      <w:r w:rsidRPr="002C5F10">
        <w:rPr>
          <w:rFonts w:ascii="Times New Roman" w:eastAsia="Calibri" w:hAnsi="Times New Roman" w:cs="Times New Roman"/>
          <w:sz w:val="24"/>
          <w:szCs w:val="24"/>
          <w:lang w:val="es-CO"/>
        </w:rPr>
        <w:t>, 2010)</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esto es, la corrección de la respuesta con la mediación o ayuda del otro o por sí mismo</w:t>
      </w:r>
      <w:r w:rsidR="003C0E5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aspecto propio del proceso de metacognición. Klimenko (2009) argumenta que los niños están en la capacidad de utilizar estrategias para el aprendizaje de manera responsable y autónoma</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y la reflexión (eslabón fundamental de la metacognición)</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cada una de las sesiones, surge con mayor fluidez y análisis, realizan creaciones en forma oral en grupo y las ilustran reflejando el pensamiento creativo en el que está presente también el </w:t>
      </w:r>
      <w:r w:rsidR="003C0E51" w:rsidRPr="00F31945">
        <w:rPr>
          <w:rFonts w:ascii="Times New Roman" w:eastAsia="Calibri" w:hAnsi="Times New Roman" w:cs="Times New Roman"/>
          <w:sz w:val="24"/>
          <w:szCs w:val="24"/>
          <w:lang w:val="es-CO"/>
        </w:rPr>
        <w:t>pensamiento</w:t>
      </w:r>
      <w:r w:rsidR="003C0E51" w:rsidRPr="00EF6906">
        <w:rPr>
          <w:rFonts w:ascii="Times New Roman" w:eastAsia="Calibri" w:hAnsi="Times New Roman" w:cs="Times New Roman"/>
          <w:sz w:val="24"/>
          <w:szCs w:val="24"/>
          <w:lang w:val="es-CO"/>
        </w:rPr>
        <w:t xml:space="preserve"> </w:t>
      </w:r>
      <w:r w:rsidRPr="00EF6906">
        <w:rPr>
          <w:rFonts w:ascii="Times New Roman" w:eastAsia="Calibri" w:hAnsi="Times New Roman" w:cs="Times New Roman"/>
          <w:sz w:val="24"/>
          <w:szCs w:val="24"/>
          <w:lang w:val="es-CO"/>
        </w:rPr>
        <w:t>é</w:t>
      </w:r>
      <w:r w:rsidRPr="002C5F10">
        <w:rPr>
          <w:rFonts w:ascii="Times New Roman" w:eastAsia="Calibri" w:hAnsi="Times New Roman" w:cs="Times New Roman"/>
          <w:sz w:val="24"/>
          <w:szCs w:val="24"/>
          <w:lang w:val="es-CO"/>
        </w:rPr>
        <w:t>tico, que es de carácter emocional</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los estudiantes aprenden desde temprana edad en forma oral o escrita (Zuccal</w:t>
      </w:r>
      <w:r w:rsidR="00802E64">
        <w:rPr>
          <w:rFonts w:ascii="Times New Roman" w:eastAsia="Calibri" w:hAnsi="Times New Roman" w:cs="Times New Roman"/>
          <w:sz w:val="24"/>
          <w:szCs w:val="24"/>
          <w:lang w:val="es-CO"/>
        </w:rPr>
        <w:t>á</w:t>
      </w:r>
      <w:r w:rsidRPr="002C5F10">
        <w:rPr>
          <w:rFonts w:ascii="Times New Roman" w:eastAsia="Calibri" w:hAnsi="Times New Roman" w:cs="Times New Roman"/>
          <w:sz w:val="24"/>
          <w:szCs w:val="24"/>
          <w:lang w:val="es-CO"/>
        </w:rPr>
        <w:t>, 2015).</w:t>
      </w:r>
    </w:p>
    <w:p w14:paraId="49E4A7BA" w14:textId="39EC71B2"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La participación e interés fue</w:t>
      </w:r>
      <w:r w:rsidR="009B2618">
        <w:rPr>
          <w:rFonts w:ascii="Times New Roman" w:eastAsia="Calibri" w:hAnsi="Times New Roman" w:cs="Times New Roman"/>
          <w:sz w:val="24"/>
          <w:szCs w:val="24"/>
          <w:lang w:val="es-CO"/>
        </w:rPr>
        <w:t>ron</w:t>
      </w:r>
      <w:r w:rsidRPr="002C5F10">
        <w:rPr>
          <w:rFonts w:ascii="Times New Roman" w:eastAsia="Calibri" w:hAnsi="Times New Roman" w:cs="Times New Roman"/>
          <w:sz w:val="24"/>
          <w:szCs w:val="24"/>
          <w:lang w:val="es-CO"/>
        </w:rPr>
        <w:t xml:space="preserve"> positiv</w:t>
      </w:r>
      <w:r w:rsidR="009B2618">
        <w:rPr>
          <w:rFonts w:ascii="Times New Roman" w:eastAsia="Calibri" w:hAnsi="Times New Roman" w:cs="Times New Roman"/>
          <w:sz w:val="24"/>
          <w:szCs w:val="24"/>
          <w:lang w:val="es-CO"/>
        </w:rPr>
        <w:t>os</w:t>
      </w:r>
      <w:r w:rsidRPr="002C5F10">
        <w:rPr>
          <w:rFonts w:ascii="Times New Roman" w:eastAsia="Calibri" w:hAnsi="Times New Roman" w:cs="Times New Roman"/>
          <w:sz w:val="24"/>
          <w:szCs w:val="24"/>
          <w:lang w:val="es-CO"/>
        </w:rPr>
        <w:t xml:space="preserve">, se reflejó la toma de conciencia de sus actos que correspondieron al pensamiento ético, adquirieron conocimiento de las estrategias de resolución, las sesiones de trabajo fueron más agradables y se </w:t>
      </w:r>
      <w:r w:rsidR="009B2618">
        <w:rPr>
          <w:rFonts w:ascii="Times New Roman" w:eastAsia="Calibri" w:hAnsi="Times New Roman" w:cs="Times New Roman"/>
          <w:sz w:val="24"/>
          <w:szCs w:val="24"/>
          <w:lang w:val="es-CO"/>
        </w:rPr>
        <w:t>constat</w:t>
      </w:r>
      <w:r w:rsidRPr="002C5F10">
        <w:rPr>
          <w:rFonts w:ascii="Times New Roman" w:eastAsia="Calibri" w:hAnsi="Times New Roman" w:cs="Times New Roman"/>
          <w:sz w:val="24"/>
          <w:szCs w:val="24"/>
          <w:lang w:val="es-CO"/>
        </w:rPr>
        <w:t xml:space="preserve">ó la motivación para trabajar este tipo de proyectos. Los efectos se vieron reflejados tanto en el aula como fuera </w:t>
      </w:r>
      <w:r w:rsidRPr="002C5F10">
        <w:rPr>
          <w:rFonts w:ascii="Times New Roman" w:eastAsia="Calibri" w:hAnsi="Times New Roman" w:cs="Times New Roman"/>
          <w:sz w:val="24"/>
          <w:szCs w:val="24"/>
          <w:lang w:val="es-CO"/>
        </w:rPr>
        <w:lastRenderedPageBreak/>
        <w:t>de ella, con mayor fluidez de la temática propuesta y la transmisión de ideas y contenidos con facilidad</w:t>
      </w:r>
      <w:r w:rsidR="009B261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tipo de trabajo no es necesario </w:t>
      </w:r>
      <w:r w:rsidR="00131185">
        <w:rPr>
          <w:rFonts w:ascii="Times New Roman" w:eastAsia="Calibri" w:hAnsi="Times New Roman" w:cs="Times New Roman"/>
          <w:sz w:val="24"/>
          <w:szCs w:val="24"/>
          <w:lang w:val="es-CO"/>
        </w:rPr>
        <w:t>conducir</w:t>
      </w:r>
      <w:r w:rsidR="00131185" w:rsidRPr="00131185">
        <w:rPr>
          <w:rFonts w:ascii="Times New Roman" w:eastAsia="Calibri" w:hAnsi="Times New Roman" w:cs="Times New Roman"/>
          <w:sz w:val="24"/>
          <w:szCs w:val="24"/>
          <w:lang w:val="es-CO"/>
        </w:rPr>
        <w:t xml:space="preserve"> </w:t>
      </w:r>
      <w:r w:rsidRPr="00131185">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un tema si los niños son autónomos según su edad (León </w:t>
      </w:r>
      <w:r w:rsidR="00681556">
        <w:rPr>
          <w:rFonts w:ascii="Times New Roman" w:eastAsia="Calibri" w:hAnsi="Times New Roman" w:cs="Times New Roman"/>
          <w:sz w:val="24"/>
          <w:szCs w:val="24"/>
          <w:lang w:val="es-CO"/>
        </w:rPr>
        <w:t xml:space="preserve">Urquijo </w:t>
      </w:r>
      <w:r w:rsidRPr="002C5F10">
        <w:rPr>
          <w:rFonts w:ascii="Times New Roman" w:eastAsia="Calibri" w:hAnsi="Times New Roman" w:cs="Times New Roman"/>
          <w:sz w:val="24"/>
          <w:szCs w:val="24"/>
          <w:lang w:val="es-CO"/>
        </w:rPr>
        <w:t>y Angulo</w:t>
      </w:r>
      <w:r w:rsidR="00681556">
        <w:rPr>
          <w:rFonts w:ascii="Times New Roman" w:eastAsia="Calibri" w:hAnsi="Times New Roman" w:cs="Times New Roman"/>
          <w:sz w:val="24"/>
          <w:szCs w:val="24"/>
          <w:lang w:val="es-CO"/>
        </w:rPr>
        <w:t xml:space="preserve"> Garcés</w:t>
      </w:r>
      <w:r w:rsidRPr="002C5F10">
        <w:rPr>
          <w:rFonts w:ascii="Times New Roman" w:eastAsia="Calibri" w:hAnsi="Times New Roman" w:cs="Times New Roman"/>
          <w:sz w:val="24"/>
          <w:szCs w:val="24"/>
          <w:lang w:val="es-CO"/>
        </w:rPr>
        <w:t xml:space="preserve">, 2017). </w:t>
      </w:r>
    </w:p>
    <w:p w14:paraId="64036A1A" w14:textId="21C9109A" w:rsidR="00DC0947" w:rsidRPr="002C5F10" w:rsidRDefault="009B2618" w:rsidP="002E7E4F">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 xml:space="preserve">En un principio, </w:t>
      </w:r>
      <w:r w:rsidR="00DC0947" w:rsidRPr="002C5F10">
        <w:rPr>
          <w:rFonts w:ascii="Times New Roman" w:eastAsia="Calibri" w:hAnsi="Times New Roman" w:cs="Times New Roman"/>
          <w:sz w:val="24"/>
          <w:szCs w:val="24"/>
          <w:lang w:val="es-CO"/>
        </w:rPr>
        <w:t>los niños trabajaban por cumplir con las actividades propuestas</w:t>
      </w:r>
      <w:r>
        <w:rPr>
          <w:rFonts w:ascii="Times New Roman" w:eastAsia="Calibri" w:hAnsi="Times New Roman" w:cs="Times New Roman"/>
          <w:sz w:val="24"/>
          <w:szCs w:val="24"/>
          <w:lang w:val="es-CO"/>
        </w:rPr>
        <w:t>;</w:t>
      </w:r>
      <w:r w:rsidR="00DC0947" w:rsidRPr="002C5F10">
        <w:rPr>
          <w:rFonts w:ascii="Times New Roman" w:eastAsia="Calibri" w:hAnsi="Times New Roman" w:cs="Times New Roman"/>
          <w:sz w:val="24"/>
          <w:szCs w:val="24"/>
          <w:lang w:val="es-CO"/>
        </w:rPr>
        <w:t xml:space="preserve"> la ejecución del proyecto permitió el avance en cuanto a diferenciar cuándo utilizan estrategias cognitivas</w:t>
      </w:r>
      <w:r>
        <w:rPr>
          <w:rFonts w:ascii="Times New Roman" w:eastAsia="Calibri" w:hAnsi="Times New Roman" w:cs="Times New Roman"/>
          <w:sz w:val="24"/>
          <w:szCs w:val="24"/>
          <w:lang w:val="es-CO"/>
        </w:rPr>
        <w:t>.</w:t>
      </w:r>
      <w:r w:rsidR="00DC0947" w:rsidRPr="002C5F10">
        <w:rPr>
          <w:rFonts w:ascii="Times New Roman" w:eastAsia="Calibri" w:hAnsi="Times New Roman" w:cs="Times New Roman"/>
          <w:sz w:val="24"/>
          <w:szCs w:val="24"/>
          <w:lang w:val="es-CO"/>
        </w:rPr>
        <w:t xml:space="preserve"> Organista</w:t>
      </w:r>
      <w:r w:rsidR="00DD3BA4">
        <w:rPr>
          <w:rFonts w:ascii="Times New Roman" w:eastAsia="Calibri" w:hAnsi="Times New Roman" w:cs="Times New Roman"/>
          <w:sz w:val="24"/>
          <w:szCs w:val="24"/>
          <w:lang w:val="es-CO"/>
        </w:rPr>
        <w:t xml:space="preserve"> Díaz</w:t>
      </w:r>
      <w:r w:rsidR="00DC0947" w:rsidRPr="002C5F10">
        <w:rPr>
          <w:rFonts w:ascii="Times New Roman" w:eastAsia="Calibri" w:hAnsi="Times New Roman" w:cs="Times New Roman"/>
          <w:sz w:val="24"/>
          <w:szCs w:val="24"/>
          <w:lang w:val="es-CO"/>
        </w:rPr>
        <w:t xml:space="preserve"> (2005) argumenta que la conciencia tiene relación con el conocimiento que puede ser articulado, codificado o almacenado y transmitirlo a otros como estrategia de trabajo, lo que se refleja cuando mejoran la capacidad para la explicación de contenidos, avanzan en procesos de pensamiento más elaborados</w:t>
      </w:r>
      <w:r w:rsidR="00A36930">
        <w:rPr>
          <w:rFonts w:ascii="Times New Roman" w:eastAsia="Calibri" w:hAnsi="Times New Roman" w:cs="Times New Roman"/>
          <w:sz w:val="24"/>
          <w:szCs w:val="24"/>
          <w:lang w:val="es-CO"/>
        </w:rPr>
        <w:t xml:space="preserve"> y</w:t>
      </w:r>
      <w:r w:rsidR="00DC0947" w:rsidRPr="002C5F10">
        <w:rPr>
          <w:rFonts w:ascii="Times New Roman" w:eastAsia="Calibri" w:hAnsi="Times New Roman" w:cs="Times New Roman"/>
          <w:sz w:val="24"/>
          <w:szCs w:val="24"/>
          <w:lang w:val="es-CO"/>
        </w:rPr>
        <w:t xml:space="preserve"> </w:t>
      </w:r>
      <w:r>
        <w:rPr>
          <w:rFonts w:ascii="Times New Roman" w:eastAsia="Calibri" w:hAnsi="Times New Roman" w:cs="Times New Roman"/>
          <w:sz w:val="24"/>
          <w:szCs w:val="24"/>
          <w:lang w:val="es-CO"/>
        </w:rPr>
        <w:t xml:space="preserve">alcanzan </w:t>
      </w:r>
      <w:r w:rsidR="00DC0947" w:rsidRPr="002C5F10">
        <w:rPr>
          <w:rFonts w:ascii="Times New Roman" w:eastAsia="Calibri" w:hAnsi="Times New Roman" w:cs="Times New Roman"/>
          <w:sz w:val="24"/>
          <w:szCs w:val="24"/>
          <w:lang w:val="es-CO"/>
        </w:rPr>
        <w:t xml:space="preserve">mayor capacidad de seguir secuencias para la formación narrativa con sentido completo </w:t>
      </w:r>
      <w:r w:rsidR="00A36930">
        <w:rPr>
          <w:rFonts w:ascii="Times New Roman" w:eastAsia="Calibri" w:hAnsi="Times New Roman" w:cs="Times New Roman"/>
          <w:sz w:val="24"/>
          <w:szCs w:val="24"/>
          <w:lang w:val="es-CO"/>
        </w:rPr>
        <w:t>(</w:t>
      </w:r>
      <w:r w:rsidR="00DC0947" w:rsidRPr="002C5F10">
        <w:rPr>
          <w:rFonts w:ascii="Times New Roman" w:eastAsia="Calibri" w:hAnsi="Times New Roman" w:cs="Times New Roman"/>
          <w:sz w:val="24"/>
          <w:szCs w:val="24"/>
          <w:lang w:val="es-CO"/>
        </w:rPr>
        <w:t>que corresponde al pensamiento crítico</w:t>
      </w:r>
      <w:r w:rsidR="00A36930">
        <w:rPr>
          <w:rFonts w:ascii="Times New Roman" w:eastAsia="Calibri" w:hAnsi="Times New Roman" w:cs="Times New Roman"/>
          <w:sz w:val="24"/>
          <w:szCs w:val="24"/>
          <w:lang w:val="es-CO"/>
        </w:rPr>
        <w:t>)</w:t>
      </w:r>
      <w:r w:rsidR="00DC0947" w:rsidRPr="002C5F10">
        <w:rPr>
          <w:rFonts w:ascii="Times New Roman" w:eastAsia="Calibri" w:hAnsi="Times New Roman" w:cs="Times New Roman"/>
          <w:sz w:val="24"/>
          <w:szCs w:val="24"/>
          <w:lang w:val="es-CO"/>
        </w:rPr>
        <w:t>, creación de textos ilustrados</w:t>
      </w:r>
      <w:r w:rsidR="00A36930">
        <w:rPr>
          <w:rFonts w:ascii="Times New Roman" w:eastAsia="Calibri" w:hAnsi="Times New Roman" w:cs="Times New Roman"/>
          <w:sz w:val="24"/>
          <w:szCs w:val="24"/>
          <w:lang w:val="es-CO"/>
        </w:rPr>
        <w:t xml:space="preserve"> y</w:t>
      </w:r>
      <w:r w:rsidR="00DC0947" w:rsidRPr="002C5F10">
        <w:rPr>
          <w:rFonts w:ascii="Times New Roman" w:eastAsia="Calibri" w:hAnsi="Times New Roman" w:cs="Times New Roman"/>
          <w:sz w:val="24"/>
          <w:szCs w:val="24"/>
          <w:lang w:val="es-CO"/>
        </w:rPr>
        <w:t xml:space="preserve"> mayor confianza en la socialización de sus creaciones. </w:t>
      </w:r>
    </w:p>
    <w:p w14:paraId="720A57FC" w14:textId="48B84156"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da-DK"/>
        </w:rPr>
        <w:t xml:space="preserve">El avance en el fortalecimiento de habilidades de pensamiento crítico, ético y creativo se </w:t>
      </w:r>
      <w:r w:rsidR="00A36930">
        <w:rPr>
          <w:rFonts w:ascii="Times New Roman" w:eastAsia="Calibri" w:hAnsi="Times New Roman" w:cs="Times New Roman"/>
          <w:sz w:val="24"/>
          <w:szCs w:val="24"/>
          <w:lang w:val="da-DK"/>
        </w:rPr>
        <w:t>not</w:t>
      </w:r>
      <w:r w:rsidRPr="002C5F10">
        <w:rPr>
          <w:rFonts w:ascii="Times New Roman" w:eastAsia="Calibri" w:hAnsi="Times New Roman" w:cs="Times New Roman"/>
          <w:sz w:val="24"/>
          <w:szCs w:val="24"/>
          <w:lang w:val="da-DK"/>
        </w:rPr>
        <w:t xml:space="preserve">ó en el manejo de estrategias por la actitud frente a sus compañeros, el cambio sobre el respeto por la palabra del otro, </w:t>
      </w:r>
      <w:r w:rsidR="00131185">
        <w:rPr>
          <w:rFonts w:ascii="Times New Roman" w:eastAsia="Calibri" w:hAnsi="Times New Roman" w:cs="Times New Roman"/>
          <w:sz w:val="24"/>
          <w:szCs w:val="24"/>
          <w:lang w:val="da-DK"/>
        </w:rPr>
        <w:t xml:space="preserve">la </w:t>
      </w:r>
      <w:r w:rsidRPr="002C5F10">
        <w:rPr>
          <w:rFonts w:ascii="Times New Roman" w:eastAsia="Calibri" w:hAnsi="Times New Roman" w:cs="Times New Roman"/>
          <w:sz w:val="24"/>
          <w:szCs w:val="24"/>
          <w:lang w:val="da-DK"/>
        </w:rPr>
        <w:t xml:space="preserve">reflexión sobre la forma de actuar, </w:t>
      </w:r>
      <w:r w:rsidR="00131185">
        <w:rPr>
          <w:rFonts w:ascii="Times New Roman" w:eastAsia="Calibri" w:hAnsi="Times New Roman" w:cs="Times New Roman"/>
          <w:sz w:val="24"/>
          <w:szCs w:val="24"/>
          <w:lang w:val="da-DK"/>
        </w:rPr>
        <w:t xml:space="preserve">el </w:t>
      </w:r>
      <w:r w:rsidRPr="002C5F10">
        <w:rPr>
          <w:rFonts w:ascii="Times New Roman" w:eastAsia="Calibri" w:hAnsi="Times New Roman" w:cs="Times New Roman"/>
          <w:sz w:val="24"/>
          <w:szCs w:val="24"/>
          <w:lang w:val="da-DK"/>
        </w:rPr>
        <w:t>reconocimiento de la importancia del otro</w:t>
      </w:r>
      <w:r w:rsidR="00131185">
        <w:rPr>
          <w:rFonts w:ascii="Times New Roman" w:eastAsia="Calibri" w:hAnsi="Times New Roman" w:cs="Times New Roman"/>
          <w:sz w:val="24"/>
          <w:szCs w:val="24"/>
          <w:lang w:val="da-DK"/>
        </w:rPr>
        <w:t>,</w:t>
      </w:r>
      <w:r w:rsidRPr="002C5F10">
        <w:rPr>
          <w:rFonts w:ascii="Times New Roman" w:eastAsia="Calibri" w:hAnsi="Times New Roman" w:cs="Times New Roman"/>
          <w:sz w:val="24"/>
          <w:szCs w:val="24"/>
          <w:lang w:val="da-DK"/>
        </w:rPr>
        <w:t xml:space="preserve"> con igualdad de derechos y deberes como ser humano que merece respeto por lo que dice, por lo que piensa y por lo que hace</w:t>
      </w:r>
      <w:r w:rsidR="00A36930">
        <w:rPr>
          <w:rFonts w:ascii="Times New Roman" w:eastAsia="Calibri" w:hAnsi="Times New Roman" w:cs="Times New Roman"/>
          <w:sz w:val="24"/>
          <w:szCs w:val="24"/>
          <w:lang w:val="da-DK"/>
        </w:rPr>
        <w:t>.</w:t>
      </w:r>
      <w:r w:rsidRPr="002C5F10">
        <w:rPr>
          <w:rFonts w:ascii="Times New Roman" w:eastAsia="Calibri" w:hAnsi="Times New Roman" w:cs="Times New Roman"/>
          <w:sz w:val="24"/>
          <w:szCs w:val="24"/>
          <w:lang w:val="da-DK"/>
        </w:rPr>
        <w:t xml:space="preserve"> </w:t>
      </w:r>
      <w:r w:rsidR="00A36930">
        <w:rPr>
          <w:rFonts w:ascii="Times New Roman" w:eastAsia="Calibri" w:hAnsi="Times New Roman" w:cs="Times New Roman"/>
          <w:sz w:val="24"/>
          <w:szCs w:val="24"/>
          <w:lang w:val="da-DK"/>
        </w:rPr>
        <w:t>E</w:t>
      </w:r>
      <w:r w:rsidRPr="002C5F10">
        <w:rPr>
          <w:rFonts w:ascii="Times New Roman" w:eastAsia="Calibri" w:hAnsi="Times New Roman" w:cs="Times New Roman"/>
          <w:sz w:val="24"/>
          <w:szCs w:val="24"/>
          <w:lang w:val="da-DK"/>
        </w:rPr>
        <w:t>l estímulo de habilidades de pensamiento en los niños es esencial para aprender a pensar y fortalecer el pensamiento que mejore el razonamiento, la indagación</w:t>
      </w:r>
      <w:r w:rsidR="00131185">
        <w:rPr>
          <w:rFonts w:ascii="Times New Roman" w:eastAsia="Calibri" w:hAnsi="Times New Roman" w:cs="Times New Roman"/>
          <w:sz w:val="24"/>
          <w:szCs w:val="24"/>
          <w:lang w:val="da-DK"/>
        </w:rPr>
        <w:t>,</w:t>
      </w:r>
      <w:r w:rsidRPr="002C5F10">
        <w:rPr>
          <w:rFonts w:ascii="Times New Roman" w:eastAsia="Calibri" w:hAnsi="Times New Roman" w:cs="Times New Roman"/>
          <w:sz w:val="24"/>
          <w:szCs w:val="24"/>
          <w:lang w:val="da-DK"/>
        </w:rPr>
        <w:t xml:space="preserve"> la argumentación y la lógica (Zabala, 2014) propios de los procesos metacognitivos.</w:t>
      </w:r>
    </w:p>
    <w:p w14:paraId="11DE5802" w14:textId="536759B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La </w:t>
      </w:r>
      <w:r w:rsidR="00A36930">
        <w:rPr>
          <w:rFonts w:ascii="Times New Roman" w:eastAsia="Calibri" w:hAnsi="Times New Roman" w:cs="Times New Roman"/>
          <w:sz w:val="24"/>
          <w:szCs w:val="24"/>
          <w:lang w:val="es-CO"/>
        </w:rPr>
        <w:t>puesta en práctica</w:t>
      </w:r>
      <w:r w:rsidRPr="002C5F10">
        <w:rPr>
          <w:rFonts w:ascii="Times New Roman" w:eastAsia="Calibri" w:hAnsi="Times New Roman" w:cs="Times New Roman"/>
          <w:sz w:val="24"/>
          <w:szCs w:val="24"/>
          <w:lang w:val="es-CO"/>
        </w:rPr>
        <w:t xml:space="preserve"> de estrategias de mejoramiento de habilidades de pensamiento crítico, ético y creativo permitió el desarrollo y fortalecimiento de destrezas </w:t>
      </w:r>
      <w:r w:rsidR="00A36930">
        <w:rPr>
          <w:rFonts w:ascii="Times New Roman" w:eastAsia="Calibri" w:hAnsi="Times New Roman" w:cs="Times New Roman"/>
          <w:sz w:val="24"/>
          <w:szCs w:val="24"/>
          <w:lang w:val="es-CO"/>
        </w:rPr>
        <w:t>según el</w:t>
      </w:r>
      <w:r w:rsidRPr="002C5F10">
        <w:rPr>
          <w:rFonts w:ascii="Times New Roman" w:eastAsia="Calibri" w:hAnsi="Times New Roman" w:cs="Times New Roman"/>
          <w:sz w:val="24"/>
          <w:szCs w:val="24"/>
          <w:lang w:val="es-CO"/>
        </w:rPr>
        <w:t xml:space="preserve"> grado de escolaridad. Integrar a los niños de manera activa en el desarrollo de actividades de trabajo también involucra a</w:t>
      </w:r>
      <w:r w:rsidR="00A36930">
        <w:rPr>
          <w:rFonts w:ascii="Times New Roman" w:eastAsia="Calibri" w:hAnsi="Times New Roman" w:cs="Times New Roman"/>
          <w:sz w:val="24"/>
          <w:szCs w:val="24"/>
          <w:lang w:val="es-CO"/>
        </w:rPr>
        <w:t>l resto de</w:t>
      </w:r>
      <w:r w:rsidRPr="002C5F10">
        <w:rPr>
          <w:rFonts w:ascii="Times New Roman" w:eastAsia="Calibri" w:hAnsi="Times New Roman" w:cs="Times New Roman"/>
          <w:sz w:val="24"/>
          <w:szCs w:val="24"/>
          <w:lang w:val="es-CO"/>
        </w:rPr>
        <w:t xml:space="preserve"> la comunidad educativa para que surja el trabajo en equipo</w:t>
      </w:r>
      <w:r w:rsidR="008C409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propiciando el diálogo y</w:t>
      </w:r>
      <w:r w:rsidR="00A3693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por consiguiente</w:t>
      </w:r>
      <w:r w:rsidR="00A3693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entendimiento y armonía en las relaciones interpersonales</w:t>
      </w:r>
      <w:r w:rsidR="00FC470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C470E">
        <w:rPr>
          <w:rFonts w:ascii="Times New Roman" w:eastAsia="Calibri" w:hAnsi="Times New Roman" w:cs="Times New Roman"/>
          <w:sz w:val="24"/>
          <w:szCs w:val="24"/>
          <w:lang w:val="es-CO"/>
        </w:rPr>
        <w:t xml:space="preserve">Estos </w:t>
      </w:r>
      <w:r w:rsidR="00FC470E" w:rsidRPr="00F31945">
        <w:rPr>
          <w:rFonts w:ascii="Times New Roman" w:eastAsia="Calibri" w:hAnsi="Times New Roman" w:cs="Times New Roman"/>
          <w:sz w:val="24"/>
          <w:szCs w:val="24"/>
          <w:lang w:val="es-CO"/>
        </w:rPr>
        <w:t>s</w:t>
      </w:r>
      <w:r w:rsidR="00FC470E" w:rsidRPr="00FC470E">
        <w:rPr>
          <w:rFonts w:ascii="Times New Roman" w:eastAsia="Calibri" w:hAnsi="Times New Roman" w:cs="Times New Roman"/>
          <w:sz w:val="24"/>
          <w:szCs w:val="24"/>
          <w:lang w:val="es-CO"/>
        </w:rPr>
        <w:t>on</w:t>
      </w:r>
      <w:r w:rsidR="00FC470E">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ambientes en </w:t>
      </w:r>
      <w:r w:rsidR="00FC470E">
        <w:rPr>
          <w:rFonts w:ascii="Times New Roman" w:eastAsia="Calibri" w:hAnsi="Times New Roman" w:cs="Times New Roman"/>
          <w:sz w:val="24"/>
          <w:szCs w:val="24"/>
          <w:lang w:val="es-CO"/>
        </w:rPr>
        <w:t xml:space="preserve">los </w:t>
      </w:r>
      <w:r w:rsidRPr="002C5F10">
        <w:rPr>
          <w:rFonts w:ascii="Times New Roman" w:eastAsia="Calibri" w:hAnsi="Times New Roman" w:cs="Times New Roman"/>
          <w:sz w:val="24"/>
          <w:szCs w:val="24"/>
          <w:lang w:val="es-CO"/>
        </w:rPr>
        <w:t>que fluye</w:t>
      </w:r>
      <w:r w:rsidR="008C409B">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la información y </w:t>
      </w:r>
      <w:r w:rsidR="008C409B">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comunicación</w:t>
      </w:r>
      <w:r w:rsidR="00FC470E">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continua</w:t>
      </w:r>
      <w:r w:rsidR="00FC470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aporta</w:t>
      </w:r>
      <w:r w:rsidR="008C409B">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a la labor docente con </w:t>
      </w:r>
      <w:r w:rsidRPr="002C5F10">
        <w:rPr>
          <w:rFonts w:ascii="Times New Roman" w:eastAsia="Calibri" w:hAnsi="Times New Roman" w:cs="Times New Roman"/>
          <w:sz w:val="24"/>
          <w:szCs w:val="24"/>
        </w:rPr>
        <w:t>capacidad para actuar en procesos pedagógicos,</w:t>
      </w:r>
      <w:r w:rsidR="00FC470E">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de gestión, curriculares</w:t>
      </w:r>
      <w:r w:rsidR="00A36666">
        <w:rPr>
          <w:rFonts w:ascii="Times New Roman" w:eastAsia="Calibri" w:hAnsi="Times New Roman" w:cs="Times New Roman"/>
          <w:sz w:val="24"/>
          <w:szCs w:val="24"/>
        </w:rPr>
        <w:t xml:space="preserve"> y</w:t>
      </w:r>
      <w:r w:rsidRPr="002C5F10">
        <w:rPr>
          <w:rFonts w:ascii="Times New Roman" w:eastAsia="Calibri" w:hAnsi="Times New Roman" w:cs="Times New Roman"/>
          <w:sz w:val="24"/>
          <w:szCs w:val="24"/>
        </w:rPr>
        <w:t xml:space="preserve"> comunitarios para obtener</w:t>
      </w:r>
      <w:r w:rsidR="00FC470E">
        <w:rPr>
          <w:rFonts w:ascii="Times New Roman" w:eastAsia="Calibri" w:hAnsi="Times New Roman" w:cs="Times New Roman"/>
          <w:sz w:val="24"/>
          <w:szCs w:val="24"/>
        </w:rPr>
        <w:t xml:space="preserve"> así</w:t>
      </w:r>
      <w:r w:rsidRPr="002C5F10">
        <w:rPr>
          <w:rFonts w:ascii="Times New Roman" w:eastAsia="Calibri" w:hAnsi="Times New Roman" w:cs="Times New Roman"/>
          <w:sz w:val="24"/>
          <w:szCs w:val="24"/>
        </w:rPr>
        <w:t xml:space="preserve"> mejores resultados en diferentes contextos</w:t>
      </w:r>
      <w:r w:rsidR="00FC470E">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w:t>
      </w:r>
      <w:r w:rsidR="00FC470E">
        <w:rPr>
          <w:rFonts w:ascii="Times New Roman" w:eastAsia="Calibri" w:hAnsi="Times New Roman" w:cs="Times New Roman"/>
          <w:sz w:val="24"/>
          <w:szCs w:val="24"/>
        </w:rPr>
        <w:t>también,</w:t>
      </w:r>
      <w:r w:rsidR="008C409B">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 xml:space="preserve">experiencia y reflexiones sobre la labor pedagógica en la búsqueda de estrategias para que participen en este proceso. Facilitar a los niños las herramientas de </w:t>
      </w:r>
      <w:r w:rsidRPr="002C5F10">
        <w:rPr>
          <w:rFonts w:ascii="Times New Roman" w:eastAsia="Calibri" w:hAnsi="Times New Roman" w:cs="Times New Roman"/>
          <w:sz w:val="24"/>
          <w:szCs w:val="24"/>
        </w:rPr>
        <w:lastRenderedPageBreak/>
        <w:t xml:space="preserve">trabajo </w:t>
      </w:r>
      <w:r w:rsidR="00A36666" w:rsidRPr="002C5F10">
        <w:rPr>
          <w:rFonts w:ascii="Times New Roman" w:eastAsia="Calibri" w:hAnsi="Times New Roman" w:cs="Times New Roman"/>
          <w:sz w:val="24"/>
          <w:szCs w:val="24"/>
        </w:rPr>
        <w:t xml:space="preserve">necesarias </w:t>
      </w:r>
      <w:r w:rsidRPr="002C5F10">
        <w:rPr>
          <w:rFonts w:ascii="Times New Roman" w:eastAsia="Calibri" w:hAnsi="Times New Roman" w:cs="Times New Roman"/>
          <w:sz w:val="24"/>
          <w:szCs w:val="24"/>
        </w:rPr>
        <w:t>permite que sean autónomos, con capacidad para ser reflexivos con su enseñanza</w:t>
      </w:r>
      <w:r w:rsidR="00A36666">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w:t>
      </w:r>
      <w:r w:rsidR="00A36666" w:rsidRPr="002C5F10">
        <w:rPr>
          <w:rFonts w:ascii="Times New Roman" w:eastAsia="Calibri" w:hAnsi="Times New Roman" w:cs="Times New Roman"/>
          <w:sz w:val="24"/>
          <w:szCs w:val="24"/>
        </w:rPr>
        <w:t xml:space="preserve">León </w:t>
      </w:r>
      <w:r w:rsidR="000024E5">
        <w:rPr>
          <w:rFonts w:ascii="Times New Roman" w:eastAsia="Calibri" w:hAnsi="Times New Roman" w:cs="Times New Roman"/>
          <w:sz w:val="24"/>
          <w:szCs w:val="24"/>
        </w:rPr>
        <w:t xml:space="preserve">Urquijo </w:t>
      </w:r>
      <w:r w:rsidR="00A36666" w:rsidRPr="002C5F10">
        <w:rPr>
          <w:rFonts w:ascii="Times New Roman" w:eastAsia="Calibri" w:hAnsi="Times New Roman" w:cs="Times New Roman"/>
          <w:sz w:val="24"/>
          <w:szCs w:val="24"/>
        </w:rPr>
        <w:t>y An</w:t>
      </w:r>
      <w:r w:rsidR="00A36666">
        <w:rPr>
          <w:rFonts w:ascii="Times New Roman" w:eastAsia="Calibri" w:hAnsi="Times New Roman" w:cs="Times New Roman"/>
          <w:sz w:val="24"/>
          <w:szCs w:val="24"/>
        </w:rPr>
        <w:t>gulo</w:t>
      </w:r>
      <w:r w:rsidR="00A36666" w:rsidRPr="002C5F10">
        <w:rPr>
          <w:rFonts w:ascii="Times New Roman" w:eastAsia="Calibri" w:hAnsi="Times New Roman" w:cs="Times New Roman"/>
          <w:sz w:val="24"/>
          <w:szCs w:val="24"/>
        </w:rPr>
        <w:t xml:space="preserve"> </w:t>
      </w:r>
      <w:r w:rsidR="000024E5">
        <w:rPr>
          <w:rFonts w:ascii="Times New Roman" w:eastAsia="Calibri" w:hAnsi="Times New Roman" w:cs="Times New Roman"/>
          <w:sz w:val="24"/>
          <w:szCs w:val="24"/>
        </w:rPr>
        <w:t xml:space="preserve">Garcés </w:t>
      </w:r>
      <w:r w:rsidR="00A36666">
        <w:rPr>
          <w:rFonts w:ascii="Times New Roman" w:eastAsia="Calibri" w:hAnsi="Times New Roman" w:cs="Times New Roman"/>
          <w:sz w:val="24"/>
          <w:szCs w:val="24"/>
        </w:rPr>
        <w:t>(</w:t>
      </w:r>
      <w:r w:rsidR="00A36666" w:rsidRPr="002C5F10">
        <w:rPr>
          <w:rFonts w:ascii="Times New Roman" w:eastAsia="Calibri" w:hAnsi="Times New Roman" w:cs="Times New Roman"/>
          <w:sz w:val="24"/>
          <w:szCs w:val="24"/>
        </w:rPr>
        <w:t>2017)</w:t>
      </w:r>
      <w:r w:rsidR="00A36666">
        <w:rPr>
          <w:rFonts w:ascii="Times New Roman" w:eastAsia="Calibri" w:hAnsi="Times New Roman" w:cs="Times New Roman"/>
          <w:sz w:val="24"/>
          <w:szCs w:val="24"/>
        </w:rPr>
        <w:t xml:space="preserve"> </w:t>
      </w:r>
      <w:r w:rsidRPr="00A36666">
        <w:rPr>
          <w:rFonts w:ascii="Times New Roman" w:eastAsia="Calibri" w:hAnsi="Times New Roman" w:cs="Times New Roman"/>
          <w:sz w:val="24"/>
          <w:szCs w:val="24"/>
        </w:rPr>
        <w:t>sostienen que</w:t>
      </w:r>
      <w:r w:rsidRPr="002C5F10">
        <w:rPr>
          <w:rFonts w:ascii="Times New Roman" w:eastAsia="Calibri" w:hAnsi="Times New Roman" w:cs="Times New Roman"/>
          <w:sz w:val="24"/>
          <w:szCs w:val="24"/>
        </w:rPr>
        <w:t xml:space="preserve"> los niños son agentes dinámicos de su propio aprendizaje </w:t>
      </w:r>
      <w:r w:rsidR="001E5184">
        <w:rPr>
          <w:rFonts w:ascii="Times New Roman" w:eastAsia="Calibri" w:hAnsi="Times New Roman" w:cs="Times New Roman"/>
          <w:sz w:val="24"/>
          <w:szCs w:val="24"/>
        </w:rPr>
        <w:t>y</w:t>
      </w:r>
      <w:r w:rsidR="001E5184" w:rsidRPr="002C5F10">
        <w:rPr>
          <w:rFonts w:ascii="Times New Roman" w:eastAsia="Calibri" w:hAnsi="Times New Roman" w:cs="Times New Roman"/>
          <w:sz w:val="24"/>
          <w:szCs w:val="24"/>
        </w:rPr>
        <w:t xml:space="preserve"> </w:t>
      </w:r>
      <w:r w:rsidRPr="002C5F10">
        <w:rPr>
          <w:rFonts w:ascii="Times New Roman" w:eastAsia="Calibri" w:hAnsi="Times New Roman" w:cs="Times New Roman"/>
          <w:sz w:val="24"/>
          <w:szCs w:val="24"/>
        </w:rPr>
        <w:t>adquieren la capacidad de dirigir este proceso con el objeto de construir y transmitir nuevos conocimientos.</w:t>
      </w:r>
    </w:p>
    <w:p w14:paraId="19E30924" w14:textId="3ABE6384"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1E661D">
        <w:rPr>
          <w:rFonts w:ascii="Times New Roman" w:eastAsia="Calibri" w:hAnsi="Times New Roman" w:cs="Times New Roman"/>
          <w:sz w:val="24"/>
          <w:szCs w:val="24"/>
        </w:rPr>
        <w:t>Para que funcione</w:t>
      </w:r>
      <w:r w:rsidRPr="002C5F10">
        <w:rPr>
          <w:rFonts w:ascii="Times New Roman" w:eastAsia="Calibri" w:hAnsi="Times New Roman" w:cs="Times New Roman"/>
          <w:sz w:val="24"/>
          <w:szCs w:val="24"/>
        </w:rPr>
        <w:t xml:space="preserve"> la relación entre la creatividad y el aprendizaje se necesita que haya claridad</w:t>
      </w:r>
      <w:r w:rsidR="001E661D">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según el contexto</w:t>
      </w:r>
      <w:r w:rsidR="001E661D">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necesidades y cambios significativos que demanda la sociedad actual. Medir el aprendizaje de manera creativa permite innovar la práctica pedagógica orientada al liderazgo, pensamiento creativo, bienestar emocional, independencia, actitud creativa y productividad educativa (Vergel</w:t>
      </w:r>
      <w:r w:rsidR="00F9052A">
        <w:rPr>
          <w:rFonts w:ascii="Times New Roman" w:eastAsia="Calibri" w:hAnsi="Times New Roman" w:cs="Times New Roman"/>
          <w:sz w:val="24"/>
          <w:szCs w:val="24"/>
        </w:rPr>
        <w:t xml:space="preserve"> Ortega</w:t>
      </w:r>
      <w:r w:rsidR="00F335D3">
        <w:rPr>
          <w:rFonts w:ascii="Times New Roman" w:eastAsia="Calibri" w:hAnsi="Times New Roman" w:cs="Times New Roman"/>
          <w:sz w:val="24"/>
          <w:szCs w:val="24"/>
        </w:rPr>
        <w:t xml:space="preserve"> </w:t>
      </w:r>
      <w:r w:rsidR="00F335D3" w:rsidRPr="00F31945">
        <w:rPr>
          <w:rFonts w:ascii="Times New Roman" w:eastAsia="Calibri" w:hAnsi="Times New Roman" w:cs="Times New Roman"/>
          <w:i/>
          <w:iCs/>
          <w:sz w:val="24"/>
          <w:szCs w:val="24"/>
          <w:highlight w:val="green"/>
        </w:rPr>
        <w:t>et al</w:t>
      </w:r>
      <w:r w:rsidR="00F335D3">
        <w:rPr>
          <w:rFonts w:ascii="Times New Roman" w:eastAsia="Calibri" w:hAnsi="Times New Roman" w:cs="Times New Roman"/>
          <w:sz w:val="24"/>
          <w:szCs w:val="24"/>
        </w:rPr>
        <w:t>.</w:t>
      </w:r>
      <w:r w:rsidRPr="002C5F10">
        <w:rPr>
          <w:rFonts w:ascii="Times New Roman" w:eastAsia="Calibri" w:hAnsi="Times New Roman" w:cs="Times New Roman"/>
          <w:sz w:val="24"/>
          <w:szCs w:val="24"/>
          <w:lang w:val="es-CO"/>
        </w:rPr>
        <w:t>, 2016)</w:t>
      </w:r>
      <w:r w:rsidR="009D56E8">
        <w:rPr>
          <w:rFonts w:ascii="Times New Roman" w:eastAsia="Calibri" w:hAnsi="Times New Roman" w:cs="Times New Roman"/>
          <w:sz w:val="24"/>
          <w:szCs w:val="24"/>
          <w:lang w:val="es-CO"/>
        </w:rPr>
        <w:t>. E</w:t>
      </w:r>
      <w:r w:rsidR="001E661D">
        <w:rPr>
          <w:rFonts w:ascii="Times New Roman" w:eastAsia="Calibri" w:hAnsi="Times New Roman" w:cs="Times New Roman"/>
          <w:sz w:val="24"/>
          <w:szCs w:val="24"/>
          <w:lang w:val="es-CO"/>
        </w:rPr>
        <w:t>sto</w:t>
      </w:r>
      <w:r w:rsidRPr="002C5F10">
        <w:rPr>
          <w:rFonts w:ascii="Times New Roman" w:eastAsia="Calibri" w:hAnsi="Times New Roman" w:cs="Times New Roman"/>
          <w:sz w:val="24"/>
          <w:szCs w:val="24"/>
          <w:lang w:val="es-CO"/>
        </w:rPr>
        <w:t xml:space="preserve"> ayuda a la formación </w:t>
      </w:r>
      <w:r w:rsidR="001E661D">
        <w:rPr>
          <w:rFonts w:ascii="Times New Roman" w:eastAsia="Calibri" w:hAnsi="Times New Roman" w:cs="Times New Roman"/>
          <w:sz w:val="24"/>
          <w:szCs w:val="24"/>
          <w:lang w:val="es-CO"/>
        </w:rPr>
        <w:t xml:space="preserve">de </w:t>
      </w:r>
      <w:r w:rsidRPr="002C5F10">
        <w:rPr>
          <w:rFonts w:ascii="Times New Roman" w:eastAsia="Calibri" w:hAnsi="Times New Roman" w:cs="Times New Roman"/>
          <w:sz w:val="24"/>
          <w:szCs w:val="24"/>
          <w:lang w:val="es-CO"/>
        </w:rPr>
        <w:t>habilidades comunicativas y cognitivas que les beneficia en los niveles educativos venideros</w:t>
      </w:r>
      <w:r w:rsidRPr="002C5F10">
        <w:rPr>
          <w:rFonts w:ascii="Times New Roman" w:eastAsia="Calibri" w:hAnsi="Times New Roman" w:cs="Times New Roman"/>
          <w:sz w:val="24"/>
          <w:szCs w:val="24"/>
        </w:rPr>
        <w:t xml:space="preserve">. </w:t>
      </w:r>
    </w:p>
    <w:p w14:paraId="35E25756" w14:textId="45FD7B23"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Para avanzar hacia la calidad educativa es útil identificar determinantes propios del rendimiento escolar con mayor efectividad</w:t>
      </w:r>
      <w:r w:rsidR="00F335D3">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buscando la eficacia según la calidad de la gestión de recursos existentes</w:t>
      </w:r>
      <w:r w:rsidR="00F335D3">
        <w:rPr>
          <w:rFonts w:ascii="Times New Roman" w:eastAsia="Calibri" w:hAnsi="Times New Roman" w:cs="Times New Roman"/>
          <w:sz w:val="24"/>
          <w:szCs w:val="24"/>
        </w:rPr>
        <w:t>.</w:t>
      </w:r>
      <w:r w:rsidRPr="002C5F10">
        <w:rPr>
          <w:rFonts w:ascii="Times New Roman" w:eastAsia="Calibri" w:hAnsi="Times New Roman" w:cs="Times New Roman"/>
          <w:sz w:val="24"/>
          <w:szCs w:val="24"/>
        </w:rPr>
        <w:t xml:space="preserve"> Trujillo</w:t>
      </w:r>
      <w:r w:rsidR="00D25447">
        <w:rPr>
          <w:rFonts w:ascii="Times New Roman" w:eastAsia="Calibri" w:hAnsi="Times New Roman" w:cs="Times New Roman"/>
          <w:sz w:val="24"/>
          <w:szCs w:val="24"/>
        </w:rPr>
        <w:t xml:space="preserve"> Pérez</w:t>
      </w:r>
      <w:r w:rsidRPr="002C5F10">
        <w:rPr>
          <w:rFonts w:ascii="Times New Roman" w:eastAsia="Calibri" w:hAnsi="Times New Roman" w:cs="Times New Roman"/>
          <w:sz w:val="24"/>
          <w:szCs w:val="24"/>
        </w:rPr>
        <w:t xml:space="preserve"> (2020) sostiene que el ambiente escolar juega un papel importante a la par </w:t>
      </w:r>
      <w:r w:rsidR="00C30642" w:rsidRPr="001E5184">
        <w:rPr>
          <w:rFonts w:ascii="Times New Roman" w:eastAsia="Calibri" w:hAnsi="Times New Roman" w:cs="Times New Roman"/>
          <w:sz w:val="24"/>
          <w:szCs w:val="24"/>
        </w:rPr>
        <w:t>de</w:t>
      </w:r>
      <w:r w:rsidRPr="002C5F10">
        <w:rPr>
          <w:rFonts w:ascii="Times New Roman" w:eastAsia="Calibri" w:hAnsi="Times New Roman" w:cs="Times New Roman"/>
          <w:sz w:val="24"/>
          <w:szCs w:val="24"/>
        </w:rPr>
        <w:t xml:space="preserve"> los cambios que se espera forjar en el ambiente dinámico, </w:t>
      </w:r>
      <w:r w:rsidRPr="002C5F10">
        <w:rPr>
          <w:rFonts w:ascii="Times New Roman" w:eastAsia="Calibri" w:hAnsi="Times New Roman" w:cs="Times New Roman"/>
          <w:sz w:val="24"/>
          <w:szCs w:val="24"/>
          <w:lang w:val="es-CO"/>
        </w:rPr>
        <w:t xml:space="preserve">según el impacto de los actores en los diversos procesos que buscan el mejoramiento de indicadores hacia el desarrollo, </w:t>
      </w:r>
      <w:r w:rsidR="00C30642">
        <w:rPr>
          <w:rFonts w:ascii="Times New Roman" w:eastAsia="Calibri" w:hAnsi="Times New Roman" w:cs="Times New Roman"/>
          <w:sz w:val="24"/>
          <w:szCs w:val="24"/>
          <w:lang w:val="es-CO"/>
        </w:rPr>
        <w:t xml:space="preserve">el </w:t>
      </w:r>
      <w:r w:rsidRPr="002C5F10">
        <w:rPr>
          <w:rFonts w:ascii="Times New Roman" w:eastAsia="Calibri" w:hAnsi="Times New Roman" w:cs="Times New Roman"/>
          <w:sz w:val="24"/>
          <w:szCs w:val="24"/>
          <w:lang w:val="es-CO"/>
        </w:rPr>
        <w:t xml:space="preserve">progreso, </w:t>
      </w:r>
      <w:r w:rsidR="00C30642">
        <w:rPr>
          <w:rFonts w:ascii="Times New Roman" w:eastAsia="Calibri" w:hAnsi="Times New Roman" w:cs="Times New Roman"/>
          <w:sz w:val="24"/>
          <w:szCs w:val="24"/>
          <w:lang w:val="es-CO"/>
        </w:rPr>
        <w:t xml:space="preserve">el </w:t>
      </w:r>
      <w:r w:rsidRPr="002C5F10">
        <w:rPr>
          <w:rFonts w:ascii="Times New Roman" w:eastAsia="Calibri" w:hAnsi="Times New Roman" w:cs="Times New Roman"/>
          <w:sz w:val="24"/>
          <w:szCs w:val="24"/>
          <w:lang w:val="es-CO"/>
        </w:rPr>
        <w:t>cambio e innovación escolar según el potencial y efecto del liderazgo</w:t>
      </w:r>
      <w:r w:rsidR="00DD6B4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DD6B4A">
        <w:rPr>
          <w:rFonts w:ascii="Times New Roman" w:eastAsia="Calibri" w:hAnsi="Times New Roman" w:cs="Times New Roman"/>
          <w:sz w:val="24"/>
          <w:szCs w:val="24"/>
          <w:lang w:val="es-CO"/>
        </w:rPr>
        <w:t>con</w:t>
      </w:r>
      <w:r w:rsidRPr="002C5F10">
        <w:rPr>
          <w:rFonts w:ascii="Times New Roman" w:eastAsia="Calibri" w:hAnsi="Times New Roman" w:cs="Times New Roman"/>
          <w:sz w:val="24"/>
          <w:szCs w:val="24"/>
          <w:lang w:val="es-CO"/>
        </w:rPr>
        <w:t xml:space="preserve"> los principios de equidad y compromiso social como factor estratégico de mejora e innovación escolar.</w:t>
      </w:r>
    </w:p>
    <w:p w14:paraId="473D4CFE" w14:textId="696466E9" w:rsidR="00DC0947" w:rsidRPr="002C5F10" w:rsidRDefault="00BE2AD1" w:rsidP="00B45D69">
      <w:pPr>
        <w:spacing w:after="0" w:line="360" w:lineRule="auto"/>
        <w:jc w:val="both"/>
        <w:rPr>
          <w:rFonts w:ascii="Times New Roman" w:eastAsia="Calibri" w:hAnsi="Times New Roman" w:cs="Times New Roman"/>
          <w:sz w:val="24"/>
          <w:szCs w:val="24"/>
        </w:rPr>
      </w:pPr>
      <w:r w:rsidRPr="00BE2AD1">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C0947" w:rsidRPr="002C5F10">
        <w:rPr>
          <w:rFonts w:ascii="Times New Roman" w:eastAsia="Calibri" w:hAnsi="Times New Roman" w:cs="Times New Roman"/>
          <w:b/>
          <w:bCs/>
          <w:sz w:val="24"/>
          <w:szCs w:val="24"/>
          <w:lang w:val="es-CO"/>
        </w:rPr>
        <w:t xml:space="preserve">Conclusiones </w:t>
      </w:r>
    </w:p>
    <w:p w14:paraId="15BF8272" w14:textId="037D000F" w:rsidR="00DC0947" w:rsidRPr="002C5F10" w:rsidRDefault="00DC0947" w:rsidP="00BE2AD1">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Se hace necesario que los niños desde temprana edad adquieran habilidades de pensamiento crítico, ético y creativo. La </w:t>
      </w:r>
      <w:r w:rsidR="00DD6B4A"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brinda la oportunidad de la creación de espacios desde el aula y transmitirlo</w:t>
      </w:r>
      <w:r w:rsidR="00DD6B4A">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a otros contextos en pro del mejoramiento de los procesos metacognitivos. Para esto, es necesario que los maestros</w:t>
      </w:r>
      <w:r w:rsidR="00DD6B4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desde la </w:t>
      </w:r>
      <w:r w:rsidR="00DD6B4A">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ducación básica primaria</w:t>
      </w:r>
      <w:r w:rsidR="00DD6B4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tengan la oportunidad de adquirir conocimiento y habilidades filosófic</w:t>
      </w:r>
      <w:r w:rsidR="00DD6B4A">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 xml:space="preserve">s que </w:t>
      </w:r>
      <w:r w:rsidR="00DD6B4A">
        <w:rPr>
          <w:rFonts w:ascii="Times New Roman" w:eastAsia="Calibri" w:hAnsi="Times New Roman" w:cs="Times New Roman"/>
          <w:sz w:val="24"/>
          <w:szCs w:val="24"/>
          <w:lang w:val="es-CO"/>
        </w:rPr>
        <w:t xml:space="preserve">conduzcan </w:t>
      </w:r>
      <w:r w:rsidRPr="002C5F10">
        <w:rPr>
          <w:rFonts w:ascii="Times New Roman" w:eastAsia="Calibri" w:hAnsi="Times New Roman" w:cs="Times New Roman"/>
          <w:sz w:val="24"/>
          <w:szCs w:val="24"/>
          <w:lang w:val="es-CO"/>
        </w:rPr>
        <w:t xml:space="preserve">a la investigación con mayor profundidad, que </w:t>
      </w:r>
      <w:r w:rsidR="002A254B">
        <w:rPr>
          <w:rFonts w:ascii="Times New Roman" w:eastAsia="Calibri" w:hAnsi="Times New Roman" w:cs="Times New Roman"/>
          <w:sz w:val="24"/>
          <w:szCs w:val="24"/>
          <w:lang w:val="es-CO"/>
        </w:rPr>
        <w:t>inda</w:t>
      </w:r>
      <w:r w:rsidRPr="002C5F10">
        <w:rPr>
          <w:rFonts w:ascii="Times New Roman" w:eastAsia="Calibri" w:hAnsi="Times New Roman" w:cs="Times New Roman"/>
          <w:sz w:val="24"/>
          <w:szCs w:val="24"/>
          <w:lang w:val="es-CO"/>
        </w:rPr>
        <w:t>gue</w:t>
      </w:r>
      <w:r w:rsidR="00DD6B4A">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para sus niños y tenga</w:t>
      </w:r>
      <w:r w:rsidR="00DD6B4A">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la oportunidad de </w:t>
      </w:r>
      <w:r w:rsidR="00DD6B4A">
        <w:rPr>
          <w:rFonts w:ascii="Times New Roman" w:eastAsia="Calibri" w:hAnsi="Times New Roman" w:cs="Times New Roman"/>
          <w:sz w:val="24"/>
          <w:szCs w:val="24"/>
          <w:lang w:val="es-CO"/>
        </w:rPr>
        <w:t>aplic</w:t>
      </w:r>
      <w:r w:rsidRPr="002C5F10">
        <w:rPr>
          <w:rFonts w:ascii="Times New Roman" w:eastAsia="Calibri" w:hAnsi="Times New Roman" w:cs="Times New Roman"/>
          <w:sz w:val="24"/>
          <w:szCs w:val="24"/>
          <w:lang w:val="es-CO"/>
        </w:rPr>
        <w:t>ar estrategias propias según la edad.</w:t>
      </w:r>
    </w:p>
    <w:p w14:paraId="6EFBFE8B" w14:textId="3AB9AE7C"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Cuando el maestro investiga</w:t>
      </w:r>
      <w:r w:rsidR="00A7697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involucra a los niños en el proceso, lo que </w:t>
      </w:r>
      <w:r w:rsidR="00A41845">
        <w:rPr>
          <w:rFonts w:ascii="Times New Roman" w:eastAsia="Calibri" w:hAnsi="Times New Roman" w:cs="Times New Roman"/>
          <w:sz w:val="24"/>
          <w:szCs w:val="24"/>
          <w:lang w:val="es-CO"/>
        </w:rPr>
        <w:t xml:space="preserve">produce </w:t>
      </w:r>
      <w:r w:rsidRPr="002C5F10">
        <w:rPr>
          <w:rFonts w:ascii="Times New Roman" w:eastAsia="Calibri" w:hAnsi="Times New Roman" w:cs="Times New Roman"/>
          <w:sz w:val="24"/>
          <w:szCs w:val="24"/>
          <w:lang w:val="es-CO"/>
        </w:rPr>
        <w:t xml:space="preserve">niveles de pensamiento superior, curiosidad hacia la </w:t>
      </w:r>
      <w:r w:rsidR="00A7697C">
        <w:rPr>
          <w:rFonts w:ascii="Times New Roman" w:eastAsia="Calibri" w:hAnsi="Times New Roman" w:cs="Times New Roman"/>
          <w:sz w:val="24"/>
          <w:szCs w:val="24"/>
          <w:lang w:val="es-CO"/>
        </w:rPr>
        <w:t>búsqueda</w:t>
      </w:r>
      <w:r w:rsidR="00A7697C"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y aplicación de habilidades filosóficas</w:t>
      </w:r>
      <w:r w:rsidR="00DD6B4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teniendo en cuenta que la filosofía es gestora de otras ciencias, fortalece </w:t>
      </w:r>
      <w:r w:rsidRPr="002C5F10">
        <w:rPr>
          <w:rFonts w:ascii="Times New Roman" w:eastAsia="Calibri" w:hAnsi="Times New Roman" w:cs="Times New Roman"/>
          <w:sz w:val="24"/>
          <w:szCs w:val="24"/>
          <w:lang w:val="es-CO"/>
        </w:rPr>
        <w:lastRenderedPageBreak/>
        <w:t>habilidades en los niños desde temprana edad</w:t>
      </w:r>
      <w:r w:rsidR="00DD6B4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 que permite que adquieran estrategias de trabajo en diversas áreas del conocimiento con mayor facilidad</w:t>
      </w:r>
      <w:r w:rsidR="00DD6B4A">
        <w:rPr>
          <w:rFonts w:ascii="Times New Roman" w:eastAsia="Calibri" w:hAnsi="Times New Roman" w:cs="Times New Roman"/>
          <w:sz w:val="24"/>
          <w:szCs w:val="24"/>
          <w:lang w:val="es-CO"/>
        </w:rPr>
        <w:t xml:space="preserve"> y que,</w:t>
      </w:r>
      <w:r w:rsidRPr="002C5F10">
        <w:rPr>
          <w:rFonts w:ascii="Times New Roman" w:eastAsia="Calibri" w:hAnsi="Times New Roman" w:cs="Times New Roman"/>
          <w:sz w:val="24"/>
          <w:szCs w:val="24"/>
          <w:lang w:val="es-CO"/>
        </w:rPr>
        <w:t xml:space="preserve"> a su vez,</w:t>
      </w:r>
      <w:r w:rsidR="00DD6B4A">
        <w:rPr>
          <w:rFonts w:ascii="Times New Roman" w:eastAsia="Calibri" w:hAnsi="Times New Roman" w:cs="Times New Roman"/>
          <w:sz w:val="24"/>
          <w:szCs w:val="24"/>
          <w:lang w:val="es-CO"/>
        </w:rPr>
        <w:t xml:space="preserve"> se</w:t>
      </w:r>
      <w:r w:rsidRPr="002C5F10">
        <w:rPr>
          <w:rFonts w:ascii="Times New Roman" w:eastAsia="Calibri" w:hAnsi="Times New Roman" w:cs="Times New Roman"/>
          <w:sz w:val="24"/>
          <w:szCs w:val="24"/>
          <w:lang w:val="es-CO"/>
        </w:rPr>
        <w:t xml:space="preserve"> des</w:t>
      </w:r>
      <w:r w:rsidR="00DD6B4A">
        <w:rPr>
          <w:rFonts w:ascii="Times New Roman" w:eastAsia="Calibri" w:hAnsi="Times New Roman" w:cs="Times New Roman"/>
          <w:sz w:val="24"/>
          <w:szCs w:val="24"/>
          <w:lang w:val="es-CO"/>
        </w:rPr>
        <w:t>envuelva</w:t>
      </w:r>
      <w:r w:rsidRPr="002C5F10">
        <w:rPr>
          <w:rFonts w:ascii="Times New Roman" w:eastAsia="Calibri" w:hAnsi="Times New Roman" w:cs="Times New Roman"/>
          <w:sz w:val="24"/>
          <w:szCs w:val="24"/>
          <w:lang w:val="es-CO"/>
        </w:rPr>
        <w:t xml:space="preserve">n en otros espacios con mayor confianza. </w:t>
      </w:r>
    </w:p>
    <w:p w14:paraId="5460FE00" w14:textId="2AD0600B"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La </w:t>
      </w:r>
      <w:r w:rsidR="00DD6B4A"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brinda espacios de reflexión, diálogo, análisis e investigación enfocados </w:t>
      </w:r>
      <w:r w:rsidR="00DD6B4A">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l desarrollo de procesos metacognitivos, enriquece habilidades de aprendizaje en diversos contextos, ofrece la oportunidad para que los niños se integren con mayor conciencia y dominio para transmitir información desde temprana edad</w:t>
      </w:r>
      <w:r w:rsidR="0092103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921036">
        <w:rPr>
          <w:rFonts w:ascii="Times New Roman" w:eastAsia="Calibri" w:hAnsi="Times New Roman" w:cs="Times New Roman"/>
          <w:sz w:val="24"/>
          <w:szCs w:val="24"/>
          <w:lang w:val="es-CO"/>
        </w:rPr>
        <w:t xml:space="preserve">esto se logra </w:t>
      </w:r>
      <w:r w:rsidRPr="002C5F10">
        <w:rPr>
          <w:rFonts w:ascii="Times New Roman" w:eastAsia="Calibri" w:hAnsi="Times New Roman" w:cs="Times New Roman"/>
          <w:sz w:val="24"/>
          <w:szCs w:val="24"/>
          <w:lang w:val="es-CO"/>
        </w:rPr>
        <w:t xml:space="preserve">teniendo en cuenta la filosofía como ciencia endógena </w:t>
      </w:r>
      <w:r w:rsidR="00921036">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estrategia para la construcción de conocimientos.</w:t>
      </w:r>
    </w:p>
    <w:p w14:paraId="27FD283C" w14:textId="3EC2ADAF" w:rsidR="00DC0947" w:rsidRPr="002C5F10" w:rsidRDefault="00DC0947" w:rsidP="002E7E4F">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Los instrumentos utilizados para la recolección de datos permiti</w:t>
      </w:r>
      <w:r w:rsidR="00921036">
        <w:rPr>
          <w:rFonts w:ascii="Times New Roman" w:eastAsia="Calibri" w:hAnsi="Times New Roman" w:cs="Times New Roman"/>
          <w:sz w:val="24"/>
          <w:szCs w:val="24"/>
          <w:lang w:val="es-CO"/>
        </w:rPr>
        <w:t>eron</w:t>
      </w:r>
      <w:r w:rsidRPr="002C5F10">
        <w:rPr>
          <w:rFonts w:ascii="Times New Roman" w:eastAsia="Calibri" w:hAnsi="Times New Roman" w:cs="Times New Roman"/>
          <w:sz w:val="24"/>
          <w:szCs w:val="24"/>
          <w:lang w:val="es-CO"/>
        </w:rPr>
        <w:t xml:space="preserve"> reconocer el progreso, la evolución de los niños hacia la reflexión sobre sus procesos de pensamiento y la forma en que aprenden</w:t>
      </w:r>
      <w:r w:rsidRPr="00A7697C">
        <w:rPr>
          <w:rFonts w:ascii="Times New Roman" w:eastAsia="Calibri" w:hAnsi="Times New Roman" w:cs="Times New Roman"/>
          <w:sz w:val="24"/>
          <w:szCs w:val="24"/>
          <w:lang w:val="es-CO"/>
        </w:rPr>
        <w:t xml:space="preserve"> a ser conscientes</w:t>
      </w:r>
      <w:r w:rsidRPr="002C5F10">
        <w:rPr>
          <w:rFonts w:ascii="Times New Roman" w:eastAsia="Calibri" w:hAnsi="Times New Roman" w:cs="Times New Roman"/>
          <w:sz w:val="24"/>
          <w:szCs w:val="24"/>
          <w:lang w:val="es-CO"/>
        </w:rPr>
        <w:t xml:space="preserve"> para corregir respuestas erróneas en el desarrollo de tareas con ayuda de maestros o padres de familia</w:t>
      </w:r>
      <w:r w:rsidR="00A173AA">
        <w:rPr>
          <w:rFonts w:ascii="Times New Roman" w:eastAsia="Calibri" w:hAnsi="Times New Roman" w:cs="Times New Roman"/>
          <w:sz w:val="24"/>
          <w:szCs w:val="24"/>
          <w:lang w:val="es-CO"/>
        </w:rPr>
        <w:t>; también mostraron que hay</w:t>
      </w:r>
      <w:r w:rsidRPr="002C5F10">
        <w:rPr>
          <w:rFonts w:ascii="Times New Roman" w:eastAsia="Calibri" w:hAnsi="Times New Roman" w:cs="Times New Roman"/>
          <w:sz w:val="24"/>
          <w:szCs w:val="24"/>
          <w:lang w:val="es-CO"/>
        </w:rPr>
        <w:t xml:space="preserve"> mayor conocimiento y uso de estrategias cognitivas, </w:t>
      </w:r>
      <w:r w:rsidR="00BA7113">
        <w:rPr>
          <w:rFonts w:ascii="Times New Roman" w:eastAsia="Calibri" w:hAnsi="Times New Roman" w:cs="Times New Roman"/>
          <w:sz w:val="24"/>
          <w:szCs w:val="24"/>
          <w:lang w:val="es-CO"/>
        </w:rPr>
        <w:t xml:space="preserve">así como a </w:t>
      </w:r>
      <w:r w:rsidRPr="002C5F10">
        <w:rPr>
          <w:rFonts w:ascii="Times New Roman" w:eastAsia="Calibri" w:hAnsi="Times New Roman" w:cs="Times New Roman"/>
          <w:sz w:val="24"/>
          <w:szCs w:val="24"/>
          <w:lang w:val="es-CO"/>
        </w:rPr>
        <w:t>saber cuándo utilizarlas y transferirlas a otros contextos</w:t>
      </w:r>
      <w:r w:rsidR="00BA711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teniendo en cuenta que desde la </w:t>
      </w:r>
      <w:r w:rsidR="00921036">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ducación básica primaria ellos tienen capacidad para la resolución de los procesos metacognitivos</w:t>
      </w:r>
      <w:r w:rsidR="00A7697C">
        <w:rPr>
          <w:rFonts w:ascii="Times New Roman" w:eastAsia="Calibri" w:hAnsi="Times New Roman" w:cs="Times New Roman"/>
          <w:sz w:val="24"/>
          <w:szCs w:val="24"/>
          <w:lang w:val="es-CO"/>
        </w:rPr>
        <w:t>.</w:t>
      </w:r>
    </w:p>
    <w:p w14:paraId="35FD3E4B" w14:textId="29FD0C70" w:rsidR="00B808CA" w:rsidRDefault="00DC0947" w:rsidP="002E7E4F">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 xml:space="preserve">La </w:t>
      </w:r>
      <w:r w:rsidR="00BA7113">
        <w:rPr>
          <w:rFonts w:ascii="Times New Roman" w:eastAsia="Calibri" w:hAnsi="Times New Roman" w:cs="Times New Roman"/>
          <w:sz w:val="24"/>
          <w:szCs w:val="24"/>
          <w:lang w:val="es-CO"/>
        </w:rPr>
        <w:t>adop</w:t>
      </w:r>
      <w:r w:rsidRPr="002C5F10">
        <w:rPr>
          <w:rFonts w:ascii="Times New Roman" w:eastAsia="Calibri" w:hAnsi="Times New Roman" w:cs="Times New Roman"/>
          <w:sz w:val="24"/>
          <w:szCs w:val="24"/>
          <w:lang w:val="es-CO"/>
        </w:rPr>
        <w:t xml:space="preserve">ción de un plan de aula fundamentado en </w:t>
      </w:r>
      <w:r w:rsidR="00104F06" w:rsidRPr="00F31945">
        <w:rPr>
          <w:rFonts w:ascii="Times New Roman" w:eastAsia="Calibri" w:hAnsi="Times New Roman" w:cs="Times New Roman"/>
          <w:smallCaps/>
          <w:sz w:val="24"/>
          <w:szCs w:val="24"/>
          <w:highlight w:val="magenta"/>
          <w:lang w:val="es-CO"/>
        </w:rPr>
        <w:t>fpn</w:t>
      </w:r>
      <w:r w:rsidRPr="002C5F10">
        <w:rPr>
          <w:rFonts w:ascii="Times New Roman" w:eastAsia="Calibri" w:hAnsi="Times New Roman" w:cs="Times New Roman"/>
          <w:sz w:val="24"/>
          <w:szCs w:val="24"/>
          <w:lang w:val="es-CO"/>
        </w:rPr>
        <w:t xml:space="preserve"> permite el desarrollo de actividades al aire libre, más prácticas, que permiten la integración de la familia</w:t>
      </w:r>
      <w:r w:rsidR="00BE2AD1">
        <w:rPr>
          <w:rFonts w:ascii="Times New Roman" w:eastAsia="Calibri" w:hAnsi="Times New Roman" w:cs="Times New Roman"/>
          <w:sz w:val="24"/>
          <w:szCs w:val="24"/>
          <w:lang w:val="es-CO"/>
        </w:rPr>
        <w:t xml:space="preserve"> y</w:t>
      </w:r>
      <w:r w:rsidRPr="00F31945">
        <w:rPr>
          <w:rFonts w:ascii="Times New Roman" w:eastAsia="Calibri" w:hAnsi="Times New Roman" w:cs="Times New Roman"/>
          <w:sz w:val="24"/>
          <w:szCs w:val="24"/>
          <w:lang w:val="es-CO"/>
        </w:rPr>
        <w:t xml:space="preserve"> la</w:t>
      </w:r>
      <w:r w:rsidRPr="002C5F10">
        <w:rPr>
          <w:rFonts w:ascii="Times New Roman" w:eastAsia="Calibri" w:hAnsi="Times New Roman" w:cs="Times New Roman"/>
          <w:sz w:val="24"/>
          <w:szCs w:val="24"/>
          <w:lang w:val="es-CO"/>
        </w:rPr>
        <w:t xml:space="preserve"> cotidianidad de los niños</w:t>
      </w:r>
      <w:r w:rsidR="00104F0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igual manera, fortalece el desarrollo de procesos metacognitivos basa</w:t>
      </w:r>
      <w:r w:rsidRPr="00A7697C">
        <w:rPr>
          <w:rFonts w:ascii="Times New Roman" w:eastAsia="Calibri" w:hAnsi="Times New Roman" w:cs="Times New Roman"/>
          <w:sz w:val="24"/>
          <w:szCs w:val="24"/>
          <w:lang w:val="es-CO"/>
        </w:rPr>
        <w:t>do</w:t>
      </w:r>
      <w:r w:rsidR="00A7697C">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en el diálogo, la reflexión</w:t>
      </w:r>
      <w:r w:rsidR="00711BD0">
        <w:rPr>
          <w:rFonts w:ascii="Times New Roman" w:eastAsia="Calibri" w:hAnsi="Times New Roman" w:cs="Times New Roman"/>
          <w:sz w:val="24"/>
          <w:szCs w:val="24"/>
          <w:lang w:val="es-CO"/>
        </w:rPr>
        <w:t xml:space="preserve"> y el</w:t>
      </w:r>
      <w:r w:rsidRPr="002C5F10">
        <w:rPr>
          <w:rFonts w:ascii="Times New Roman" w:eastAsia="Calibri" w:hAnsi="Times New Roman" w:cs="Times New Roman"/>
          <w:sz w:val="24"/>
          <w:szCs w:val="24"/>
          <w:lang w:val="es-CO"/>
        </w:rPr>
        <w:t xml:space="preserve"> trabajo en equipo.</w:t>
      </w:r>
    </w:p>
    <w:p w14:paraId="2296E983" w14:textId="45FC2FC9" w:rsidR="00DC0947" w:rsidRPr="002C5F10" w:rsidRDefault="00BE2AD1" w:rsidP="00B45D69">
      <w:pPr>
        <w:spacing w:after="0" w:line="360" w:lineRule="auto"/>
        <w:jc w:val="both"/>
        <w:rPr>
          <w:rFonts w:ascii="Times New Roman" w:eastAsia="Calibri" w:hAnsi="Times New Roman" w:cs="Times New Roman"/>
          <w:sz w:val="24"/>
          <w:szCs w:val="24"/>
        </w:rPr>
      </w:pPr>
      <w:r w:rsidRPr="001E5184">
        <w:rPr>
          <w:rFonts w:ascii="Times New Roman" w:eastAsia="Calibri" w:hAnsi="Times New Roman" w:cs="Times New Roman"/>
          <w:b/>
          <w:bCs/>
          <w:sz w:val="24"/>
          <w:szCs w:val="24"/>
          <w:highlight w:val="yellow"/>
          <w:lang w:val="es-CO"/>
        </w:rPr>
        <w:t>#</w:t>
      </w:r>
      <w:r w:rsidR="00901557">
        <w:rPr>
          <w:rFonts w:ascii="Times New Roman" w:eastAsia="Calibri" w:hAnsi="Times New Roman" w:cs="Times New Roman"/>
          <w:b/>
          <w:bCs/>
          <w:sz w:val="24"/>
          <w:szCs w:val="24"/>
          <w:highlight w:val="yellow"/>
          <w:lang w:val="es-CO"/>
        </w:rPr>
        <w:t>2</w:t>
      </w:r>
      <w:r w:rsidR="001E5184">
        <w:rPr>
          <w:rFonts w:ascii="Times New Roman" w:eastAsia="Calibri" w:hAnsi="Times New Roman" w:cs="Times New Roman"/>
          <w:b/>
          <w:bCs/>
          <w:sz w:val="24"/>
          <w:szCs w:val="24"/>
          <w:lang w:val="es-CO"/>
        </w:rPr>
        <w:t xml:space="preserve"> </w:t>
      </w:r>
      <w:r w:rsidR="00DC0947" w:rsidRPr="002C5F10">
        <w:rPr>
          <w:rFonts w:ascii="Times New Roman" w:eastAsia="Calibri" w:hAnsi="Times New Roman" w:cs="Times New Roman"/>
          <w:b/>
          <w:bCs/>
          <w:sz w:val="24"/>
          <w:szCs w:val="24"/>
          <w:lang w:val="es-CO"/>
        </w:rPr>
        <w:t xml:space="preserve">Referencias </w:t>
      </w:r>
    </w:p>
    <w:p w14:paraId="1289078E" w14:textId="5D0B7620" w:rsidR="00DC0947" w:rsidRPr="001E5184" w:rsidRDefault="00DC0947" w:rsidP="002E7E4F">
      <w:pPr>
        <w:tabs>
          <w:tab w:val="left" w:pos="2475"/>
        </w:tabs>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Bernal</w:t>
      </w:r>
      <w:r w:rsidR="005361ED">
        <w:rPr>
          <w:rFonts w:ascii="Times New Roman" w:eastAsia="Calibri" w:hAnsi="Times New Roman" w:cs="Times New Roman"/>
          <w:sz w:val="24"/>
          <w:szCs w:val="24"/>
          <w:lang w:val="es-CO"/>
        </w:rPr>
        <w:t xml:space="preserve"> Martínez de Soria</w:t>
      </w:r>
      <w:r w:rsidRPr="001E5184">
        <w:rPr>
          <w:rFonts w:ascii="Times New Roman" w:eastAsia="Calibri" w:hAnsi="Times New Roman" w:cs="Times New Roman"/>
          <w:sz w:val="24"/>
          <w:szCs w:val="24"/>
          <w:lang w:val="es-CO"/>
        </w:rPr>
        <w:t>, A.</w:t>
      </w:r>
      <w:r w:rsidR="0083086C">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e Ibarrola</w:t>
      </w:r>
      <w:r w:rsidR="0083086C">
        <w:rPr>
          <w:rFonts w:ascii="Times New Roman" w:eastAsia="Calibri" w:hAnsi="Times New Roman" w:cs="Times New Roman"/>
          <w:sz w:val="24"/>
          <w:szCs w:val="24"/>
          <w:lang w:val="es-CO"/>
        </w:rPr>
        <w:t xml:space="preserve"> García</w:t>
      </w:r>
      <w:r w:rsidRPr="001E5184">
        <w:rPr>
          <w:rFonts w:ascii="Times New Roman" w:eastAsia="Calibri" w:hAnsi="Times New Roman" w:cs="Times New Roman"/>
          <w:sz w:val="24"/>
          <w:szCs w:val="24"/>
          <w:lang w:val="es-CO"/>
        </w:rPr>
        <w:t xml:space="preserve">, S. (2015). Liderazgo del profesor: objetivo básico de la gestión educativa. </w:t>
      </w:r>
      <w:r w:rsidRPr="00F31945">
        <w:rPr>
          <w:rFonts w:ascii="Times New Roman" w:eastAsia="Calibri" w:hAnsi="Times New Roman" w:cs="Times New Roman"/>
          <w:i/>
          <w:iCs/>
          <w:sz w:val="24"/>
          <w:szCs w:val="24"/>
          <w:highlight w:val="green"/>
          <w:lang w:val="es-CO"/>
        </w:rPr>
        <w:t>Revista iberoamericana de educación</w:t>
      </w:r>
      <w:r w:rsidRPr="001E5184">
        <w:rPr>
          <w:rFonts w:ascii="Times New Roman" w:eastAsia="Calibri" w:hAnsi="Times New Roman" w:cs="Times New Roman"/>
          <w:sz w:val="24"/>
          <w:szCs w:val="24"/>
          <w:lang w:val="es-CO"/>
        </w:rPr>
        <w:t xml:space="preserve">, </w:t>
      </w:r>
      <w:r w:rsidR="00BF3192">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67</w:t>
      </w:r>
      <w:r w:rsidR="00BF3192">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55-70. </w:t>
      </w:r>
      <w:hyperlink r:id="rId14" w:history="1">
        <w:r w:rsidR="009364B6" w:rsidRPr="00AA4B18">
          <w:rPr>
            <w:rStyle w:val="Hipervnculo"/>
            <w:rFonts w:ascii="Times New Roman" w:eastAsia="Calibri" w:hAnsi="Times New Roman" w:cs="Times New Roman"/>
            <w:sz w:val="24"/>
            <w:szCs w:val="24"/>
            <w:lang w:val="es-CO"/>
          </w:rPr>
          <w:t>https://hdl.handle.net/10171/38192</w:t>
        </w:r>
      </w:hyperlink>
      <w:r w:rsidR="009364B6">
        <w:rPr>
          <w:rFonts w:ascii="Times New Roman" w:eastAsia="Calibri" w:hAnsi="Times New Roman" w:cs="Times New Roman"/>
          <w:sz w:val="24"/>
          <w:szCs w:val="24"/>
          <w:lang w:val="es-CO"/>
        </w:rPr>
        <w:t xml:space="preserve"> </w:t>
      </w:r>
    </w:p>
    <w:p w14:paraId="7530E58A" w14:textId="7E67D01C" w:rsidR="00DC0947" w:rsidRPr="001E5184" w:rsidRDefault="00DC0947" w:rsidP="002E7E4F">
      <w:pPr>
        <w:tabs>
          <w:tab w:val="left" w:pos="2475"/>
        </w:tabs>
        <w:spacing w:after="0" w:line="360" w:lineRule="auto"/>
        <w:ind w:left="709" w:hanging="709"/>
        <w:jc w:val="both"/>
        <w:rPr>
          <w:rFonts w:ascii="Times New Roman" w:eastAsia="Calibri" w:hAnsi="Times New Roman" w:cs="Times New Roman"/>
          <w:sz w:val="24"/>
          <w:szCs w:val="24"/>
          <w:lang w:val="en-US"/>
        </w:rPr>
      </w:pPr>
      <w:r w:rsidRPr="001E5184">
        <w:rPr>
          <w:rFonts w:ascii="Times New Roman" w:eastAsia="Calibri" w:hAnsi="Times New Roman" w:cs="Times New Roman"/>
          <w:sz w:val="24"/>
          <w:szCs w:val="24"/>
          <w:lang w:val="es-CO"/>
        </w:rPr>
        <w:t>Cubillos</w:t>
      </w:r>
      <w:r w:rsidR="00C5798A">
        <w:rPr>
          <w:rFonts w:ascii="Times New Roman" w:eastAsia="Calibri" w:hAnsi="Times New Roman" w:cs="Times New Roman"/>
          <w:sz w:val="24"/>
          <w:szCs w:val="24"/>
          <w:lang w:val="es-CO"/>
        </w:rPr>
        <w:t xml:space="preserve"> Bernal</w:t>
      </w:r>
      <w:r w:rsidRPr="001E5184">
        <w:rPr>
          <w:rFonts w:ascii="Times New Roman" w:eastAsia="Calibri" w:hAnsi="Times New Roman" w:cs="Times New Roman"/>
          <w:sz w:val="24"/>
          <w:szCs w:val="24"/>
          <w:lang w:val="es-CO"/>
        </w:rPr>
        <w:t>, J.  S. (2006). La actitud filosófica en la enseñanza de la filosofía.</w:t>
      </w:r>
      <w:r w:rsidR="006218A0">
        <w:rPr>
          <w:rFonts w:ascii="Times New Roman" w:eastAsia="Calibri" w:hAnsi="Times New Roman" w:cs="Times New Roman"/>
          <w:sz w:val="24"/>
          <w:szCs w:val="24"/>
          <w:lang w:val="es-CO"/>
        </w:rPr>
        <w:t xml:space="preserve"> Nuevas reflexiones.</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n-US"/>
        </w:rPr>
        <w:t>Childhood &amp; Philosophy</w:t>
      </w:r>
      <w:r w:rsidRPr="001E5184">
        <w:rPr>
          <w:rFonts w:ascii="Times New Roman" w:eastAsia="Calibri" w:hAnsi="Times New Roman" w:cs="Times New Roman"/>
          <w:sz w:val="24"/>
          <w:szCs w:val="24"/>
          <w:lang w:val="en-US"/>
        </w:rPr>
        <w:t xml:space="preserve">, </w:t>
      </w:r>
      <w:r w:rsidRPr="00F31945">
        <w:rPr>
          <w:rFonts w:ascii="Times New Roman" w:eastAsia="Calibri" w:hAnsi="Times New Roman" w:cs="Times New Roman"/>
          <w:i/>
          <w:iCs/>
          <w:sz w:val="24"/>
          <w:szCs w:val="24"/>
          <w:highlight w:val="green"/>
          <w:lang w:val="en-US"/>
        </w:rPr>
        <w:t>2</w:t>
      </w:r>
      <w:r w:rsidRPr="001E5184">
        <w:rPr>
          <w:rFonts w:ascii="Times New Roman" w:eastAsia="Calibri" w:hAnsi="Times New Roman" w:cs="Times New Roman"/>
          <w:sz w:val="24"/>
          <w:szCs w:val="24"/>
          <w:lang w:val="en-US"/>
        </w:rPr>
        <w:t xml:space="preserve">(4), 271-291. </w:t>
      </w:r>
      <w:hyperlink r:id="rId15" w:history="1">
        <w:r w:rsidR="006218A0" w:rsidRPr="00AA4B18">
          <w:rPr>
            <w:rStyle w:val="Hipervnculo"/>
            <w:rFonts w:ascii="Times New Roman" w:eastAsia="Calibri" w:hAnsi="Times New Roman" w:cs="Times New Roman"/>
            <w:sz w:val="24"/>
            <w:szCs w:val="24"/>
            <w:lang w:val="en-US"/>
          </w:rPr>
          <w:t>https://www.e-publicacoes.uerj.br/childhood/article/view/20497/14823</w:t>
        </w:r>
      </w:hyperlink>
      <w:r w:rsidR="006218A0">
        <w:rPr>
          <w:rFonts w:ascii="Times New Roman" w:eastAsia="Calibri" w:hAnsi="Times New Roman" w:cs="Times New Roman"/>
          <w:sz w:val="24"/>
          <w:szCs w:val="24"/>
          <w:lang w:val="en-US"/>
        </w:rPr>
        <w:t xml:space="preserve"> </w:t>
      </w:r>
    </w:p>
    <w:p w14:paraId="61862A2C" w14:textId="293B46D5" w:rsidR="00AB3D8E" w:rsidRPr="001E5184" w:rsidRDefault="00AB3D8E" w:rsidP="00AB3D8E">
      <w:pPr>
        <w:spacing w:after="0" w:line="360" w:lineRule="auto"/>
        <w:ind w:left="709" w:hanging="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De Miguel, R.</w:t>
      </w:r>
      <w:r w:rsidRPr="001E5184">
        <w:rPr>
          <w:rFonts w:ascii="Times New Roman" w:eastAsia="Calibri" w:hAnsi="Times New Roman" w:cs="Times New Roman"/>
          <w:sz w:val="24"/>
          <w:szCs w:val="24"/>
          <w:lang w:val="es-CO"/>
        </w:rPr>
        <w:t xml:space="preserve"> (2019). </w:t>
      </w:r>
      <w:r>
        <w:rPr>
          <w:rFonts w:ascii="Times New Roman" w:eastAsia="Calibri" w:hAnsi="Times New Roman" w:cs="Times New Roman"/>
          <w:sz w:val="24"/>
          <w:szCs w:val="24"/>
          <w:lang w:val="es-CO"/>
        </w:rPr>
        <w:t>Angélica Sátiro: “</w:t>
      </w:r>
      <w:r w:rsidRPr="001E5184">
        <w:rPr>
          <w:rFonts w:ascii="Times New Roman" w:eastAsia="Calibri" w:hAnsi="Times New Roman" w:cs="Times New Roman"/>
          <w:sz w:val="24"/>
          <w:szCs w:val="24"/>
          <w:lang w:val="es-CO"/>
        </w:rPr>
        <w:t>Filosofar ayuda a que los niños pongan voz a sus ideas</w:t>
      </w:r>
      <w:r>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Educación 3.0</w:t>
      </w:r>
      <w:r w:rsidRPr="001E5184">
        <w:rPr>
          <w:rFonts w:ascii="Times New Roman" w:eastAsia="Calibri" w:hAnsi="Times New Roman" w:cs="Times New Roman"/>
          <w:sz w:val="24"/>
          <w:szCs w:val="24"/>
          <w:lang w:val="es-CO"/>
        </w:rPr>
        <w:t xml:space="preserve">. </w:t>
      </w:r>
      <w:hyperlink r:id="rId16">
        <w:r w:rsidRPr="001E5184">
          <w:rPr>
            <w:rStyle w:val="Hipervnculo"/>
            <w:rFonts w:ascii="Times New Roman" w:eastAsia="Calibri" w:hAnsi="Times New Roman" w:cs="Times New Roman"/>
            <w:sz w:val="24"/>
            <w:szCs w:val="24"/>
            <w:lang w:val="es-CO"/>
          </w:rPr>
          <w:t>https://www.educaciontrespuntocero.com/entrevistas/angelica-satiro-filosofia/</w:t>
        </w:r>
      </w:hyperlink>
      <w:r w:rsidRPr="001E5184">
        <w:rPr>
          <w:rFonts w:ascii="Times New Roman" w:eastAsia="Calibri" w:hAnsi="Times New Roman" w:cs="Times New Roman"/>
          <w:sz w:val="24"/>
          <w:szCs w:val="24"/>
          <w:lang w:val="es-CO"/>
        </w:rPr>
        <w:t xml:space="preserve"> </w:t>
      </w:r>
    </w:p>
    <w:p w14:paraId="6FE2CA6D" w14:textId="17EC0A64" w:rsidR="00DC0947" w:rsidRPr="00F31945" w:rsidRDefault="00DC0947" w:rsidP="002E7E4F">
      <w:pPr>
        <w:tabs>
          <w:tab w:val="left" w:pos="2475"/>
        </w:tabs>
        <w:spacing w:after="0" w:line="360" w:lineRule="auto"/>
        <w:ind w:left="709" w:hanging="709"/>
        <w:jc w:val="both"/>
        <w:rPr>
          <w:rFonts w:ascii="Times New Roman" w:eastAsia="Calibri" w:hAnsi="Times New Roman" w:cs="Times New Roman"/>
          <w:sz w:val="24"/>
          <w:szCs w:val="24"/>
          <w:lang w:val="en-US"/>
        </w:rPr>
      </w:pPr>
      <w:r w:rsidRPr="001E5184">
        <w:rPr>
          <w:rFonts w:ascii="Times New Roman" w:eastAsia="Calibri" w:hAnsi="Times New Roman" w:cs="Times New Roman"/>
          <w:sz w:val="24"/>
          <w:szCs w:val="24"/>
          <w:lang w:val="en-US"/>
        </w:rPr>
        <w:lastRenderedPageBreak/>
        <w:t>Flavell, J. (1976). Metacognitive Aspects of Problem Solving. In L.</w:t>
      </w:r>
      <w:r w:rsidR="00F335AF">
        <w:rPr>
          <w:rFonts w:ascii="Times New Roman" w:eastAsia="Calibri" w:hAnsi="Times New Roman" w:cs="Times New Roman"/>
          <w:sz w:val="24"/>
          <w:szCs w:val="24"/>
          <w:lang w:val="en-US"/>
        </w:rPr>
        <w:t xml:space="preserve"> </w:t>
      </w:r>
      <w:r w:rsidRPr="001E5184">
        <w:rPr>
          <w:rFonts w:ascii="Times New Roman" w:eastAsia="Calibri" w:hAnsi="Times New Roman" w:cs="Times New Roman"/>
          <w:sz w:val="24"/>
          <w:szCs w:val="24"/>
          <w:lang w:val="en-US"/>
        </w:rPr>
        <w:t>B. Resnick (</w:t>
      </w:r>
      <w:r w:rsidR="00FC3B9C">
        <w:rPr>
          <w:rFonts w:ascii="Times New Roman" w:eastAsia="Calibri" w:hAnsi="Times New Roman" w:cs="Times New Roman"/>
          <w:sz w:val="24"/>
          <w:szCs w:val="24"/>
          <w:lang w:val="en-US"/>
        </w:rPr>
        <w:t>editor</w:t>
      </w:r>
      <w:r w:rsidRPr="001E5184">
        <w:rPr>
          <w:rFonts w:ascii="Times New Roman" w:eastAsia="Calibri" w:hAnsi="Times New Roman" w:cs="Times New Roman"/>
          <w:sz w:val="24"/>
          <w:szCs w:val="24"/>
          <w:lang w:val="en-US"/>
        </w:rPr>
        <w:t xml:space="preserve">) </w:t>
      </w:r>
      <w:r w:rsidRPr="00F31945">
        <w:rPr>
          <w:rFonts w:ascii="Times New Roman" w:eastAsia="Calibri" w:hAnsi="Times New Roman" w:cs="Times New Roman"/>
          <w:i/>
          <w:iCs/>
          <w:sz w:val="24"/>
          <w:szCs w:val="24"/>
          <w:highlight w:val="green"/>
          <w:lang w:val="en-US"/>
        </w:rPr>
        <w:t>The Nature of Intelligence</w:t>
      </w:r>
      <w:r w:rsidRPr="001E5184">
        <w:rPr>
          <w:rFonts w:ascii="Times New Roman" w:eastAsia="Calibri" w:hAnsi="Times New Roman" w:cs="Times New Roman"/>
          <w:sz w:val="24"/>
          <w:szCs w:val="24"/>
          <w:lang w:val="en-US"/>
        </w:rPr>
        <w:t xml:space="preserve"> </w:t>
      </w:r>
      <w:r w:rsidRPr="00F31945">
        <w:rPr>
          <w:rFonts w:ascii="Times New Roman" w:eastAsia="Calibri" w:hAnsi="Times New Roman" w:cs="Times New Roman"/>
          <w:sz w:val="24"/>
          <w:szCs w:val="24"/>
          <w:lang w:val="en-US"/>
        </w:rPr>
        <w:t>(</w:t>
      </w:r>
      <w:r w:rsidR="00FC3B9C">
        <w:rPr>
          <w:rFonts w:ascii="Times New Roman" w:eastAsia="Calibri" w:hAnsi="Times New Roman" w:cs="Times New Roman"/>
          <w:sz w:val="24"/>
          <w:szCs w:val="24"/>
          <w:lang w:val="en-US"/>
        </w:rPr>
        <w:t xml:space="preserve">pp. </w:t>
      </w:r>
      <w:r w:rsidRPr="00F31945">
        <w:rPr>
          <w:rFonts w:ascii="Times New Roman" w:eastAsia="Calibri" w:hAnsi="Times New Roman" w:cs="Times New Roman"/>
          <w:sz w:val="24"/>
          <w:szCs w:val="24"/>
          <w:lang w:val="en-US"/>
        </w:rPr>
        <w:t xml:space="preserve">170-189). Lawrence Erlbaum. </w:t>
      </w:r>
    </w:p>
    <w:p w14:paraId="6A7CBBFE" w14:textId="158D739C"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F31945">
        <w:rPr>
          <w:rFonts w:ascii="Times New Roman" w:eastAsia="Calibri" w:hAnsi="Times New Roman" w:cs="Times New Roman"/>
          <w:sz w:val="24"/>
          <w:szCs w:val="24"/>
          <w:lang w:val="en-US"/>
        </w:rPr>
        <w:t xml:space="preserve">Flavell, J. </w:t>
      </w:r>
      <w:r w:rsidRPr="001E5184">
        <w:rPr>
          <w:rFonts w:ascii="Times New Roman" w:eastAsia="Calibri" w:hAnsi="Times New Roman" w:cs="Times New Roman"/>
          <w:sz w:val="24"/>
          <w:szCs w:val="24"/>
          <w:lang w:val="es-CO"/>
        </w:rPr>
        <w:t xml:space="preserve">(1992). Desarrollo cognitivo: pasado, presente y futuro. </w:t>
      </w:r>
      <w:r w:rsidRPr="00F31945">
        <w:rPr>
          <w:rFonts w:ascii="Times New Roman" w:eastAsia="Calibri" w:hAnsi="Times New Roman" w:cs="Times New Roman"/>
          <w:i/>
          <w:iCs/>
          <w:sz w:val="24"/>
          <w:szCs w:val="24"/>
          <w:highlight w:val="green"/>
          <w:lang w:val="es-CO"/>
        </w:rPr>
        <w:t>Developmental Psychology</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28</w:t>
      </w:r>
      <w:r w:rsidRPr="001E5184">
        <w:rPr>
          <w:rFonts w:ascii="Times New Roman" w:eastAsia="Calibri" w:hAnsi="Times New Roman" w:cs="Times New Roman"/>
          <w:sz w:val="24"/>
          <w:szCs w:val="24"/>
          <w:lang w:val="es-CO"/>
        </w:rPr>
        <w:t xml:space="preserve">(6), 998-1005. </w:t>
      </w:r>
      <w:hyperlink r:id="rId17" w:history="1">
        <w:r w:rsidR="000E60FB" w:rsidRPr="00AA4B18">
          <w:rPr>
            <w:rStyle w:val="Hipervnculo"/>
            <w:rFonts w:ascii="Times New Roman" w:eastAsia="Calibri" w:hAnsi="Times New Roman" w:cs="Times New Roman"/>
            <w:sz w:val="24"/>
            <w:szCs w:val="24"/>
            <w:lang w:val="es-CO"/>
          </w:rPr>
          <w:t>https://shre.ink/TcYy</w:t>
        </w:r>
      </w:hyperlink>
      <w:r w:rsidR="000E60FB">
        <w:rPr>
          <w:rFonts w:ascii="Times New Roman" w:eastAsia="Calibri" w:hAnsi="Times New Roman" w:cs="Times New Roman"/>
          <w:sz w:val="24"/>
          <w:szCs w:val="24"/>
          <w:lang w:val="es-CO"/>
        </w:rPr>
        <w:t xml:space="preserve"> </w:t>
      </w:r>
    </w:p>
    <w:p w14:paraId="4E44FDFA" w14:textId="42D88D6F" w:rsidR="00DC0947" w:rsidRPr="0042060A"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 xml:space="preserve">González, F. </w:t>
      </w:r>
      <w:r w:rsidR="00BD193C">
        <w:rPr>
          <w:rFonts w:ascii="Times New Roman" w:eastAsia="Calibri" w:hAnsi="Times New Roman" w:cs="Times New Roman"/>
          <w:sz w:val="24"/>
          <w:szCs w:val="24"/>
          <w:lang w:val="es-CO"/>
        </w:rPr>
        <w:t xml:space="preserve">E. </w:t>
      </w:r>
      <w:r w:rsidRPr="001E5184">
        <w:rPr>
          <w:rFonts w:ascii="Times New Roman" w:eastAsia="Calibri" w:hAnsi="Times New Roman" w:cs="Times New Roman"/>
          <w:sz w:val="24"/>
          <w:szCs w:val="24"/>
          <w:lang w:val="es-CO"/>
        </w:rPr>
        <w:t xml:space="preserve">(1996). Acerca de la </w:t>
      </w:r>
      <w:r w:rsidR="001D73F9">
        <w:rPr>
          <w:rFonts w:ascii="Times New Roman" w:eastAsia="Calibri" w:hAnsi="Times New Roman" w:cs="Times New Roman"/>
          <w:sz w:val="24"/>
          <w:szCs w:val="24"/>
          <w:lang w:val="es-CO"/>
        </w:rPr>
        <w:t>m</w:t>
      </w:r>
      <w:r w:rsidR="001D73F9" w:rsidRPr="001E5184">
        <w:rPr>
          <w:rFonts w:ascii="Times New Roman" w:eastAsia="Calibri" w:hAnsi="Times New Roman" w:cs="Times New Roman"/>
          <w:sz w:val="24"/>
          <w:szCs w:val="24"/>
          <w:lang w:val="es-CO"/>
        </w:rPr>
        <w:t>etacognición</w:t>
      </w:r>
      <w:r w:rsidRPr="001E5184">
        <w:rPr>
          <w:rFonts w:ascii="Times New Roman" w:eastAsia="Calibri" w:hAnsi="Times New Roman" w:cs="Times New Roman"/>
          <w:sz w:val="24"/>
          <w:szCs w:val="24"/>
          <w:lang w:val="es-CO"/>
        </w:rPr>
        <w:t xml:space="preserve">. </w:t>
      </w:r>
      <w:r w:rsidR="00011533" w:rsidRPr="00F31945">
        <w:rPr>
          <w:rFonts w:ascii="Times New Roman" w:eastAsia="Calibri" w:hAnsi="Times New Roman" w:cs="Times New Roman"/>
          <w:i/>
          <w:iCs/>
          <w:sz w:val="24"/>
          <w:szCs w:val="24"/>
          <w:highlight w:val="green"/>
          <w:lang w:val="es-CO"/>
        </w:rPr>
        <w:t>Paradigma</w:t>
      </w:r>
      <w:r w:rsidR="00011533">
        <w:rPr>
          <w:rFonts w:ascii="Times New Roman" w:eastAsia="Calibri" w:hAnsi="Times New Roman" w:cs="Times New Roman"/>
          <w:sz w:val="24"/>
          <w:szCs w:val="24"/>
          <w:lang w:val="es-CO"/>
        </w:rPr>
        <w:t xml:space="preserve">, </w:t>
      </w:r>
      <w:r w:rsidR="00011533" w:rsidRPr="00F31945">
        <w:rPr>
          <w:rFonts w:ascii="Times New Roman" w:eastAsia="Calibri" w:hAnsi="Times New Roman" w:cs="Times New Roman"/>
          <w:i/>
          <w:iCs/>
          <w:sz w:val="24"/>
          <w:szCs w:val="24"/>
          <w:highlight w:val="green"/>
          <w:lang w:val="es-CO"/>
        </w:rPr>
        <w:t>14-17</w:t>
      </w:r>
      <w:r w:rsidR="0042060A">
        <w:rPr>
          <w:rFonts w:ascii="Times New Roman" w:eastAsia="Calibri" w:hAnsi="Times New Roman" w:cs="Times New Roman"/>
          <w:sz w:val="24"/>
          <w:szCs w:val="24"/>
          <w:lang w:val="es-CO"/>
        </w:rPr>
        <w:t xml:space="preserve">(1-2), 109-135. </w:t>
      </w:r>
      <w:hyperlink r:id="rId18" w:history="1">
        <w:r w:rsidR="00217BE2" w:rsidRPr="00AA4B18">
          <w:rPr>
            <w:rStyle w:val="Hipervnculo"/>
            <w:rFonts w:ascii="Times New Roman" w:eastAsia="Calibri" w:hAnsi="Times New Roman" w:cs="Times New Roman"/>
            <w:sz w:val="24"/>
            <w:szCs w:val="24"/>
            <w:lang w:val="es-CO"/>
          </w:rPr>
          <w:t>http://revistaparadigma.online/ojs/index.php/paradigma/article/view/184</w:t>
        </w:r>
      </w:hyperlink>
      <w:r w:rsidR="00217BE2">
        <w:rPr>
          <w:rFonts w:ascii="Times New Roman" w:eastAsia="Calibri" w:hAnsi="Times New Roman" w:cs="Times New Roman"/>
          <w:sz w:val="24"/>
          <w:szCs w:val="24"/>
          <w:lang w:val="es-CO"/>
        </w:rPr>
        <w:t xml:space="preserve"> </w:t>
      </w:r>
    </w:p>
    <w:p w14:paraId="47D03F94" w14:textId="77777777" w:rsidR="00DC0947" w:rsidRPr="00F31945" w:rsidRDefault="00DC0947" w:rsidP="002E7E4F">
      <w:pPr>
        <w:spacing w:after="0" w:line="360" w:lineRule="auto"/>
        <w:ind w:left="709" w:hanging="709"/>
        <w:jc w:val="both"/>
        <w:rPr>
          <w:rFonts w:ascii="Times New Roman" w:eastAsia="Calibri" w:hAnsi="Times New Roman" w:cs="Times New Roman"/>
          <w:strike/>
          <w:sz w:val="24"/>
          <w:szCs w:val="24"/>
        </w:rPr>
      </w:pPr>
      <w:commentRangeStart w:id="13"/>
      <w:r w:rsidRPr="00F31945">
        <w:rPr>
          <w:rFonts w:ascii="Times New Roman" w:eastAsia="Calibri" w:hAnsi="Times New Roman" w:cs="Times New Roman"/>
          <w:strike/>
          <w:sz w:val="24"/>
          <w:szCs w:val="24"/>
          <w:lang w:val="es-CO"/>
        </w:rPr>
        <w:t>González, F. (2014). Acerca de la Metacognición. Caracas: Universidad Pedagógica Experimental Libertador.</w:t>
      </w:r>
      <w:commentRangeEnd w:id="13"/>
      <w:r w:rsidR="000C5963">
        <w:rPr>
          <w:rStyle w:val="Refdecomentario"/>
        </w:rPr>
        <w:commentReference w:id="13"/>
      </w:r>
    </w:p>
    <w:p w14:paraId="32F99BEE" w14:textId="621D7747" w:rsidR="00103417" w:rsidRPr="001E5184" w:rsidRDefault="00103417" w:rsidP="002E7E4F">
      <w:pPr>
        <w:spacing w:after="0" w:line="360" w:lineRule="auto"/>
        <w:ind w:left="709" w:hanging="709"/>
        <w:jc w:val="both"/>
        <w:rPr>
          <w:rFonts w:ascii="Times New Roman" w:eastAsia="Calibri" w:hAnsi="Times New Roman" w:cs="Times New Roman"/>
          <w:sz w:val="24"/>
          <w:szCs w:val="24"/>
        </w:rPr>
      </w:pPr>
      <w:r w:rsidRPr="00F31945">
        <w:rPr>
          <w:rFonts w:ascii="Times New Roman" w:eastAsia="Calibri" w:hAnsi="Times New Roman" w:cs="Times New Roman"/>
          <w:sz w:val="24"/>
          <w:szCs w:val="24"/>
          <w:lang w:val="es-CO"/>
        </w:rPr>
        <w:t>Hernández Sampieri, R.</w:t>
      </w:r>
      <w:r w:rsidR="00404035">
        <w:rPr>
          <w:rFonts w:ascii="Times New Roman" w:eastAsia="Calibri" w:hAnsi="Times New Roman" w:cs="Times New Roman"/>
          <w:sz w:val="24"/>
          <w:szCs w:val="24"/>
          <w:lang w:val="es-CO"/>
        </w:rPr>
        <w:t>,</w:t>
      </w:r>
      <w:r w:rsidRPr="00F31945">
        <w:rPr>
          <w:rFonts w:ascii="Times New Roman" w:eastAsia="Calibri" w:hAnsi="Times New Roman" w:cs="Times New Roman"/>
          <w:sz w:val="24"/>
          <w:szCs w:val="24"/>
          <w:lang w:val="es-CO"/>
        </w:rPr>
        <w:t xml:space="preserve"> y Mendoza</w:t>
      </w:r>
      <w:r w:rsidR="00404035">
        <w:rPr>
          <w:rFonts w:ascii="Times New Roman" w:eastAsia="Calibri" w:hAnsi="Times New Roman" w:cs="Times New Roman"/>
          <w:sz w:val="24"/>
          <w:szCs w:val="24"/>
          <w:lang w:val="es-CO"/>
        </w:rPr>
        <w:t xml:space="preserve"> Torres</w:t>
      </w:r>
      <w:r w:rsidRPr="00F31945">
        <w:rPr>
          <w:rFonts w:ascii="Times New Roman" w:eastAsia="Calibri" w:hAnsi="Times New Roman" w:cs="Times New Roman"/>
          <w:sz w:val="24"/>
          <w:szCs w:val="24"/>
          <w:lang w:val="es-CO"/>
        </w:rPr>
        <w:t>, C. P. (2018</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Metodología de la investigación: las rutas cuantitativa, cualitativa y mixta</w:t>
      </w:r>
      <w:r w:rsidRPr="001E5184">
        <w:rPr>
          <w:rFonts w:ascii="Times New Roman" w:eastAsia="Calibri" w:hAnsi="Times New Roman" w:cs="Times New Roman"/>
          <w:sz w:val="24"/>
          <w:szCs w:val="24"/>
          <w:lang w:val="es-CO"/>
        </w:rPr>
        <w:t xml:space="preserve">. McGraw-Hill. </w:t>
      </w:r>
      <w:hyperlink r:id="rId19" w:history="1">
        <w:r w:rsidR="00DC4DE6" w:rsidRPr="00AA4B18">
          <w:rPr>
            <w:rStyle w:val="Hipervnculo"/>
            <w:rFonts w:ascii="Times New Roman" w:eastAsia="Calibri" w:hAnsi="Times New Roman" w:cs="Times New Roman"/>
            <w:sz w:val="24"/>
            <w:szCs w:val="24"/>
            <w:lang w:val="es-CO"/>
          </w:rPr>
          <w:t>http://repositoriobibliotecas.uv.cl/handle/uvscl/1385</w:t>
        </w:r>
      </w:hyperlink>
      <w:r w:rsidR="00DC4DE6">
        <w:rPr>
          <w:rFonts w:ascii="Times New Roman" w:eastAsia="Calibri" w:hAnsi="Times New Roman" w:cs="Times New Roman"/>
          <w:sz w:val="24"/>
          <w:szCs w:val="24"/>
          <w:lang w:val="es-CO"/>
        </w:rPr>
        <w:t xml:space="preserve"> </w:t>
      </w:r>
    </w:p>
    <w:p w14:paraId="1B23EFDA" w14:textId="1F75BA48"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Hoyos</w:t>
      </w:r>
      <w:r w:rsidR="006B44D8">
        <w:rPr>
          <w:rFonts w:ascii="Times New Roman" w:eastAsia="Calibri" w:hAnsi="Times New Roman" w:cs="Times New Roman"/>
          <w:sz w:val="24"/>
          <w:szCs w:val="24"/>
          <w:lang w:val="es-CO"/>
        </w:rPr>
        <w:t xml:space="preserve"> Valdés</w:t>
      </w:r>
      <w:r w:rsidRPr="001E5184">
        <w:rPr>
          <w:rFonts w:ascii="Times New Roman" w:eastAsia="Calibri" w:hAnsi="Times New Roman" w:cs="Times New Roman"/>
          <w:sz w:val="24"/>
          <w:szCs w:val="24"/>
          <w:lang w:val="es-CO"/>
        </w:rPr>
        <w:t xml:space="preserve">, D. (2010). Filosofía para niños y lo que significa una educación filosófica. </w:t>
      </w:r>
      <w:r w:rsidRPr="00F31945">
        <w:rPr>
          <w:rFonts w:ascii="Times New Roman" w:eastAsia="Calibri" w:hAnsi="Times New Roman" w:cs="Times New Roman"/>
          <w:i/>
          <w:iCs/>
          <w:sz w:val="24"/>
          <w:szCs w:val="24"/>
          <w:highlight w:val="green"/>
          <w:lang w:val="es-CO"/>
        </w:rPr>
        <w:t>Discusiones Filosóficas</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11</w:t>
      </w:r>
      <w:r w:rsidRPr="001E5184">
        <w:rPr>
          <w:rFonts w:ascii="Times New Roman" w:eastAsia="Calibri" w:hAnsi="Times New Roman" w:cs="Times New Roman"/>
          <w:sz w:val="24"/>
          <w:szCs w:val="24"/>
          <w:lang w:val="es-CO"/>
        </w:rPr>
        <w:t>(16), 149</w:t>
      </w:r>
      <w:r w:rsidR="00DA5999">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167.</w:t>
      </w:r>
      <w:r w:rsidR="006B44D8">
        <w:rPr>
          <w:rFonts w:ascii="Times New Roman" w:eastAsia="Calibri" w:hAnsi="Times New Roman" w:cs="Times New Roman"/>
          <w:sz w:val="24"/>
          <w:szCs w:val="24"/>
          <w:lang w:val="es-CO"/>
        </w:rPr>
        <w:t xml:space="preserve"> </w:t>
      </w:r>
      <w:hyperlink r:id="rId20" w:history="1">
        <w:r w:rsidR="006B44D8" w:rsidRPr="00AA4B18">
          <w:rPr>
            <w:rStyle w:val="Hipervnculo"/>
            <w:rFonts w:ascii="Times New Roman" w:eastAsia="Calibri" w:hAnsi="Times New Roman" w:cs="Times New Roman"/>
            <w:sz w:val="24"/>
            <w:szCs w:val="24"/>
            <w:lang w:val="es-CO"/>
          </w:rPr>
          <w:t>https://revistasojs.ucaldas.edu.co/index.php/discusionesfilosoficas/article/view/549</w:t>
        </w:r>
      </w:hyperlink>
      <w:r w:rsidR="006B44D8">
        <w:rPr>
          <w:rFonts w:ascii="Times New Roman" w:eastAsia="Calibri" w:hAnsi="Times New Roman" w:cs="Times New Roman"/>
          <w:sz w:val="24"/>
          <w:szCs w:val="24"/>
          <w:lang w:val="es-CO"/>
        </w:rPr>
        <w:t xml:space="preserve"> </w:t>
      </w:r>
    </w:p>
    <w:p w14:paraId="4CB544ED" w14:textId="79CD4B39" w:rsidR="00DC0947" w:rsidRPr="001E5184" w:rsidRDefault="00DC0947" w:rsidP="00D015E4">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Iriarte</w:t>
      </w:r>
      <w:r w:rsidR="004754B6">
        <w:rPr>
          <w:rFonts w:ascii="Times New Roman" w:eastAsia="Calibri" w:hAnsi="Times New Roman" w:cs="Times New Roman"/>
          <w:sz w:val="24"/>
          <w:szCs w:val="24"/>
          <w:lang w:val="es-CO"/>
        </w:rPr>
        <w:t xml:space="preserve"> Pupo</w:t>
      </w:r>
      <w:r w:rsidRPr="001E5184">
        <w:rPr>
          <w:rFonts w:ascii="Times New Roman" w:eastAsia="Calibri" w:hAnsi="Times New Roman" w:cs="Times New Roman"/>
          <w:sz w:val="24"/>
          <w:szCs w:val="24"/>
          <w:lang w:val="es-CO"/>
        </w:rPr>
        <w:t xml:space="preserve">, A. J. (2011). Estrategias metacognitivas en la resolución de problemas matemáticos. </w:t>
      </w:r>
      <w:r w:rsidR="005D24D5">
        <w:rPr>
          <w:rFonts w:ascii="Times New Roman" w:eastAsia="Calibri" w:hAnsi="Times New Roman" w:cs="Times New Roman"/>
          <w:sz w:val="24"/>
          <w:szCs w:val="24"/>
          <w:lang w:val="es-CO"/>
        </w:rPr>
        <w:t>En P. Lestón (editora)</w:t>
      </w:r>
      <w:r w:rsidR="00D015E4">
        <w:rPr>
          <w:rFonts w:ascii="Times New Roman" w:eastAsia="Calibri" w:hAnsi="Times New Roman" w:cs="Times New Roman"/>
          <w:sz w:val="24"/>
          <w:szCs w:val="24"/>
          <w:lang w:val="es-CO"/>
        </w:rPr>
        <w:t xml:space="preserve">, </w:t>
      </w:r>
      <w:r w:rsidR="00D015E4" w:rsidRPr="00F31945">
        <w:rPr>
          <w:rFonts w:ascii="Times New Roman" w:eastAsia="Calibri" w:hAnsi="Times New Roman" w:cs="Times New Roman"/>
          <w:i/>
          <w:iCs/>
          <w:sz w:val="24"/>
          <w:szCs w:val="24"/>
          <w:highlight w:val="green"/>
          <w:lang w:val="es-CO"/>
        </w:rPr>
        <w:t>Acta Latinoamericana de Matemática Educativa volumen 24</w:t>
      </w:r>
      <w:r w:rsidR="00D015E4">
        <w:rPr>
          <w:rFonts w:ascii="Times New Roman" w:eastAsia="Calibri" w:hAnsi="Times New Roman" w:cs="Times New Roman"/>
          <w:sz w:val="24"/>
          <w:szCs w:val="24"/>
          <w:lang w:val="es-CO"/>
        </w:rPr>
        <w:t xml:space="preserve"> (pp. 161</w:t>
      </w:r>
      <w:r w:rsidR="001D66BB">
        <w:rPr>
          <w:rFonts w:ascii="Times New Roman" w:eastAsia="Calibri" w:hAnsi="Times New Roman" w:cs="Times New Roman"/>
          <w:sz w:val="24"/>
          <w:szCs w:val="24"/>
          <w:lang w:val="es-CO"/>
        </w:rPr>
        <w:t xml:space="preserve">-174). </w:t>
      </w:r>
      <w:hyperlink r:id="rId21" w:history="1">
        <w:r w:rsidR="001D66BB" w:rsidRPr="00AA4B18">
          <w:rPr>
            <w:rStyle w:val="Hipervnculo"/>
            <w:rFonts w:ascii="Times New Roman" w:eastAsia="Calibri" w:hAnsi="Times New Roman" w:cs="Times New Roman"/>
            <w:sz w:val="24"/>
            <w:szCs w:val="24"/>
            <w:lang w:val="es-CO"/>
          </w:rPr>
          <w:t>https://clame.org.mx/documentos/alme24.pdf</w:t>
        </w:r>
      </w:hyperlink>
      <w:r w:rsidR="001D66BB">
        <w:rPr>
          <w:rFonts w:ascii="Times New Roman" w:eastAsia="Calibri" w:hAnsi="Times New Roman" w:cs="Times New Roman"/>
          <w:sz w:val="24"/>
          <w:szCs w:val="24"/>
          <w:lang w:val="es-CO"/>
        </w:rPr>
        <w:t xml:space="preserve"> </w:t>
      </w:r>
    </w:p>
    <w:p w14:paraId="612223EB" w14:textId="53CBD213"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 xml:space="preserve">Klimenko, O. (2009). La enseñanza de las estrategias cognitivas y metacognitivas como una vía de apoyo para el aprendizaje autónomo en los niños con déficit de atención sostenida. </w:t>
      </w:r>
      <w:r w:rsidRPr="00F31945">
        <w:rPr>
          <w:rFonts w:ascii="Times New Roman" w:eastAsia="Calibri" w:hAnsi="Times New Roman" w:cs="Times New Roman"/>
          <w:i/>
          <w:iCs/>
          <w:sz w:val="24"/>
          <w:szCs w:val="24"/>
          <w:highlight w:val="green"/>
          <w:lang w:val="es-CO"/>
        </w:rPr>
        <w:t>Revista Virtual Universidad Católica del Norte</w:t>
      </w:r>
      <w:r w:rsidRPr="001E5184">
        <w:rPr>
          <w:rFonts w:ascii="Times New Roman" w:eastAsia="Calibri" w:hAnsi="Times New Roman" w:cs="Times New Roman"/>
          <w:sz w:val="24"/>
          <w:szCs w:val="24"/>
          <w:lang w:val="es-CO"/>
        </w:rPr>
        <w:t xml:space="preserve">, </w:t>
      </w:r>
      <w:r w:rsidR="004A30F9">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27), 1-19.</w:t>
      </w:r>
      <w:r w:rsidR="004A30F9">
        <w:rPr>
          <w:rFonts w:ascii="Times New Roman" w:eastAsia="Calibri" w:hAnsi="Times New Roman" w:cs="Times New Roman"/>
          <w:sz w:val="24"/>
          <w:szCs w:val="24"/>
          <w:lang w:val="es-CO"/>
        </w:rPr>
        <w:t xml:space="preserve"> </w:t>
      </w:r>
      <w:hyperlink r:id="rId22" w:history="1">
        <w:r w:rsidR="00860A09" w:rsidRPr="00AA4B18">
          <w:rPr>
            <w:rStyle w:val="Hipervnculo"/>
            <w:rFonts w:ascii="Times New Roman" w:eastAsia="Calibri" w:hAnsi="Times New Roman" w:cs="Times New Roman"/>
            <w:sz w:val="24"/>
            <w:szCs w:val="24"/>
            <w:lang w:val="es-CO"/>
          </w:rPr>
          <w:t>https://revistavirtual.ucn.edu.co/index.php/RevistaUCN/article/view/100</w:t>
        </w:r>
      </w:hyperlink>
      <w:r w:rsidR="00860A09">
        <w:rPr>
          <w:rFonts w:ascii="Times New Roman" w:eastAsia="Calibri" w:hAnsi="Times New Roman" w:cs="Times New Roman"/>
          <w:sz w:val="24"/>
          <w:szCs w:val="24"/>
          <w:lang w:val="es-CO"/>
        </w:rPr>
        <w:t xml:space="preserve"> </w:t>
      </w:r>
    </w:p>
    <w:p w14:paraId="7CBC069E" w14:textId="77777777" w:rsidR="00EA10E5" w:rsidRPr="001E5184" w:rsidRDefault="00EA10E5" w:rsidP="00EA10E5">
      <w:pPr>
        <w:tabs>
          <w:tab w:val="left" w:pos="2475"/>
        </w:tabs>
        <w:spacing w:after="0" w:line="360" w:lineRule="auto"/>
        <w:ind w:left="709" w:hanging="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 xml:space="preserve">Lara </w:t>
      </w:r>
      <w:r w:rsidRPr="001E5184">
        <w:rPr>
          <w:rFonts w:ascii="Times New Roman" w:eastAsia="Calibri" w:hAnsi="Times New Roman" w:cs="Times New Roman"/>
          <w:sz w:val="24"/>
          <w:szCs w:val="24"/>
          <w:lang w:val="es-CO"/>
        </w:rPr>
        <w:t>Coral, A. (2013)</w:t>
      </w:r>
      <w:r>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Desarrollo de habilidades de pensamiento y creatividad como potenciadores de aprendizaje. </w:t>
      </w:r>
      <w:r w:rsidRPr="00F31945">
        <w:rPr>
          <w:rFonts w:ascii="Times New Roman" w:eastAsia="Calibri" w:hAnsi="Times New Roman" w:cs="Times New Roman"/>
          <w:i/>
          <w:iCs/>
          <w:sz w:val="24"/>
          <w:szCs w:val="24"/>
          <w:highlight w:val="green"/>
          <w:lang w:val="es-CO"/>
        </w:rPr>
        <w:t>Revista Unimar</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30</w:t>
      </w:r>
      <w:r>
        <w:rPr>
          <w:rFonts w:ascii="Times New Roman" w:eastAsia="Calibri" w:hAnsi="Times New Roman" w:cs="Times New Roman"/>
          <w:sz w:val="24"/>
          <w:szCs w:val="24"/>
          <w:lang w:val="es-CO"/>
        </w:rPr>
        <w:t>(1)</w:t>
      </w:r>
      <w:r w:rsidRPr="001E5184">
        <w:rPr>
          <w:rFonts w:ascii="Times New Roman" w:eastAsia="Calibri" w:hAnsi="Times New Roman" w:cs="Times New Roman"/>
          <w:sz w:val="24"/>
          <w:szCs w:val="24"/>
          <w:lang w:val="es-CO"/>
        </w:rPr>
        <w:t>, 8</w:t>
      </w:r>
      <w:r>
        <w:rPr>
          <w:rFonts w:ascii="Times New Roman" w:eastAsia="Calibri" w:hAnsi="Times New Roman" w:cs="Times New Roman"/>
          <w:sz w:val="24"/>
          <w:szCs w:val="24"/>
          <w:lang w:val="es-CO"/>
        </w:rPr>
        <w:t>6</w:t>
      </w:r>
      <w:r w:rsidRPr="001E5184">
        <w:rPr>
          <w:rFonts w:ascii="Times New Roman" w:eastAsia="Calibri" w:hAnsi="Times New Roman" w:cs="Times New Roman"/>
          <w:sz w:val="24"/>
          <w:szCs w:val="24"/>
          <w:lang w:val="es-CO"/>
        </w:rPr>
        <w:t>-9</w:t>
      </w:r>
      <w:r>
        <w:rPr>
          <w:rFonts w:ascii="Times New Roman" w:eastAsia="Calibri" w:hAnsi="Times New Roman" w:cs="Times New Roman"/>
          <w:sz w:val="24"/>
          <w:szCs w:val="24"/>
          <w:lang w:val="es-CO"/>
        </w:rPr>
        <w:t>7</w:t>
      </w:r>
      <w:r w:rsidRPr="001E5184">
        <w:rPr>
          <w:rFonts w:ascii="Times New Roman" w:eastAsia="Calibri" w:hAnsi="Times New Roman" w:cs="Times New Roman"/>
          <w:sz w:val="24"/>
          <w:szCs w:val="24"/>
          <w:lang w:val="es-CO"/>
        </w:rPr>
        <w:t>.</w:t>
      </w:r>
      <w:r>
        <w:rPr>
          <w:rFonts w:ascii="Times New Roman" w:eastAsia="Calibri" w:hAnsi="Times New Roman" w:cs="Times New Roman"/>
          <w:sz w:val="24"/>
          <w:szCs w:val="24"/>
          <w:lang w:val="es-CO"/>
        </w:rPr>
        <w:t xml:space="preserve"> </w:t>
      </w:r>
      <w:hyperlink r:id="rId23" w:history="1">
        <w:r w:rsidRPr="00AA4B18">
          <w:rPr>
            <w:rStyle w:val="Hipervnculo"/>
            <w:rFonts w:ascii="Times New Roman" w:eastAsia="Calibri" w:hAnsi="Times New Roman" w:cs="Times New Roman"/>
            <w:sz w:val="24"/>
            <w:szCs w:val="24"/>
            <w:lang w:val="es-CO"/>
          </w:rPr>
          <w:t>https://revistas.umariana.edu.co/index.php/unimar/article/view/232</w:t>
        </w:r>
      </w:hyperlink>
      <w:r>
        <w:rPr>
          <w:rFonts w:ascii="Times New Roman" w:eastAsia="Calibri" w:hAnsi="Times New Roman" w:cs="Times New Roman"/>
          <w:sz w:val="24"/>
          <w:szCs w:val="24"/>
          <w:lang w:val="es-CO"/>
        </w:rPr>
        <w:t xml:space="preserve"> </w:t>
      </w:r>
    </w:p>
    <w:p w14:paraId="34E61812" w14:textId="43A59C9C"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Lara</w:t>
      </w:r>
      <w:r w:rsidR="009A182E">
        <w:rPr>
          <w:rFonts w:ascii="Times New Roman" w:eastAsia="Calibri" w:hAnsi="Times New Roman" w:cs="Times New Roman"/>
          <w:sz w:val="24"/>
          <w:szCs w:val="24"/>
          <w:lang w:val="es-CO"/>
        </w:rPr>
        <w:t xml:space="preserve"> Escorcia</w:t>
      </w:r>
      <w:r w:rsidRPr="001E5184">
        <w:rPr>
          <w:rFonts w:ascii="Times New Roman" w:eastAsia="Calibri" w:hAnsi="Times New Roman" w:cs="Times New Roman"/>
          <w:sz w:val="24"/>
          <w:szCs w:val="24"/>
          <w:lang w:val="es-CO"/>
        </w:rPr>
        <w:t>, E.</w:t>
      </w:r>
      <w:r w:rsidR="009A182E">
        <w:rPr>
          <w:rFonts w:ascii="Times New Roman" w:eastAsia="Calibri" w:hAnsi="Times New Roman" w:cs="Times New Roman"/>
          <w:sz w:val="24"/>
          <w:szCs w:val="24"/>
          <w:lang w:val="es-CO"/>
        </w:rPr>
        <w:t xml:space="preserve"> D.</w:t>
      </w:r>
      <w:r w:rsidR="004D256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y Quintero</w:t>
      </w:r>
      <w:r w:rsidR="004D2568">
        <w:rPr>
          <w:rFonts w:ascii="Times New Roman" w:eastAsia="Calibri" w:hAnsi="Times New Roman" w:cs="Times New Roman"/>
          <w:sz w:val="24"/>
          <w:szCs w:val="24"/>
          <w:lang w:val="es-CO"/>
        </w:rPr>
        <w:t xml:space="preserve"> Miranda</w:t>
      </w:r>
      <w:r w:rsidRPr="001E5184">
        <w:rPr>
          <w:rFonts w:ascii="Times New Roman" w:eastAsia="Calibri" w:hAnsi="Times New Roman" w:cs="Times New Roman"/>
          <w:sz w:val="24"/>
          <w:szCs w:val="24"/>
          <w:lang w:val="es-CO"/>
        </w:rPr>
        <w:t>, M.</w:t>
      </w:r>
      <w:r w:rsidR="004D2568">
        <w:rPr>
          <w:rFonts w:ascii="Times New Roman" w:eastAsia="Calibri" w:hAnsi="Times New Roman" w:cs="Times New Roman"/>
          <w:sz w:val="24"/>
          <w:szCs w:val="24"/>
          <w:lang w:val="es-CO"/>
        </w:rPr>
        <w:t xml:space="preserve"> C.</w:t>
      </w:r>
      <w:r w:rsidRPr="001E5184">
        <w:rPr>
          <w:rFonts w:ascii="Times New Roman" w:eastAsia="Calibri" w:hAnsi="Times New Roman" w:cs="Times New Roman"/>
          <w:sz w:val="24"/>
          <w:szCs w:val="24"/>
          <w:lang w:val="es-CO"/>
        </w:rPr>
        <w:t xml:space="preserve"> (2016). </w:t>
      </w:r>
      <w:r w:rsidRPr="00F31945">
        <w:rPr>
          <w:rFonts w:ascii="Times New Roman" w:eastAsia="Calibri" w:hAnsi="Times New Roman" w:cs="Times New Roman"/>
          <w:i/>
          <w:iCs/>
          <w:sz w:val="24"/>
          <w:szCs w:val="24"/>
          <w:highlight w:val="green"/>
          <w:lang w:val="es-CO"/>
        </w:rPr>
        <w:t>Efecto de la enseñanza a través de la resolución de problemas, en el uso de los procesos cognitivos y metacognitivos de los estudiantes</w:t>
      </w:r>
      <w:r w:rsidRPr="001E5184">
        <w:rPr>
          <w:rFonts w:ascii="Times New Roman" w:eastAsia="Calibri" w:hAnsi="Times New Roman" w:cs="Times New Roman"/>
          <w:sz w:val="24"/>
          <w:szCs w:val="24"/>
          <w:lang w:val="es-CO"/>
        </w:rPr>
        <w:t xml:space="preserve"> </w:t>
      </w:r>
      <w:r w:rsidR="004D256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tesis de </w:t>
      </w:r>
      <w:r w:rsidR="004D2568">
        <w:rPr>
          <w:rFonts w:ascii="Times New Roman" w:eastAsia="Calibri" w:hAnsi="Times New Roman" w:cs="Times New Roman"/>
          <w:sz w:val="24"/>
          <w:szCs w:val="24"/>
          <w:lang w:val="es-CO"/>
        </w:rPr>
        <w:t>m</w:t>
      </w:r>
      <w:r w:rsidRPr="001E5184">
        <w:rPr>
          <w:rFonts w:ascii="Times New Roman" w:eastAsia="Calibri" w:hAnsi="Times New Roman" w:cs="Times New Roman"/>
          <w:sz w:val="24"/>
          <w:szCs w:val="24"/>
          <w:lang w:val="es-CO"/>
        </w:rPr>
        <w:t>aestría</w:t>
      </w:r>
      <w:r w:rsidR="004D256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Universidad del Norte</w:t>
      </w:r>
      <w:r w:rsidR="004D256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w:t>
      </w:r>
      <w:r w:rsidR="004D2568">
        <w:rPr>
          <w:rFonts w:ascii="Times New Roman" w:eastAsia="Calibri" w:hAnsi="Times New Roman" w:cs="Times New Roman"/>
          <w:sz w:val="24"/>
          <w:szCs w:val="24"/>
          <w:lang w:val="es-CO"/>
        </w:rPr>
        <w:t xml:space="preserve"> </w:t>
      </w:r>
      <w:hyperlink r:id="rId24" w:history="1">
        <w:r w:rsidR="00E12236" w:rsidRPr="00AA4B18">
          <w:rPr>
            <w:rStyle w:val="Hipervnculo"/>
            <w:rFonts w:ascii="Times New Roman" w:eastAsia="Calibri" w:hAnsi="Times New Roman" w:cs="Times New Roman"/>
            <w:sz w:val="24"/>
            <w:szCs w:val="24"/>
            <w:lang w:val="es-CO"/>
          </w:rPr>
          <w:t>http://hdl.handle.net/10584/7615</w:t>
        </w:r>
      </w:hyperlink>
      <w:r w:rsidR="00E12236">
        <w:rPr>
          <w:rFonts w:ascii="Times New Roman" w:eastAsia="Calibri" w:hAnsi="Times New Roman" w:cs="Times New Roman"/>
          <w:sz w:val="24"/>
          <w:szCs w:val="24"/>
          <w:lang w:val="es-CO"/>
        </w:rPr>
        <w:t xml:space="preserve"> </w:t>
      </w:r>
      <w:r w:rsidRPr="001E5184">
        <w:rPr>
          <w:rFonts w:ascii="Times New Roman" w:eastAsia="Calibri" w:hAnsi="Times New Roman" w:cs="Times New Roman"/>
          <w:sz w:val="24"/>
          <w:szCs w:val="24"/>
          <w:lang w:val="es-CO"/>
        </w:rPr>
        <w:t xml:space="preserve"> </w:t>
      </w:r>
    </w:p>
    <w:p w14:paraId="7A364606" w14:textId="122DE82B" w:rsidR="00DC0947" w:rsidRPr="001E5184" w:rsidRDefault="00DC0947" w:rsidP="002E7E4F">
      <w:pPr>
        <w:widowControl w:val="0"/>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León</w:t>
      </w:r>
      <w:r w:rsidR="006B1FEA">
        <w:rPr>
          <w:rFonts w:ascii="Times New Roman" w:eastAsia="Calibri" w:hAnsi="Times New Roman" w:cs="Times New Roman"/>
          <w:sz w:val="24"/>
          <w:szCs w:val="24"/>
          <w:lang w:val="es-CO"/>
        </w:rPr>
        <w:t xml:space="preserve"> Urquijo</w:t>
      </w:r>
      <w:r w:rsidRPr="001E5184">
        <w:rPr>
          <w:rFonts w:ascii="Times New Roman" w:eastAsia="Calibri" w:hAnsi="Times New Roman" w:cs="Times New Roman"/>
          <w:sz w:val="24"/>
          <w:szCs w:val="24"/>
          <w:lang w:val="es-CO"/>
        </w:rPr>
        <w:t>, A.</w:t>
      </w:r>
      <w:r w:rsidR="00BF4199">
        <w:rPr>
          <w:rFonts w:ascii="Times New Roman" w:eastAsia="Calibri" w:hAnsi="Times New Roman" w:cs="Times New Roman"/>
          <w:sz w:val="24"/>
          <w:szCs w:val="24"/>
          <w:lang w:val="es-CO"/>
        </w:rPr>
        <w:t xml:space="preserve"> P.</w:t>
      </w:r>
      <w:r w:rsidRPr="001E5184">
        <w:rPr>
          <w:rFonts w:ascii="Times New Roman" w:eastAsia="Calibri" w:hAnsi="Times New Roman" w:cs="Times New Roman"/>
          <w:sz w:val="24"/>
          <w:szCs w:val="24"/>
          <w:lang w:val="es-CO"/>
        </w:rPr>
        <w:t>, Casas</w:t>
      </w:r>
      <w:r w:rsidR="00BF4199">
        <w:rPr>
          <w:rFonts w:ascii="Times New Roman" w:eastAsia="Calibri" w:hAnsi="Times New Roman" w:cs="Times New Roman"/>
          <w:sz w:val="24"/>
          <w:szCs w:val="24"/>
          <w:lang w:val="es-CO"/>
        </w:rPr>
        <w:t xml:space="preserve"> Antilef</w:t>
      </w:r>
      <w:r w:rsidRPr="001E5184">
        <w:rPr>
          <w:rFonts w:ascii="Times New Roman" w:eastAsia="Calibri" w:hAnsi="Times New Roman" w:cs="Times New Roman"/>
          <w:sz w:val="24"/>
          <w:szCs w:val="24"/>
          <w:lang w:val="es-CO"/>
        </w:rPr>
        <w:t>, J.</w:t>
      </w:r>
      <w:r w:rsidR="00BF4199">
        <w:rPr>
          <w:rFonts w:ascii="Times New Roman" w:eastAsia="Calibri" w:hAnsi="Times New Roman" w:cs="Times New Roman"/>
          <w:sz w:val="24"/>
          <w:szCs w:val="24"/>
          <w:lang w:val="es-CO"/>
        </w:rPr>
        <w:t xml:space="preserve"> C.,</w:t>
      </w:r>
      <w:r w:rsidRPr="001E5184">
        <w:rPr>
          <w:rFonts w:ascii="Times New Roman" w:eastAsia="Calibri" w:hAnsi="Times New Roman" w:cs="Times New Roman"/>
          <w:sz w:val="24"/>
          <w:szCs w:val="24"/>
          <w:lang w:val="es-CO"/>
        </w:rPr>
        <w:t xml:space="preserve"> y Restrepo</w:t>
      </w:r>
      <w:r w:rsidR="00BF4199">
        <w:rPr>
          <w:rFonts w:ascii="Times New Roman" w:eastAsia="Calibri" w:hAnsi="Times New Roman" w:cs="Times New Roman"/>
          <w:sz w:val="24"/>
          <w:szCs w:val="24"/>
          <w:lang w:val="es-CO"/>
        </w:rPr>
        <w:t xml:space="preserve"> Ramírez</w:t>
      </w:r>
      <w:r w:rsidRPr="001E5184">
        <w:rPr>
          <w:rFonts w:ascii="Times New Roman" w:eastAsia="Calibri" w:hAnsi="Times New Roman" w:cs="Times New Roman"/>
          <w:sz w:val="24"/>
          <w:szCs w:val="24"/>
          <w:lang w:val="es-CO"/>
        </w:rPr>
        <w:t xml:space="preserve">, G. (2016). Desarrollo del pensamiento lógico basado en la resolución de problemas en niños y niñas de 4 y 5 </w:t>
      </w:r>
      <w:r w:rsidRPr="001E5184">
        <w:rPr>
          <w:rFonts w:ascii="Times New Roman" w:eastAsia="Calibri" w:hAnsi="Times New Roman" w:cs="Times New Roman"/>
          <w:sz w:val="24"/>
          <w:szCs w:val="24"/>
          <w:lang w:val="es-CO"/>
        </w:rPr>
        <w:lastRenderedPageBreak/>
        <w:t xml:space="preserve">años. </w:t>
      </w:r>
      <w:r w:rsidRPr="00F31945">
        <w:rPr>
          <w:rFonts w:ascii="Times New Roman" w:eastAsia="Calibri" w:hAnsi="Times New Roman" w:cs="Times New Roman"/>
          <w:i/>
          <w:iCs/>
          <w:sz w:val="24"/>
          <w:szCs w:val="24"/>
          <w:highlight w:val="green"/>
          <w:lang w:val="es-CO"/>
        </w:rPr>
        <w:t>Panorama</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10</w:t>
      </w:r>
      <w:r w:rsidRPr="001E5184">
        <w:rPr>
          <w:rFonts w:ascii="Times New Roman" w:eastAsia="Calibri" w:hAnsi="Times New Roman" w:cs="Times New Roman"/>
          <w:sz w:val="24"/>
          <w:szCs w:val="24"/>
          <w:lang w:val="es-CO"/>
        </w:rPr>
        <w:t>(19), 98-107.</w:t>
      </w:r>
      <w:r w:rsidR="003329C9">
        <w:rPr>
          <w:rFonts w:ascii="Times New Roman" w:eastAsia="Calibri" w:hAnsi="Times New Roman" w:cs="Times New Roman"/>
          <w:sz w:val="24"/>
          <w:szCs w:val="24"/>
          <w:lang w:val="es-CO"/>
        </w:rPr>
        <w:t xml:space="preserve"> </w:t>
      </w:r>
      <w:hyperlink r:id="rId25" w:history="1">
        <w:r w:rsidR="003329C9" w:rsidRPr="00AA4B18">
          <w:rPr>
            <w:rStyle w:val="Hipervnculo"/>
            <w:rFonts w:ascii="Times New Roman" w:eastAsia="Calibri" w:hAnsi="Times New Roman" w:cs="Times New Roman"/>
            <w:sz w:val="24"/>
            <w:szCs w:val="24"/>
            <w:lang w:val="es-CO"/>
          </w:rPr>
          <w:t>https://doi.org/10.15765/pnrm.v10i19.831</w:t>
        </w:r>
      </w:hyperlink>
      <w:r w:rsidR="003329C9">
        <w:rPr>
          <w:rFonts w:ascii="Times New Roman" w:eastAsia="Calibri" w:hAnsi="Times New Roman" w:cs="Times New Roman"/>
          <w:sz w:val="24"/>
          <w:szCs w:val="24"/>
          <w:lang w:val="es-CO"/>
        </w:rPr>
        <w:t xml:space="preserve"> </w:t>
      </w:r>
    </w:p>
    <w:p w14:paraId="0F294C11" w14:textId="3C8B038C" w:rsidR="00DC0947" w:rsidRPr="001E5184" w:rsidRDefault="00DC0947" w:rsidP="00B6331F">
      <w:pPr>
        <w:widowControl w:val="0"/>
        <w:spacing w:after="0" w:line="360" w:lineRule="auto"/>
        <w:ind w:left="709" w:hanging="709"/>
        <w:jc w:val="both"/>
        <w:rPr>
          <w:rFonts w:ascii="Times New Roman" w:eastAsia="Calibri" w:hAnsi="Times New Roman" w:cs="Times New Roman"/>
          <w:sz w:val="24"/>
          <w:szCs w:val="24"/>
          <w:lang w:val="en-US"/>
        </w:rPr>
      </w:pPr>
      <w:r w:rsidRPr="001E5184">
        <w:rPr>
          <w:rFonts w:ascii="Times New Roman" w:eastAsia="Calibri" w:hAnsi="Times New Roman" w:cs="Times New Roman"/>
          <w:sz w:val="24"/>
          <w:szCs w:val="24"/>
          <w:lang w:val="es-CO"/>
        </w:rPr>
        <w:t>León</w:t>
      </w:r>
      <w:r w:rsidR="001F5963">
        <w:rPr>
          <w:rFonts w:ascii="Times New Roman" w:eastAsia="Calibri" w:hAnsi="Times New Roman" w:cs="Times New Roman"/>
          <w:sz w:val="24"/>
          <w:szCs w:val="24"/>
          <w:lang w:val="es-CO"/>
        </w:rPr>
        <w:t xml:space="preserve"> Urquijo</w:t>
      </w:r>
      <w:r w:rsidRPr="001E5184">
        <w:rPr>
          <w:rFonts w:ascii="Times New Roman" w:eastAsia="Calibri" w:hAnsi="Times New Roman" w:cs="Times New Roman"/>
          <w:sz w:val="24"/>
          <w:szCs w:val="24"/>
          <w:lang w:val="es-CO"/>
        </w:rPr>
        <w:t>, A.</w:t>
      </w:r>
      <w:r w:rsidR="001F5963">
        <w:rPr>
          <w:rFonts w:ascii="Times New Roman" w:eastAsia="Calibri" w:hAnsi="Times New Roman" w:cs="Times New Roman"/>
          <w:sz w:val="24"/>
          <w:szCs w:val="24"/>
          <w:lang w:val="es-CO"/>
        </w:rPr>
        <w:t xml:space="preserve"> P.,</w:t>
      </w:r>
      <w:r w:rsidRPr="001E5184">
        <w:rPr>
          <w:rFonts w:ascii="Times New Roman" w:eastAsia="Calibri" w:hAnsi="Times New Roman" w:cs="Times New Roman"/>
          <w:sz w:val="24"/>
          <w:szCs w:val="24"/>
          <w:lang w:val="es-CO"/>
        </w:rPr>
        <w:t xml:space="preserve"> y Angulo</w:t>
      </w:r>
      <w:r w:rsidR="001F5963">
        <w:rPr>
          <w:rFonts w:ascii="Times New Roman" w:eastAsia="Calibri" w:hAnsi="Times New Roman" w:cs="Times New Roman"/>
          <w:sz w:val="24"/>
          <w:szCs w:val="24"/>
          <w:lang w:val="es-CO"/>
        </w:rPr>
        <w:t xml:space="preserve"> Garcés</w:t>
      </w:r>
      <w:r w:rsidRPr="001E5184">
        <w:rPr>
          <w:rFonts w:ascii="Times New Roman" w:eastAsia="Calibri" w:hAnsi="Times New Roman" w:cs="Times New Roman"/>
          <w:sz w:val="24"/>
          <w:szCs w:val="24"/>
          <w:lang w:val="es-CO"/>
        </w:rPr>
        <w:t xml:space="preserve">, D. (2017). Procesos metacognitivos en niños de tres años de edad. </w:t>
      </w:r>
      <w:r w:rsidR="00762213">
        <w:rPr>
          <w:rFonts w:ascii="Times New Roman" w:eastAsia="Calibri" w:hAnsi="Times New Roman" w:cs="Times New Roman"/>
          <w:sz w:val="24"/>
          <w:szCs w:val="24"/>
          <w:lang w:val="es-CO"/>
        </w:rPr>
        <w:t xml:space="preserve">En </w:t>
      </w:r>
      <w:r w:rsidR="00E368C1">
        <w:rPr>
          <w:rFonts w:ascii="Times New Roman" w:eastAsia="Calibri" w:hAnsi="Times New Roman" w:cs="Times New Roman"/>
          <w:sz w:val="24"/>
          <w:szCs w:val="24"/>
          <w:lang w:val="es-CO"/>
        </w:rPr>
        <w:t xml:space="preserve">A. P. León Urquijo (editora), </w:t>
      </w:r>
      <w:r w:rsidR="00F7124B" w:rsidRPr="00F31945">
        <w:rPr>
          <w:rFonts w:ascii="Times New Roman" w:eastAsia="Calibri" w:hAnsi="Times New Roman" w:cs="Times New Roman"/>
          <w:i/>
          <w:iCs/>
          <w:sz w:val="24"/>
          <w:szCs w:val="24"/>
          <w:highlight w:val="green"/>
          <w:lang w:val="es-CO"/>
        </w:rPr>
        <w:t>Memorias Semana de la Facultad de Educación. VI Semana: Investigaciones Educativas y Pedagógicas</w:t>
      </w:r>
      <w:r w:rsidR="00F7124B" w:rsidRPr="00B6331F" w:rsidDel="00B6331F">
        <w:rPr>
          <w:rFonts w:ascii="Times New Roman" w:eastAsia="Calibri" w:hAnsi="Times New Roman" w:cs="Times New Roman"/>
          <w:sz w:val="24"/>
          <w:szCs w:val="24"/>
          <w:lang w:val="es-CO"/>
        </w:rPr>
        <w:t xml:space="preserve"> </w:t>
      </w:r>
      <w:r w:rsidR="00762213">
        <w:rPr>
          <w:rFonts w:ascii="Times New Roman" w:eastAsia="Calibri" w:hAnsi="Times New Roman" w:cs="Times New Roman"/>
          <w:sz w:val="24"/>
          <w:szCs w:val="24"/>
          <w:lang w:val="en-US"/>
        </w:rPr>
        <w:t xml:space="preserve">(pp. </w:t>
      </w:r>
      <w:r w:rsidRPr="001E5184">
        <w:rPr>
          <w:rFonts w:ascii="Times New Roman" w:eastAsia="Calibri" w:hAnsi="Times New Roman" w:cs="Times New Roman"/>
          <w:sz w:val="24"/>
          <w:szCs w:val="24"/>
          <w:lang w:val="en-US"/>
        </w:rPr>
        <w:t>133-142</w:t>
      </w:r>
      <w:r w:rsidR="00762213">
        <w:rPr>
          <w:rFonts w:ascii="Times New Roman" w:eastAsia="Calibri" w:hAnsi="Times New Roman" w:cs="Times New Roman"/>
          <w:sz w:val="24"/>
          <w:szCs w:val="24"/>
          <w:lang w:val="en-US"/>
        </w:rPr>
        <w:t>)</w:t>
      </w:r>
      <w:r w:rsidRPr="001E5184">
        <w:rPr>
          <w:rFonts w:ascii="Times New Roman" w:eastAsia="Calibri" w:hAnsi="Times New Roman" w:cs="Times New Roman"/>
          <w:sz w:val="24"/>
          <w:szCs w:val="24"/>
          <w:lang w:val="en-US"/>
        </w:rPr>
        <w:t>.</w:t>
      </w:r>
      <w:r w:rsidR="00B6331F">
        <w:rPr>
          <w:rFonts w:ascii="Times New Roman" w:eastAsia="Calibri" w:hAnsi="Times New Roman" w:cs="Times New Roman"/>
          <w:sz w:val="24"/>
          <w:szCs w:val="24"/>
          <w:lang w:val="en-US"/>
        </w:rPr>
        <w:t xml:space="preserve"> </w:t>
      </w:r>
      <w:r w:rsidR="000024E5">
        <w:rPr>
          <w:rFonts w:ascii="Times New Roman" w:eastAsia="Calibri" w:hAnsi="Times New Roman" w:cs="Times New Roman"/>
          <w:sz w:val="24"/>
          <w:szCs w:val="24"/>
          <w:lang w:val="en-US"/>
        </w:rPr>
        <w:t xml:space="preserve">Corporación Universitaria Minuto de Dios. </w:t>
      </w:r>
      <w:hyperlink r:id="rId26" w:history="1">
        <w:r w:rsidR="000024E5" w:rsidRPr="00AA4B18">
          <w:rPr>
            <w:rStyle w:val="Hipervnculo"/>
            <w:rFonts w:ascii="Times New Roman" w:eastAsia="Calibri" w:hAnsi="Times New Roman" w:cs="Times New Roman"/>
            <w:sz w:val="24"/>
            <w:szCs w:val="24"/>
            <w:lang w:val="en-US"/>
          </w:rPr>
          <w:t>http://hdl.handle.net/10656/5336</w:t>
        </w:r>
      </w:hyperlink>
      <w:r w:rsidR="000024E5">
        <w:rPr>
          <w:rFonts w:ascii="Times New Roman" w:eastAsia="Calibri" w:hAnsi="Times New Roman" w:cs="Times New Roman"/>
          <w:sz w:val="24"/>
          <w:szCs w:val="24"/>
          <w:lang w:val="en-US"/>
        </w:rPr>
        <w:t xml:space="preserve"> </w:t>
      </w:r>
    </w:p>
    <w:p w14:paraId="3E57F3A1" w14:textId="5FA2AD99" w:rsidR="00DC0947" w:rsidRPr="001E5184" w:rsidRDefault="00DC0947" w:rsidP="002E7E4F">
      <w:pPr>
        <w:spacing w:after="0" w:line="360" w:lineRule="auto"/>
        <w:ind w:left="709" w:hanging="709"/>
        <w:jc w:val="both"/>
        <w:rPr>
          <w:rFonts w:ascii="Times New Roman" w:eastAsia="Calibri" w:hAnsi="Times New Roman" w:cs="Times New Roman"/>
          <w:sz w:val="24"/>
          <w:szCs w:val="24"/>
          <w:lang w:val="en-US"/>
        </w:rPr>
      </w:pPr>
      <w:r w:rsidRPr="001E5184">
        <w:rPr>
          <w:rFonts w:ascii="Times New Roman" w:eastAsia="Calibri" w:hAnsi="Times New Roman" w:cs="Times New Roman"/>
          <w:sz w:val="24"/>
          <w:szCs w:val="24"/>
          <w:lang w:val="en-US"/>
        </w:rPr>
        <w:t xml:space="preserve">Lipman, M. (2003). </w:t>
      </w:r>
      <w:r w:rsidRPr="00F31945">
        <w:rPr>
          <w:rFonts w:ascii="Times New Roman" w:eastAsia="Calibri" w:hAnsi="Times New Roman" w:cs="Times New Roman"/>
          <w:i/>
          <w:iCs/>
          <w:sz w:val="24"/>
          <w:szCs w:val="24"/>
          <w:highlight w:val="green"/>
          <w:lang w:val="en-US"/>
        </w:rPr>
        <w:t>Thinking in Education</w:t>
      </w:r>
      <w:r w:rsidR="00681556">
        <w:rPr>
          <w:rFonts w:ascii="Times New Roman" w:eastAsia="Calibri" w:hAnsi="Times New Roman" w:cs="Times New Roman"/>
          <w:sz w:val="24"/>
          <w:szCs w:val="24"/>
          <w:lang w:val="en-US"/>
        </w:rPr>
        <w:t>.</w:t>
      </w:r>
      <w:r w:rsidRPr="001E5184">
        <w:rPr>
          <w:rFonts w:ascii="Times New Roman" w:eastAsia="Calibri" w:hAnsi="Times New Roman" w:cs="Times New Roman"/>
          <w:sz w:val="24"/>
          <w:szCs w:val="24"/>
          <w:lang w:val="en-US"/>
        </w:rPr>
        <w:t xml:space="preserve"> Cambridge University Press. </w:t>
      </w:r>
    </w:p>
    <w:p w14:paraId="4F2A3DF4" w14:textId="33A13A60" w:rsidR="00DC0947" w:rsidRPr="001E5184" w:rsidRDefault="00DC0947" w:rsidP="002E7E4F">
      <w:pPr>
        <w:widowControl w:val="0"/>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Mariño</w:t>
      </w:r>
      <w:r w:rsidR="00E84767">
        <w:rPr>
          <w:rFonts w:ascii="Times New Roman" w:eastAsia="Calibri" w:hAnsi="Times New Roman" w:cs="Times New Roman"/>
          <w:sz w:val="24"/>
          <w:szCs w:val="24"/>
          <w:lang w:val="es-CO"/>
        </w:rPr>
        <w:t xml:space="preserve"> Díaz</w:t>
      </w:r>
      <w:r w:rsidRPr="001E5184">
        <w:rPr>
          <w:rFonts w:ascii="Times New Roman" w:eastAsia="Calibri" w:hAnsi="Times New Roman" w:cs="Times New Roman"/>
          <w:sz w:val="24"/>
          <w:szCs w:val="24"/>
          <w:lang w:val="es-CO"/>
        </w:rPr>
        <w:t>, L.</w:t>
      </w:r>
      <w:r w:rsidR="00E84767">
        <w:rPr>
          <w:rFonts w:ascii="Times New Roman" w:eastAsia="Calibri" w:hAnsi="Times New Roman" w:cs="Times New Roman"/>
          <w:sz w:val="24"/>
          <w:szCs w:val="24"/>
          <w:lang w:val="es-CO"/>
        </w:rPr>
        <w:t xml:space="preserve"> A.</w:t>
      </w:r>
      <w:r w:rsidRPr="001E5184">
        <w:rPr>
          <w:rFonts w:ascii="Times New Roman" w:eastAsia="Calibri" w:hAnsi="Times New Roman" w:cs="Times New Roman"/>
          <w:sz w:val="24"/>
          <w:szCs w:val="24"/>
          <w:lang w:val="es-CO"/>
        </w:rPr>
        <w:t xml:space="preserve"> (2012). La </w:t>
      </w:r>
      <w:r w:rsidR="00CE4E47" w:rsidRPr="001E5184">
        <w:rPr>
          <w:rFonts w:ascii="Times New Roman" w:eastAsia="Calibri" w:hAnsi="Times New Roman" w:cs="Times New Roman"/>
          <w:sz w:val="24"/>
          <w:szCs w:val="24"/>
          <w:lang w:val="es-CO"/>
        </w:rPr>
        <w:t xml:space="preserve">educación filosófica </w:t>
      </w:r>
      <w:r w:rsidRPr="001E5184">
        <w:rPr>
          <w:rFonts w:ascii="Times New Roman" w:eastAsia="Calibri" w:hAnsi="Times New Roman" w:cs="Times New Roman"/>
          <w:sz w:val="24"/>
          <w:szCs w:val="24"/>
          <w:lang w:val="es-CO"/>
        </w:rPr>
        <w:t xml:space="preserve">como experiencia y posibilidad. </w:t>
      </w:r>
      <w:r w:rsidRPr="00F31945">
        <w:rPr>
          <w:rFonts w:ascii="Times New Roman" w:eastAsia="Calibri" w:hAnsi="Times New Roman" w:cs="Times New Roman"/>
          <w:i/>
          <w:iCs/>
          <w:sz w:val="24"/>
          <w:szCs w:val="24"/>
          <w:highlight w:val="green"/>
          <w:lang w:val="es-CO"/>
        </w:rPr>
        <w:t>Praxis &amp; Saber</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3</w:t>
      </w:r>
      <w:r w:rsidRPr="001E5184">
        <w:rPr>
          <w:rFonts w:ascii="Times New Roman" w:eastAsia="Calibri" w:hAnsi="Times New Roman" w:cs="Times New Roman"/>
          <w:sz w:val="24"/>
          <w:szCs w:val="24"/>
          <w:lang w:val="es-CO"/>
        </w:rPr>
        <w:t>(5), 187-207.</w:t>
      </w:r>
      <w:r w:rsidR="00E84767">
        <w:rPr>
          <w:rFonts w:ascii="Times New Roman" w:eastAsia="Calibri" w:hAnsi="Times New Roman" w:cs="Times New Roman"/>
          <w:sz w:val="24"/>
          <w:szCs w:val="24"/>
          <w:lang w:val="es-CO"/>
        </w:rPr>
        <w:t xml:space="preserve"> </w:t>
      </w:r>
      <w:hyperlink r:id="rId27" w:history="1">
        <w:r w:rsidR="001724E6" w:rsidRPr="00AA4B18">
          <w:rPr>
            <w:rStyle w:val="Hipervnculo"/>
            <w:rFonts w:ascii="Times New Roman" w:eastAsia="Calibri" w:hAnsi="Times New Roman" w:cs="Times New Roman"/>
            <w:sz w:val="24"/>
            <w:szCs w:val="24"/>
            <w:lang w:val="es-CO"/>
          </w:rPr>
          <w:t>https://revistas.uptc.edu.co/index.php/praxis_saber/article/view/1136</w:t>
        </w:r>
      </w:hyperlink>
      <w:r w:rsidR="001724E6">
        <w:rPr>
          <w:rFonts w:ascii="Times New Roman" w:eastAsia="Calibri" w:hAnsi="Times New Roman" w:cs="Times New Roman"/>
          <w:sz w:val="24"/>
          <w:szCs w:val="24"/>
          <w:lang w:val="es-CO"/>
        </w:rPr>
        <w:t xml:space="preserve"> </w:t>
      </w:r>
    </w:p>
    <w:p w14:paraId="2297AB02" w14:textId="7EEABED7"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Muñoz</w:t>
      </w:r>
      <w:r w:rsidR="008E44A0">
        <w:rPr>
          <w:rFonts w:ascii="Times New Roman" w:eastAsia="Calibri" w:hAnsi="Times New Roman" w:cs="Times New Roman"/>
          <w:sz w:val="24"/>
          <w:szCs w:val="24"/>
          <w:lang w:val="es-CO"/>
        </w:rPr>
        <w:t xml:space="preserve"> Peinado</w:t>
      </w:r>
      <w:r w:rsidRPr="001E5184">
        <w:rPr>
          <w:rFonts w:ascii="Times New Roman" w:eastAsia="Calibri" w:hAnsi="Times New Roman" w:cs="Times New Roman"/>
          <w:sz w:val="24"/>
          <w:szCs w:val="24"/>
          <w:lang w:val="es-CO"/>
        </w:rPr>
        <w:t xml:space="preserve">, J. (2004). </w:t>
      </w:r>
      <w:r w:rsidRPr="00F31945">
        <w:rPr>
          <w:rFonts w:ascii="Times New Roman" w:eastAsia="Calibri" w:hAnsi="Times New Roman" w:cs="Times New Roman"/>
          <w:i/>
          <w:iCs/>
          <w:sz w:val="24"/>
          <w:szCs w:val="24"/>
          <w:highlight w:val="green"/>
          <w:lang w:val="es-CO"/>
        </w:rPr>
        <w:t xml:space="preserve">Enseñanza-aprendizaje de estrategias metacognitivas en niños de </w:t>
      </w:r>
      <w:r w:rsidR="00F70549" w:rsidRPr="00F31945">
        <w:rPr>
          <w:rFonts w:ascii="Times New Roman" w:eastAsia="Calibri" w:hAnsi="Times New Roman" w:cs="Times New Roman"/>
          <w:i/>
          <w:iCs/>
          <w:sz w:val="24"/>
          <w:szCs w:val="24"/>
          <w:highlight w:val="green"/>
          <w:lang w:val="es-CO"/>
        </w:rPr>
        <w:t>educación infantil</w:t>
      </w:r>
      <w:r w:rsidRPr="001E5184">
        <w:rPr>
          <w:rFonts w:ascii="Times New Roman" w:eastAsia="Calibri" w:hAnsi="Times New Roman" w:cs="Times New Roman"/>
          <w:sz w:val="24"/>
          <w:szCs w:val="24"/>
          <w:lang w:val="es-CO"/>
        </w:rPr>
        <w:t>. Universidad de Burgos.</w:t>
      </w:r>
    </w:p>
    <w:p w14:paraId="2F883EC0" w14:textId="0B024AAF" w:rsidR="00DC0947" w:rsidRPr="008174A5" w:rsidRDefault="00DC0947" w:rsidP="002E7E4F">
      <w:pPr>
        <w:widowControl w:val="0"/>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Olmos</w:t>
      </w:r>
      <w:r w:rsidR="004E67D6">
        <w:rPr>
          <w:rFonts w:ascii="Times New Roman" w:eastAsia="Calibri" w:hAnsi="Times New Roman" w:cs="Times New Roman"/>
          <w:sz w:val="24"/>
          <w:szCs w:val="24"/>
          <w:lang w:val="es-CO"/>
        </w:rPr>
        <w:t xml:space="preserve"> Gil</w:t>
      </w:r>
      <w:r w:rsidRPr="001E5184">
        <w:rPr>
          <w:rFonts w:ascii="Times New Roman" w:eastAsia="Calibri" w:hAnsi="Times New Roman" w:cs="Times New Roman"/>
          <w:sz w:val="24"/>
          <w:szCs w:val="24"/>
          <w:lang w:val="es-CO"/>
        </w:rPr>
        <w:t>, T. (2007). Los límites de las comunidades de indagación. </w:t>
      </w:r>
      <w:r w:rsidR="008174A5" w:rsidRPr="00F31945">
        <w:rPr>
          <w:rFonts w:ascii="Times New Roman" w:eastAsia="Calibri" w:hAnsi="Times New Roman" w:cs="Times New Roman"/>
          <w:i/>
          <w:iCs/>
          <w:sz w:val="24"/>
          <w:szCs w:val="24"/>
          <w:highlight w:val="green"/>
          <w:lang w:val="es-CO"/>
        </w:rPr>
        <w:t>Episteme</w:t>
      </w:r>
      <w:r w:rsidR="008174A5">
        <w:rPr>
          <w:rFonts w:ascii="Times New Roman" w:eastAsia="Calibri" w:hAnsi="Times New Roman" w:cs="Times New Roman"/>
          <w:sz w:val="24"/>
          <w:szCs w:val="24"/>
          <w:lang w:val="es-CO"/>
        </w:rPr>
        <w:t xml:space="preserve">, </w:t>
      </w:r>
      <w:r w:rsidR="008174A5" w:rsidRPr="00F31945">
        <w:rPr>
          <w:rFonts w:ascii="Times New Roman" w:eastAsia="Calibri" w:hAnsi="Times New Roman" w:cs="Times New Roman"/>
          <w:i/>
          <w:iCs/>
          <w:sz w:val="24"/>
          <w:szCs w:val="24"/>
          <w:highlight w:val="green"/>
          <w:lang w:val="es-CO"/>
        </w:rPr>
        <w:t>27</w:t>
      </w:r>
      <w:r w:rsidR="008174A5">
        <w:rPr>
          <w:rFonts w:ascii="Times New Roman" w:eastAsia="Calibri" w:hAnsi="Times New Roman" w:cs="Times New Roman"/>
          <w:sz w:val="24"/>
          <w:szCs w:val="24"/>
          <w:lang w:val="es-CO"/>
        </w:rPr>
        <w:t>(1)</w:t>
      </w:r>
      <w:r w:rsidR="00E571A2">
        <w:rPr>
          <w:rFonts w:ascii="Times New Roman" w:eastAsia="Calibri" w:hAnsi="Times New Roman" w:cs="Times New Roman"/>
          <w:sz w:val="24"/>
          <w:szCs w:val="24"/>
          <w:lang w:val="es-CO"/>
        </w:rPr>
        <w:t xml:space="preserve">, 173-176. </w:t>
      </w:r>
      <w:hyperlink r:id="rId28" w:history="1">
        <w:r w:rsidR="004E67D6" w:rsidRPr="00AA4B18">
          <w:rPr>
            <w:rStyle w:val="Hipervnculo"/>
            <w:rFonts w:ascii="Times New Roman" w:eastAsia="Calibri" w:hAnsi="Times New Roman" w:cs="Times New Roman"/>
            <w:sz w:val="24"/>
            <w:szCs w:val="24"/>
            <w:lang w:val="es-CO"/>
          </w:rPr>
          <w:t>https://shre.ink/TDeo</w:t>
        </w:r>
      </w:hyperlink>
      <w:r w:rsidR="004E67D6">
        <w:rPr>
          <w:rFonts w:ascii="Times New Roman" w:eastAsia="Calibri" w:hAnsi="Times New Roman" w:cs="Times New Roman"/>
          <w:sz w:val="24"/>
          <w:szCs w:val="24"/>
          <w:lang w:val="es-CO"/>
        </w:rPr>
        <w:t xml:space="preserve"> </w:t>
      </w:r>
    </w:p>
    <w:p w14:paraId="18DC091E" w14:textId="378CE91F" w:rsidR="00DC0947" w:rsidRPr="001E5184" w:rsidRDefault="00DC0947" w:rsidP="002E7E4F">
      <w:pPr>
        <w:widowControl w:val="0"/>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Organista</w:t>
      </w:r>
      <w:r w:rsidR="00DD3BA4">
        <w:rPr>
          <w:rFonts w:ascii="Times New Roman" w:eastAsia="Calibri" w:hAnsi="Times New Roman" w:cs="Times New Roman"/>
          <w:sz w:val="24"/>
          <w:szCs w:val="24"/>
          <w:lang w:val="es-CO"/>
        </w:rPr>
        <w:t xml:space="preserve"> Díaz</w:t>
      </w:r>
      <w:r w:rsidRPr="001E5184">
        <w:rPr>
          <w:rFonts w:ascii="Times New Roman" w:eastAsia="Calibri" w:hAnsi="Times New Roman" w:cs="Times New Roman"/>
          <w:sz w:val="24"/>
          <w:szCs w:val="24"/>
          <w:lang w:val="es-CO"/>
        </w:rPr>
        <w:t xml:space="preserve">, P. (2005). Conciencia y metacognición. </w:t>
      </w:r>
      <w:r w:rsidRPr="00F31945">
        <w:rPr>
          <w:rFonts w:ascii="Times New Roman" w:eastAsia="Calibri" w:hAnsi="Times New Roman" w:cs="Times New Roman"/>
          <w:i/>
          <w:iCs/>
          <w:sz w:val="24"/>
          <w:szCs w:val="24"/>
          <w:highlight w:val="green"/>
          <w:lang w:val="es-CO"/>
        </w:rPr>
        <w:t>Avances en Psicología Latinoamericana</w:t>
      </w:r>
      <w:r w:rsidR="006C3E8E">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23</w:t>
      </w:r>
      <w:r w:rsidR="00732CB3">
        <w:rPr>
          <w:rFonts w:ascii="Times New Roman" w:eastAsia="Calibri" w:hAnsi="Times New Roman" w:cs="Times New Roman"/>
          <w:sz w:val="24"/>
          <w:szCs w:val="24"/>
          <w:lang w:val="es-CO"/>
        </w:rPr>
        <w:t>(1)</w:t>
      </w:r>
      <w:r w:rsidRPr="001E5184">
        <w:rPr>
          <w:rFonts w:ascii="Times New Roman" w:eastAsia="Calibri" w:hAnsi="Times New Roman" w:cs="Times New Roman"/>
          <w:sz w:val="24"/>
          <w:szCs w:val="24"/>
          <w:lang w:val="es-CO"/>
        </w:rPr>
        <w:t xml:space="preserve">, </w:t>
      </w:r>
      <w:r w:rsidR="006C3E8E" w:rsidRPr="001E5184">
        <w:rPr>
          <w:rFonts w:ascii="Times New Roman" w:eastAsia="Calibri" w:hAnsi="Times New Roman" w:cs="Times New Roman"/>
          <w:sz w:val="24"/>
          <w:szCs w:val="24"/>
          <w:lang w:val="es-CO"/>
        </w:rPr>
        <w:t>7</w:t>
      </w:r>
      <w:r w:rsidR="006C3E8E">
        <w:rPr>
          <w:rFonts w:ascii="Times New Roman" w:eastAsia="Calibri" w:hAnsi="Times New Roman" w:cs="Times New Roman"/>
          <w:sz w:val="24"/>
          <w:szCs w:val="24"/>
          <w:lang w:val="es-CO"/>
        </w:rPr>
        <w:t>7</w:t>
      </w:r>
      <w:r w:rsidRPr="001E5184">
        <w:rPr>
          <w:rFonts w:ascii="Times New Roman" w:eastAsia="Calibri" w:hAnsi="Times New Roman" w:cs="Times New Roman"/>
          <w:sz w:val="24"/>
          <w:szCs w:val="24"/>
          <w:lang w:val="es-CO"/>
        </w:rPr>
        <w:t>-89.</w:t>
      </w:r>
      <w:r w:rsidR="0069106E">
        <w:rPr>
          <w:rFonts w:ascii="Times New Roman" w:eastAsia="Calibri" w:hAnsi="Times New Roman" w:cs="Times New Roman"/>
          <w:sz w:val="24"/>
          <w:szCs w:val="24"/>
          <w:lang w:val="es-CO"/>
        </w:rPr>
        <w:t xml:space="preserve"> </w:t>
      </w:r>
      <w:hyperlink r:id="rId29" w:history="1">
        <w:r w:rsidR="0069106E" w:rsidRPr="00AA4B18">
          <w:rPr>
            <w:rStyle w:val="Hipervnculo"/>
            <w:rFonts w:ascii="Times New Roman" w:eastAsia="Calibri" w:hAnsi="Times New Roman" w:cs="Times New Roman"/>
            <w:sz w:val="24"/>
            <w:szCs w:val="24"/>
            <w:lang w:val="es-CO"/>
          </w:rPr>
          <w:t>https://revistas.urosario.edu.co/index.php/apl/article/view/1243</w:t>
        </w:r>
      </w:hyperlink>
      <w:r w:rsidR="0069106E">
        <w:rPr>
          <w:rFonts w:ascii="Times New Roman" w:eastAsia="Calibri" w:hAnsi="Times New Roman" w:cs="Times New Roman"/>
          <w:sz w:val="24"/>
          <w:szCs w:val="24"/>
          <w:lang w:val="es-CO"/>
        </w:rPr>
        <w:t xml:space="preserve"> </w:t>
      </w:r>
    </w:p>
    <w:p w14:paraId="4C5694AC" w14:textId="65B232AD"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Pineda</w:t>
      </w:r>
      <w:r w:rsidR="00AC31CD">
        <w:rPr>
          <w:rFonts w:ascii="Times New Roman" w:eastAsia="Calibri" w:hAnsi="Times New Roman" w:cs="Times New Roman"/>
          <w:sz w:val="24"/>
          <w:szCs w:val="24"/>
          <w:lang w:val="es-CO"/>
        </w:rPr>
        <w:t xml:space="preserve"> Rivera</w:t>
      </w:r>
      <w:r w:rsidRPr="001E5184">
        <w:rPr>
          <w:rFonts w:ascii="Times New Roman" w:eastAsia="Calibri" w:hAnsi="Times New Roman" w:cs="Times New Roman"/>
          <w:sz w:val="24"/>
          <w:szCs w:val="24"/>
          <w:lang w:val="es-CO"/>
        </w:rPr>
        <w:t>, D.</w:t>
      </w:r>
      <w:r w:rsidR="00AC31CD">
        <w:rPr>
          <w:rFonts w:ascii="Times New Roman" w:eastAsia="Calibri" w:hAnsi="Times New Roman" w:cs="Times New Roman"/>
          <w:sz w:val="24"/>
          <w:szCs w:val="24"/>
          <w:lang w:val="es-CO"/>
        </w:rPr>
        <w:t xml:space="preserve"> A.</w:t>
      </w:r>
      <w:r w:rsidRPr="001E5184">
        <w:rPr>
          <w:rFonts w:ascii="Times New Roman" w:eastAsia="Calibri" w:hAnsi="Times New Roman" w:cs="Times New Roman"/>
          <w:sz w:val="24"/>
          <w:szCs w:val="24"/>
          <w:lang w:val="es-CO"/>
        </w:rPr>
        <w:t xml:space="preserve"> (1992). Filosofía para niños: un acercamiento. </w:t>
      </w:r>
      <w:r w:rsidRPr="00F31945">
        <w:rPr>
          <w:rFonts w:ascii="Times New Roman" w:eastAsia="Calibri" w:hAnsi="Times New Roman" w:cs="Times New Roman"/>
          <w:i/>
          <w:iCs/>
          <w:sz w:val="24"/>
          <w:szCs w:val="24"/>
          <w:highlight w:val="green"/>
          <w:lang w:val="es-CO"/>
        </w:rPr>
        <w:t>Universitas philosophica</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10</w:t>
      </w:r>
      <w:r w:rsidRPr="001E5184">
        <w:rPr>
          <w:rFonts w:ascii="Times New Roman" w:eastAsia="Calibri" w:hAnsi="Times New Roman" w:cs="Times New Roman"/>
          <w:sz w:val="24"/>
          <w:szCs w:val="24"/>
          <w:lang w:val="es-CO"/>
        </w:rPr>
        <w:t xml:space="preserve">(19), 103-121. </w:t>
      </w:r>
      <w:hyperlink r:id="rId30" w:history="1">
        <w:r w:rsidR="005A7CB7" w:rsidRPr="00AA4B18">
          <w:rPr>
            <w:rStyle w:val="Hipervnculo"/>
            <w:rFonts w:ascii="Times New Roman" w:eastAsia="Calibri" w:hAnsi="Times New Roman" w:cs="Times New Roman"/>
            <w:sz w:val="24"/>
            <w:szCs w:val="24"/>
            <w:lang w:val="es-CO"/>
          </w:rPr>
          <w:t>https://revistas.javeriana.edu.co/index.php/vniphilosophica/article/view/11779</w:t>
        </w:r>
      </w:hyperlink>
      <w:r w:rsidR="005A7CB7">
        <w:rPr>
          <w:rFonts w:ascii="Times New Roman" w:eastAsia="Calibri" w:hAnsi="Times New Roman" w:cs="Times New Roman"/>
          <w:sz w:val="24"/>
          <w:szCs w:val="24"/>
          <w:lang w:val="es-CO"/>
        </w:rPr>
        <w:t xml:space="preserve"> </w:t>
      </w:r>
    </w:p>
    <w:p w14:paraId="30925CFB" w14:textId="046F7C52" w:rsidR="00DC0947" w:rsidRPr="005A7CB7" w:rsidRDefault="00DC0947" w:rsidP="002E7E4F">
      <w:pPr>
        <w:spacing w:after="0" w:line="360" w:lineRule="auto"/>
        <w:ind w:left="709" w:hanging="709"/>
        <w:rPr>
          <w:rFonts w:ascii="Times New Roman" w:eastAsia="Times New Roman" w:hAnsi="Times New Roman" w:cs="Times New Roman"/>
          <w:sz w:val="24"/>
          <w:szCs w:val="24"/>
        </w:rPr>
      </w:pPr>
      <w:r w:rsidRPr="00F31945">
        <w:rPr>
          <w:rFonts w:ascii="Times New Roman" w:eastAsia="Times New Roman" w:hAnsi="Times New Roman" w:cs="Times New Roman"/>
          <w:sz w:val="24"/>
          <w:szCs w:val="24"/>
          <w:lang w:val="es-CO"/>
        </w:rPr>
        <w:t xml:space="preserve">Prensky, M. (2010). </w:t>
      </w:r>
      <w:r w:rsidRPr="00F31945">
        <w:rPr>
          <w:rFonts w:ascii="Times New Roman" w:eastAsia="Times New Roman" w:hAnsi="Times New Roman" w:cs="Times New Roman"/>
          <w:i/>
          <w:iCs/>
          <w:sz w:val="24"/>
          <w:szCs w:val="24"/>
          <w:highlight w:val="green"/>
          <w:lang w:val="es-CO"/>
        </w:rPr>
        <w:t xml:space="preserve">Nativos e </w:t>
      </w:r>
      <w:r w:rsidR="00007B49" w:rsidRPr="00F31945">
        <w:rPr>
          <w:rFonts w:ascii="Times New Roman" w:eastAsia="Times New Roman" w:hAnsi="Times New Roman" w:cs="Times New Roman"/>
          <w:i/>
          <w:iCs/>
          <w:sz w:val="24"/>
          <w:szCs w:val="24"/>
          <w:highlight w:val="green"/>
          <w:lang w:val="es-CO"/>
        </w:rPr>
        <w:t>inmigrantes digitales</w:t>
      </w:r>
      <w:r w:rsidRPr="00F31945">
        <w:rPr>
          <w:rFonts w:ascii="Times New Roman" w:eastAsia="Times New Roman" w:hAnsi="Times New Roman" w:cs="Times New Roman"/>
          <w:sz w:val="24"/>
          <w:szCs w:val="24"/>
          <w:lang w:val="es-CO"/>
        </w:rPr>
        <w:t xml:space="preserve">. </w:t>
      </w:r>
      <w:r w:rsidR="00555048">
        <w:rPr>
          <w:rFonts w:ascii="Times New Roman" w:eastAsia="Times New Roman" w:hAnsi="Times New Roman" w:cs="Times New Roman"/>
          <w:sz w:val="24"/>
          <w:szCs w:val="24"/>
          <w:lang w:val="es-CO"/>
        </w:rPr>
        <w:t>Institución Educativa</w:t>
      </w:r>
      <w:r w:rsidR="00555048" w:rsidRPr="00F31945">
        <w:rPr>
          <w:rFonts w:ascii="Times New Roman" w:eastAsia="Times New Roman" w:hAnsi="Times New Roman" w:cs="Times New Roman"/>
          <w:sz w:val="24"/>
          <w:szCs w:val="24"/>
          <w:lang w:val="es-CO"/>
        </w:rPr>
        <w:t xml:space="preserve"> </w:t>
      </w:r>
      <w:r w:rsidRPr="00F31945">
        <w:rPr>
          <w:rFonts w:ascii="Times New Roman" w:eastAsia="Times New Roman" w:hAnsi="Times New Roman" w:cs="Times New Roman"/>
          <w:sz w:val="24"/>
          <w:szCs w:val="24"/>
          <w:lang w:val="es-CO"/>
        </w:rPr>
        <w:t>SEK.</w:t>
      </w:r>
      <w:r w:rsidR="00555048">
        <w:rPr>
          <w:rFonts w:ascii="Times New Roman" w:eastAsia="Times New Roman" w:hAnsi="Times New Roman" w:cs="Times New Roman"/>
          <w:sz w:val="24"/>
          <w:szCs w:val="24"/>
          <w:lang w:val="es-CO"/>
        </w:rPr>
        <w:t xml:space="preserve"> </w:t>
      </w:r>
      <w:hyperlink r:id="rId31" w:history="1">
        <w:r w:rsidR="00555048" w:rsidRPr="00AA4B18">
          <w:rPr>
            <w:rStyle w:val="Hipervnculo"/>
            <w:rFonts w:ascii="Times New Roman" w:eastAsia="Times New Roman" w:hAnsi="Times New Roman" w:cs="Times New Roman"/>
            <w:sz w:val="24"/>
            <w:szCs w:val="24"/>
            <w:lang w:val="es-CO"/>
          </w:rPr>
          <w:t>https://shre.ink/TDPa</w:t>
        </w:r>
      </w:hyperlink>
      <w:r w:rsidR="00555048">
        <w:rPr>
          <w:rFonts w:ascii="Times New Roman" w:eastAsia="Times New Roman" w:hAnsi="Times New Roman" w:cs="Times New Roman"/>
          <w:sz w:val="24"/>
          <w:szCs w:val="24"/>
          <w:lang w:val="es-CO"/>
        </w:rPr>
        <w:t xml:space="preserve"> </w:t>
      </w:r>
    </w:p>
    <w:p w14:paraId="7A05E27F" w14:textId="1D83B6AC" w:rsidR="00DC0947" w:rsidRPr="00F864CF"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Roque</w:t>
      </w:r>
      <w:r w:rsidR="003C08CE">
        <w:rPr>
          <w:rFonts w:ascii="Times New Roman" w:eastAsia="Calibri" w:hAnsi="Times New Roman" w:cs="Times New Roman"/>
          <w:sz w:val="24"/>
          <w:szCs w:val="24"/>
          <w:lang w:val="es-CO"/>
        </w:rPr>
        <w:t xml:space="preserve"> Herrera</w:t>
      </w:r>
      <w:r w:rsidRPr="001E5184">
        <w:rPr>
          <w:rFonts w:ascii="Times New Roman" w:eastAsia="Calibri" w:hAnsi="Times New Roman" w:cs="Times New Roman"/>
          <w:sz w:val="24"/>
          <w:szCs w:val="24"/>
          <w:lang w:val="es-CO"/>
        </w:rPr>
        <w:t>, Y., Valdivia</w:t>
      </w:r>
      <w:r w:rsidR="003C08CE">
        <w:rPr>
          <w:rFonts w:ascii="Times New Roman" w:eastAsia="Calibri" w:hAnsi="Times New Roman" w:cs="Times New Roman"/>
          <w:sz w:val="24"/>
          <w:szCs w:val="24"/>
          <w:lang w:val="es-CO"/>
        </w:rPr>
        <w:t xml:space="preserve"> Mora</w:t>
      </w:r>
      <w:r w:rsidRPr="001E5184">
        <w:rPr>
          <w:rFonts w:ascii="Times New Roman" w:eastAsia="Calibri" w:hAnsi="Times New Roman" w:cs="Times New Roman"/>
          <w:sz w:val="24"/>
          <w:szCs w:val="24"/>
          <w:lang w:val="es-CO"/>
        </w:rPr>
        <w:t>, P.</w:t>
      </w:r>
      <w:r w:rsidR="003C08CE">
        <w:rPr>
          <w:rFonts w:ascii="Times New Roman" w:eastAsia="Calibri" w:hAnsi="Times New Roman" w:cs="Times New Roman"/>
          <w:sz w:val="24"/>
          <w:szCs w:val="24"/>
          <w:lang w:val="es-CO"/>
        </w:rPr>
        <w:t xml:space="preserve"> A.</w:t>
      </w:r>
      <w:r w:rsidRPr="001E5184">
        <w:rPr>
          <w:rFonts w:ascii="Times New Roman" w:eastAsia="Calibri" w:hAnsi="Times New Roman" w:cs="Times New Roman"/>
          <w:sz w:val="24"/>
          <w:szCs w:val="24"/>
          <w:lang w:val="es-CO"/>
        </w:rPr>
        <w:t xml:space="preserve">, </w:t>
      </w:r>
      <w:r w:rsidR="004835BB">
        <w:rPr>
          <w:rFonts w:ascii="Times New Roman" w:eastAsia="Calibri" w:hAnsi="Times New Roman" w:cs="Times New Roman"/>
          <w:sz w:val="24"/>
          <w:szCs w:val="24"/>
          <w:lang w:val="es-CO"/>
        </w:rPr>
        <w:t xml:space="preserve">Alonso </w:t>
      </w:r>
      <w:r w:rsidRPr="001E5184">
        <w:rPr>
          <w:rFonts w:ascii="Times New Roman" w:eastAsia="Calibri" w:hAnsi="Times New Roman" w:cs="Times New Roman"/>
          <w:sz w:val="24"/>
          <w:szCs w:val="24"/>
          <w:lang w:val="es-CO"/>
        </w:rPr>
        <w:t>García, S., y Zagalaz</w:t>
      </w:r>
      <w:r w:rsidR="004835BB">
        <w:rPr>
          <w:rFonts w:ascii="Times New Roman" w:eastAsia="Calibri" w:hAnsi="Times New Roman" w:cs="Times New Roman"/>
          <w:sz w:val="24"/>
          <w:szCs w:val="24"/>
          <w:lang w:val="es-CO"/>
        </w:rPr>
        <w:t xml:space="preserve"> Sánchez</w:t>
      </w:r>
      <w:r w:rsidRPr="001E5184">
        <w:rPr>
          <w:rFonts w:ascii="Times New Roman" w:eastAsia="Calibri" w:hAnsi="Times New Roman" w:cs="Times New Roman"/>
          <w:sz w:val="24"/>
          <w:szCs w:val="24"/>
          <w:lang w:val="es-CO"/>
        </w:rPr>
        <w:t>, M.</w:t>
      </w:r>
      <w:r w:rsidR="004835BB">
        <w:rPr>
          <w:rFonts w:ascii="Times New Roman" w:eastAsia="Calibri" w:hAnsi="Times New Roman" w:cs="Times New Roman"/>
          <w:sz w:val="24"/>
          <w:szCs w:val="24"/>
          <w:lang w:val="es-CO"/>
        </w:rPr>
        <w:t xml:space="preserve"> L.</w:t>
      </w:r>
      <w:r w:rsidRPr="001E5184">
        <w:rPr>
          <w:rFonts w:ascii="Times New Roman" w:eastAsia="Calibri" w:hAnsi="Times New Roman" w:cs="Times New Roman"/>
          <w:sz w:val="24"/>
          <w:szCs w:val="24"/>
          <w:lang w:val="es-CO"/>
        </w:rPr>
        <w:t xml:space="preserve"> (2018). Metacognición y aprendizaje autónomo en la Educación Superior. </w:t>
      </w:r>
      <w:r w:rsidR="001F7D5B" w:rsidRPr="00F31945">
        <w:rPr>
          <w:rFonts w:ascii="Times New Roman" w:eastAsia="Calibri" w:hAnsi="Times New Roman" w:cs="Times New Roman"/>
          <w:i/>
          <w:iCs/>
          <w:sz w:val="24"/>
          <w:szCs w:val="24"/>
          <w:highlight w:val="green"/>
          <w:lang w:val="es-CO"/>
        </w:rPr>
        <w:t>Educación Médica Superior</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32</w:t>
      </w:r>
      <w:r w:rsidRPr="00F864CF">
        <w:rPr>
          <w:rFonts w:ascii="Times New Roman" w:eastAsia="Calibri" w:hAnsi="Times New Roman" w:cs="Times New Roman"/>
          <w:sz w:val="24"/>
          <w:szCs w:val="24"/>
          <w:lang w:val="es-CO"/>
        </w:rPr>
        <w:t>(4</w:t>
      </w:r>
      <w:r w:rsidRPr="00F31945">
        <w:rPr>
          <w:rFonts w:ascii="Times New Roman" w:eastAsia="Calibri" w:hAnsi="Times New Roman" w:cs="Times New Roman"/>
          <w:sz w:val="24"/>
          <w:szCs w:val="24"/>
          <w:lang w:val="es-CO"/>
        </w:rPr>
        <w:t>), 293</w:t>
      </w:r>
      <w:r w:rsidRPr="00F864CF">
        <w:rPr>
          <w:rFonts w:ascii="Times New Roman" w:eastAsia="Calibri" w:hAnsi="Times New Roman" w:cs="Times New Roman"/>
          <w:sz w:val="24"/>
          <w:szCs w:val="24"/>
          <w:lang w:val="es-CO"/>
        </w:rPr>
        <w:t xml:space="preserve">-302. </w:t>
      </w:r>
      <w:hyperlink r:id="rId32" w:history="1">
        <w:r w:rsidR="004700AB" w:rsidRPr="00AA4B18">
          <w:rPr>
            <w:rStyle w:val="Hipervnculo"/>
            <w:rFonts w:ascii="Times New Roman" w:eastAsia="Calibri" w:hAnsi="Times New Roman" w:cs="Times New Roman"/>
            <w:sz w:val="24"/>
            <w:szCs w:val="24"/>
            <w:lang w:val="es-CO"/>
          </w:rPr>
          <w:t>https://ems.sld.cu/index.php/ems/article/view/1480</w:t>
        </w:r>
      </w:hyperlink>
      <w:r w:rsidR="004700AB">
        <w:rPr>
          <w:rFonts w:ascii="Times New Roman" w:eastAsia="Calibri" w:hAnsi="Times New Roman" w:cs="Times New Roman"/>
          <w:sz w:val="24"/>
          <w:szCs w:val="24"/>
          <w:lang w:val="es-CO"/>
        </w:rPr>
        <w:t xml:space="preserve"> </w:t>
      </w:r>
    </w:p>
    <w:p w14:paraId="4ECF0FC2" w14:textId="65DB82F6" w:rsidR="00DC0947" w:rsidRPr="001E5184" w:rsidRDefault="00DC0947" w:rsidP="002E7E4F">
      <w:pPr>
        <w:spacing w:after="0" w:line="360" w:lineRule="auto"/>
        <w:ind w:left="709" w:hanging="709"/>
        <w:jc w:val="both"/>
        <w:rPr>
          <w:rFonts w:ascii="Times New Roman" w:eastAsia="Calibri" w:hAnsi="Times New Roman" w:cs="Times New Roman"/>
          <w:sz w:val="24"/>
          <w:szCs w:val="24"/>
          <w:lang w:val="en-US"/>
        </w:rPr>
      </w:pPr>
      <w:r w:rsidRPr="001E5184">
        <w:rPr>
          <w:rFonts w:ascii="Times New Roman" w:eastAsia="Calibri" w:hAnsi="Times New Roman" w:cs="Times New Roman"/>
          <w:sz w:val="24"/>
          <w:szCs w:val="24"/>
          <w:lang w:val="es-CO"/>
        </w:rPr>
        <w:t>Sáiz</w:t>
      </w:r>
      <w:r w:rsidR="00AA0DE7">
        <w:rPr>
          <w:rFonts w:ascii="Times New Roman" w:eastAsia="Calibri" w:hAnsi="Times New Roman" w:cs="Times New Roman"/>
          <w:sz w:val="24"/>
          <w:szCs w:val="24"/>
          <w:lang w:val="es-CO"/>
        </w:rPr>
        <w:t xml:space="preserve"> Manzanares</w:t>
      </w:r>
      <w:r w:rsidRPr="001E5184">
        <w:rPr>
          <w:rFonts w:ascii="Times New Roman" w:eastAsia="Calibri" w:hAnsi="Times New Roman" w:cs="Times New Roman"/>
          <w:sz w:val="24"/>
          <w:szCs w:val="24"/>
          <w:lang w:val="es-CO"/>
        </w:rPr>
        <w:t>, M.</w:t>
      </w:r>
      <w:r w:rsidR="00AA0DE7">
        <w:rPr>
          <w:rFonts w:ascii="Times New Roman" w:eastAsia="Calibri" w:hAnsi="Times New Roman" w:cs="Times New Roman"/>
          <w:sz w:val="24"/>
          <w:szCs w:val="24"/>
          <w:lang w:val="es-CO"/>
        </w:rPr>
        <w:t xml:space="preserve"> C.,</w:t>
      </w:r>
      <w:r w:rsidRPr="001E5184">
        <w:rPr>
          <w:rFonts w:ascii="Times New Roman" w:eastAsia="Calibri" w:hAnsi="Times New Roman" w:cs="Times New Roman"/>
          <w:sz w:val="24"/>
          <w:szCs w:val="24"/>
          <w:lang w:val="es-CO"/>
        </w:rPr>
        <w:t xml:space="preserve"> y Román</w:t>
      </w:r>
      <w:r w:rsidR="00AA0DE7">
        <w:rPr>
          <w:rFonts w:ascii="Times New Roman" w:eastAsia="Calibri" w:hAnsi="Times New Roman" w:cs="Times New Roman"/>
          <w:sz w:val="24"/>
          <w:szCs w:val="24"/>
          <w:lang w:val="es-CO"/>
        </w:rPr>
        <w:t xml:space="preserve"> Sánchez</w:t>
      </w:r>
      <w:r w:rsidRPr="001E5184">
        <w:rPr>
          <w:rFonts w:ascii="Times New Roman" w:eastAsia="Calibri" w:hAnsi="Times New Roman" w:cs="Times New Roman"/>
          <w:sz w:val="24"/>
          <w:szCs w:val="24"/>
          <w:lang w:val="es-CO"/>
        </w:rPr>
        <w:t>, J.</w:t>
      </w:r>
      <w:r w:rsidR="00AA0DE7">
        <w:rPr>
          <w:rFonts w:ascii="Times New Roman" w:eastAsia="Calibri" w:hAnsi="Times New Roman" w:cs="Times New Roman"/>
          <w:sz w:val="24"/>
          <w:szCs w:val="24"/>
          <w:lang w:val="es-CO"/>
        </w:rPr>
        <w:t xml:space="preserve"> M.</w:t>
      </w:r>
      <w:r w:rsidRPr="001E5184">
        <w:rPr>
          <w:rFonts w:ascii="Times New Roman" w:eastAsia="Calibri" w:hAnsi="Times New Roman" w:cs="Times New Roman"/>
          <w:sz w:val="24"/>
          <w:szCs w:val="24"/>
          <w:lang w:val="es-CO"/>
        </w:rPr>
        <w:t xml:space="preserve"> (2011). Entrenamiento metacognitivo y estrategias de resolución de problemas en niños de 5 a 7 años. </w:t>
      </w:r>
      <w:r w:rsidRPr="00F31945">
        <w:rPr>
          <w:rFonts w:ascii="Times New Roman" w:eastAsia="Calibri" w:hAnsi="Times New Roman" w:cs="Times New Roman"/>
          <w:i/>
          <w:iCs/>
          <w:sz w:val="24"/>
          <w:szCs w:val="24"/>
          <w:highlight w:val="green"/>
          <w:lang w:val="en-US"/>
        </w:rPr>
        <w:t>International Journal of Psychological Research</w:t>
      </w:r>
      <w:r w:rsidRPr="001E5184">
        <w:rPr>
          <w:rFonts w:ascii="Times New Roman" w:eastAsia="Calibri" w:hAnsi="Times New Roman" w:cs="Times New Roman"/>
          <w:sz w:val="24"/>
          <w:szCs w:val="24"/>
          <w:lang w:val="en-US"/>
        </w:rPr>
        <w:t xml:space="preserve">, </w:t>
      </w:r>
      <w:r w:rsidRPr="00F31945">
        <w:rPr>
          <w:rFonts w:ascii="Times New Roman" w:eastAsia="Calibri" w:hAnsi="Times New Roman" w:cs="Times New Roman"/>
          <w:i/>
          <w:iCs/>
          <w:sz w:val="24"/>
          <w:szCs w:val="24"/>
          <w:highlight w:val="green"/>
          <w:lang w:val="en-US"/>
        </w:rPr>
        <w:t>4</w:t>
      </w:r>
      <w:r w:rsidRPr="001E5184">
        <w:rPr>
          <w:rFonts w:ascii="Times New Roman" w:eastAsia="Calibri" w:hAnsi="Times New Roman" w:cs="Times New Roman"/>
          <w:sz w:val="24"/>
          <w:szCs w:val="24"/>
          <w:lang w:val="en-US"/>
        </w:rPr>
        <w:t>(2), 9-19.</w:t>
      </w:r>
      <w:r w:rsidR="00631B55">
        <w:rPr>
          <w:rFonts w:ascii="Times New Roman" w:eastAsia="Calibri" w:hAnsi="Times New Roman" w:cs="Times New Roman"/>
          <w:sz w:val="24"/>
          <w:szCs w:val="24"/>
          <w:lang w:val="en-US"/>
        </w:rPr>
        <w:t xml:space="preserve"> </w:t>
      </w:r>
      <w:hyperlink r:id="rId33" w:history="1">
        <w:r w:rsidR="00631B55" w:rsidRPr="00AA4B18">
          <w:rPr>
            <w:rStyle w:val="Hipervnculo"/>
            <w:rFonts w:ascii="Times New Roman" w:eastAsia="Calibri" w:hAnsi="Times New Roman" w:cs="Times New Roman"/>
            <w:sz w:val="24"/>
            <w:szCs w:val="24"/>
            <w:lang w:val="en-US"/>
          </w:rPr>
          <w:t>https://doi.org/10.21500/20112084.773</w:t>
        </w:r>
      </w:hyperlink>
      <w:r w:rsidR="00631B55">
        <w:rPr>
          <w:rFonts w:ascii="Times New Roman" w:eastAsia="Calibri" w:hAnsi="Times New Roman" w:cs="Times New Roman"/>
          <w:sz w:val="24"/>
          <w:szCs w:val="24"/>
          <w:lang w:val="en-US"/>
        </w:rPr>
        <w:t xml:space="preserve"> </w:t>
      </w:r>
    </w:p>
    <w:p w14:paraId="2086092C" w14:textId="01B7C399"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 xml:space="preserve">Santiago, G. (2006). </w:t>
      </w:r>
      <w:r w:rsidRPr="00F31945">
        <w:rPr>
          <w:rFonts w:ascii="Times New Roman" w:eastAsia="Calibri" w:hAnsi="Times New Roman" w:cs="Times New Roman"/>
          <w:i/>
          <w:iCs/>
          <w:sz w:val="24"/>
          <w:szCs w:val="24"/>
          <w:highlight w:val="green"/>
          <w:lang w:val="es-CO"/>
        </w:rPr>
        <w:t>Filosofía con los más pequeños</w:t>
      </w:r>
      <w:r w:rsidR="00773B4D" w:rsidRPr="00F31945">
        <w:rPr>
          <w:rFonts w:ascii="Times New Roman" w:eastAsia="Calibri" w:hAnsi="Times New Roman" w:cs="Times New Roman"/>
          <w:i/>
          <w:iCs/>
          <w:sz w:val="24"/>
          <w:szCs w:val="24"/>
          <w:highlight w:val="green"/>
          <w:lang w:val="es-CO"/>
        </w:rPr>
        <w:t>:</w:t>
      </w:r>
      <w:r w:rsidRPr="00F31945">
        <w:rPr>
          <w:rFonts w:ascii="Times New Roman" w:eastAsia="Calibri" w:hAnsi="Times New Roman" w:cs="Times New Roman"/>
          <w:i/>
          <w:iCs/>
          <w:sz w:val="24"/>
          <w:szCs w:val="24"/>
          <w:highlight w:val="green"/>
          <w:lang w:val="es-CO"/>
        </w:rPr>
        <w:t xml:space="preserve"> </w:t>
      </w:r>
      <w:r w:rsidR="00773B4D" w:rsidRPr="00F31945">
        <w:rPr>
          <w:rFonts w:ascii="Times New Roman" w:eastAsia="Calibri" w:hAnsi="Times New Roman" w:cs="Times New Roman"/>
          <w:i/>
          <w:iCs/>
          <w:sz w:val="24"/>
          <w:szCs w:val="24"/>
          <w:highlight w:val="green"/>
          <w:lang w:val="es-CO"/>
        </w:rPr>
        <w:t xml:space="preserve">fundamentos </w:t>
      </w:r>
      <w:r w:rsidRPr="00F31945">
        <w:rPr>
          <w:rFonts w:ascii="Times New Roman" w:eastAsia="Calibri" w:hAnsi="Times New Roman" w:cs="Times New Roman"/>
          <w:i/>
          <w:iCs/>
          <w:sz w:val="24"/>
          <w:szCs w:val="24"/>
          <w:highlight w:val="green"/>
          <w:lang w:val="es-CO"/>
        </w:rPr>
        <w:t>y experiencias</w:t>
      </w:r>
      <w:r w:rsidRPr="001E5184">
        <w:rPr>
          <w:rFonts w:ascii="Times New Roman" w:eastAsia="Calibri" w:hAnsi="Times New Roman" w:cs="Times New Roman"/>
          <w:sz w:val="24"/>
          <w:szCs w:val="24"/>
          <w:lang w:val="es-CO"/>
        </w:rPr>
        <w:t xml:space="preserve">. Novedades Educativas. </w:t>
      </w:r>
    </w:p>
    <w:p w14:paraId="0421C52A" w14:textId="74C77766"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lastRenderedPageBreak/>
        <w:t xml:space="preserve">Santos-Guerra, M. Á. (2014). </w:t>
      </w:r>
      <w:r w:rsidRPr="00F31945">
        <w:rPr>
          <w:rFonts w:ascii="Times New Roman" w:eastAsia="Calibri" w:hAnsi="Times New Roman" w:cs="Times New Roman"/>
          <w:i/>
          <w:iCs/>
          <w:sz w:val="24"/>
          <w:szCs w:val="24"/>
          <w:highlight w:val="green"/>
          <w:lang w:val="es-CO"/>
        </w:rPr>
        <w:t>La evaluación como aprendizaje. Cuando la flecha impacta a en la diana</w:t>
      </w:r>
      <w:r w:rsidR="00D91472">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Narcea Ediciones.   </w:t>
      </w:r>
    </w:p>
    <w:p w14:paraId="282DC182" w14:textId="5012C99B"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Trujillo</w:t>
      </w:r>
      <w:r w:rsidR="00D25447">
        <w:rPr>
          <w:rFonts w:ascii="Times New Roman" w:eastAsia="Calibri" w:hAnsi="Times New Roman" w:cs="Times New Roman"/>
          <w:sz w:val="24"/>
          <w:szCs w:val="24"/>
          <w:lang w:val="es-CO"/>
        </w:rPr>
        <w:t xml:space="preserve"> Pérez</w:t>
      </w:r>
      <w:r w:rsidRPr="001E5184">
        <w:rPr>
          <w:rFonts w:ascii="Times New Roman" w:eastAsia="Calibri" w:hAnsi="Times New Roman" w:cs="Times New Roman"/>
          <w:sz w:val="24"/>
          <w:szCs w:val="24"/>
          <w:lang w:val="es-CO"/>
        </w:rPr>
        <w:t xml:space="preserve">, G. R. (2020). Percepciones del ambiente escolar y aula y su incidencia en el desempeño del estudiante. </w:t>
      </w:r>
      <w:r w:rsidRPr="00F31945">
        <w:rPr>
          <w:rFonts w:ascii="Times New Roman" w:eastAsia="Calibri" w:hAnsi="Times New Roman" w:cs="Times New Roman"/>
          <w:i/>
          <w:iCs/>
          <w:sz w:val="24"/>
          <w:szCs w:val="24"/>
          <w:highlight w:val="green"/>
          <w:lang w:val="es-CO"/>
        </w:rPr>
        <w:t>Revista PACA</w:t>
      </w:r>
      <w:r w:rsidR="00C82740">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w:t>
      </w:r>
      <w:r w:rsidR="000615C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10</w:t>
      </w:r>
      <w:r w:rsidR="000615C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115-137. </w:t>
      </w:r>
      <w:r w:rsidR="00C82740" w:rsidRPr="00C82740">
        <w:t xml:space="preserve"> </w:t>
      </w:r>
      <w:hyperlink r:id="rId34" w:history="1">
        <w:r w:rsidR="00C82740" w:rsidRPr="00AA4B18">
          <w:rPr>
            <w:rStyle w:val="Hipervnculo"/>
            <w:rFonts w:ascii="Times New Roman" w:eastAsia="Calibri" w:hAnsi="Times New Roman" w:cs="Times New Roman"/>
            <w:sz w:val="24"/>
            <w:szCs w:val="24"/>
            <w:lang w:val="es-CO"/>
          </w:rPr>
          <w:t>https://journalusco.edu.co/index.php/paca/article/view/2882</w:t>
        </w:r>
      </w:hyperlink>
      <w:r w:rsidR="00C82740">
        <w:rPr>
          <w:rStyle w:val="Hipervnculo"/>
          <w:rFonts w:ascii="Times New Roman" w:eastAsia="Calibri" w:hAnsi="Times New Roman" w:cs="Times New Roman"/>
          <w:sz w:val="24"/>
          <w:szCs w:val="24"/>
          <w:lang w:val="es-CO"/>
        </w:rPr>
        <w:t xml:space="preserve"> </w:t>
      </w:r>
    </w:p>
    <w:p w14:paraId="2285D271" w14:textId="78A111DC" w:rsidR="00081F8E" w:rsidRDefault="00081F8E" w:rsidP="002E7E4F">
      <w:pPr>
        <w:spacing w:after="0" w:line="360" w:lineRule="auto"/>
        <w:ind w:left="709" w:hanging="709"/>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 xml:space="preserve">Universidad Nacional de la Plata. </w:t>
      </w:r>
      <w:r w:rsidRPr="001E5184">
        <w:rPr>
          <w:rFonts w:ascii="Times New Roman" w:eastAsia="Calibri" w:hAnsi="Times New Roman" w:cs="Times New Roman"/>
          <w:sz w:val="24"/>
          <w:szCs w:val="24"/>
          <w:lang w:val="es-CO"/>
        </w:rPr>
        <w:t xml:space="preserve">(2012). </w:t>
      </w:r>
      <w:r w:rsidRPr="00F31945">
        <w:rPr>
          <w:rFonts w:ascii="Times New Roman" w:eastAsia="Calibri" w:hAnsi="Times New Roman" w:cs="Times New Roman"/>
          <w:i/>
          <w:iCs/>
          <w:sz w:val="24"/>
          <w:szCs w:val="24"/>
          <w:highlight w:val="green"/>
          <w:lang w:val="es-CO"/>
        </w:rPr>
        <w:t xml:space="preserve">Filosofía para niños: una problematización de sus supuestos fundamentales. </w:t>
      </w:r>
      <w:r w:rsidR="003301E9" w:rsidRPr="00F31945">
        <w:rPr>
          <w:rFonts w:ascii="Times New Roman" w:eastAsia="Calibri" w:hAnsi="Times New Roman" w:cs="Times New Roman"/>
          <w:i/>
          <w:iCs/>
          <w:sz w:val="24"/>
          <w:szCs w:val="24"/>
          <w:highlight w:val="green"/>
          <w:lang w:val="es-CO"/>
        </w:rPr>
        <w:t>(Programa del curso</w:t>
      </w:r>
      <w:r w:rsidRPr="00F31945">
        <w:rPr>
          <w:rFonts w:ascii="Times New Roman" w:eastAsia="Calibri" w:hAnsi="Times New Roman" w:cs="Times New Roman"/>
          <w:i/>
          <w:iCs/>
          <w:sz w:val="24"/>
          <w:szCs w:val="24"/>
          <w:highlight w:val="green"/>
          <w:lang w:val="es-CO"/>
        </w:rPr>
        <w:t xml:space="preserve"> 2012</w:t>
      </w:r>
      <w:r w:rsidR="003301E9" w:rsidRPr="00F31945">
        <w:rPr>
          <w:rFonts w:ascii="Times New Roman" w:eastAsia="Calibri" w:hAnsi="Times New Roman" w:cs="Times New Roman"/>
          <w:i/>
          <w:iCs/>
          <w:sz w:val="24"/>
          <w:szCs w:val="24"/>
          <w:highlight w:val="green"/>
          <w:lang w:val="es-CO"/>
        </w:rPr>
        <w:t>)</w:t>
      </w:r>
      <w:r w:rsidRPr="00F31945">
        <w:rPr>
          <w:rFonts w:ascii="Times New Roman" w:eastAsia="Calibri" w:hAnsi="Times New Roman" w:cs="Times New Roman"/>
          <w:i/>
          <w:iCs/>
          <w:sz w:val="24"/>
          <w:szCs w:val="24"/>
          <w:highlight w:val="green"/>
          <w:lang w:val="es-CO"/>
        </w:rPr>
        <w:t>.</w:t>
      </w:r>
      <w:r>
        <w:rPr>
          <w:rFonts w:ascii="Times New Roman" w:eastAsia="Calibri" w:hAnsi="Times New Roman" w:cs="Times New Roman"/>
          <w:sz w:val="24"/>
          <w:szCs w:val="24"/>
          <w:lang w:val="es-CO"/>
        </w:rPr>
        <w:t xml:space="preserve"> </w:t>
      </w:r>
      <w:hyperlink r:id="rId35" w:history="1">
        <w:r w:rsidRPr="00AA4B18">
          <w:rPr>
            <w:rStyle w:val="Hipervnculo"/>
            <w:rFonts w:ascii="Times New Roman" w:eastAsia="Calibri" w:hAnsi="Times New Roman" w:cs="Times New Roman"/>
            <w:sz w:val="24"/>
            <w:szCs w:val="24"/>
            <w:lang w:val="es-CO"/>
          </w:rPr>
          <w:t>https://www.memoria.fahce.unlp.edu.ar/programas/pp.8522/pp.8522.pdf</w:t>
        </w:r>
      </w:hyperlink>
    </w:p>
    <w:p w14:paraId="7E655A03" w14:textId="52B2556F"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Uribe</w:t>
      </w:r>
      <w:r w:rsidR="00650F3E">
        <w:rPr>
          <w:rFonts w:ascii="Times New Roman" w:eastAsia="Calibri" w:hAnsi="Times New Roman" w:cs="Times New Roman"/>
          <w:sz w:val="24"/>
          <w:szCs w:val="24"/>
          <w:lang w:val="es-CO"/>
        </w:rPr>
        <w:t xml:space="preserve"> Salinas</w:t>
      </w:r>
      <w:r w:rsidRPr="001E5184">
        <w:rPr>
          <w:rFonts w:ascii="Times New Roman" w:eastAsia="Calibri" w:hAnsi="Times New Roman" w:cs="Times New Roman"/>
          <w:sz w:val="24"/>
          <w:szCs w:val="24"/>
          <w:lang w:val="es-CO"/>
        </w:rPr>
        <w:t>, J.</w:t>
      </w:r>
      <w:r w:rsidR="00650F3E">
        <w:rPr>
          <w:rFonts w:ascii="Times New Roman" w:eastAsia="Calibri" w:hAnsi="Times New Roman" w:cs="Times New Roman"/>
          <w:sz w:val="24"/>
          <w:szCs w:val="24"/>
          <w:lang w:val="es-CO"/>
        </w:rPr>
        <w:t xml:space="preserve"> E.</w:t>
      </w:r>
      <w:r w:rsidRPr="001E5184">
        <w:rPr>
          <w:rFonts w:ascii="Times New Roman" w:eastAsia="Calibri" w:hAnsi="Times New Roman" w:cs="Times New Roman"/>
          <w:sz w:val="24"/>
          <w:szCs w:val="24"/>
          <w:lang w:val="es-CO"/>
        </w:rPr>
        <w:t xml:space="preserve"> (2020). </w:t>
      </w:r>
      <w:r w:rsidRPr="00F05DB4">
        <w:rPr>
          <w:rFonts w:ascii="Times New Roman" w:eastAsia="Calibri" w:hAnsi="Times New Roman" w:cs="Times New Roman"/>
          <w:i/>
          <w:iCs/>
          <w:sz w:val="24"/>
          <w:szCs w:val="24"/>
          <w:highlight w:val="green"/>
          <w:lang w:val="es-CO"/>
        </w:rPr>
        <w:t>Aportes de las comunidades de indagación a la calidad educativa en Colombia</w:t>
      </w:r>
      <w:r w:rsidRPr="001E5184">
        <w:rPr>
          <w:rFonts w:ascii="Times New Roman" w:eastAsia="Calibri" w:hAnsi="Times New Roman" w:cs="Times New Roman"/>
          <w:sz w:val="24"/>
          <w:szCs w:val="24"/>
          <w:lang w:val="es-CO"/>
        </w:rPr>
        <w:t xml:space="preserve"> </w:t>
      </w:r>
      <w:r w:rsidR="002A0095">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trabajo de pregrado</w:t>
      </w:r>
      <w:r w:rsidR="002A0095">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Universidad Nacional Abierta y a Distancia</w:t>
      </w:r>
      <w:r w:rsidR="002A0095">
        <w:rPr>
          <w:rFonts w:ascii="Times New Roman" w:eastAsia="Calibri" w:hAnsi="Times New Roman" w:cs="Times New Roman"/>
          <w:sz w:val="24"/>
          <w:szCs w:val="24"/>
          <w:lang w:val="es-CO"/>
        </w:rPr>
        <w:t xml:space="preserve">]. </w:t>
      </w:r>
      <w:hyperlink r:id="rId36" w:history="1">
        <w:r w:rsidR="002A0095" w:rsidRPr="00AA4B18">
          <w:rPr>
            <w:rStyle w:val="Hipervnculo"/>
            <w:rFonts w:ascii="Times New Roman" w:eastAsia="Calibri" w:hAnsi="Times New Roman" w:cs="Times New Roman"/>
            <w:sz w:val="24"/>
            <w:szCs w:val="24"/>
            <w:lang w:val="es-CO"/>
          </w:rPr>
          <w:t>https://repository.unad.edu.co/handle/10596/37390</w:t>
        </w:r>
      </w:hyperlink>
      <w:r w:rsidR="002A0095">
        <w:rPr>
          <w:rFonts w:ascii="Times New Roman" w:eastAsia="Calibri" w:hAnsi="Times New Roman" w:cs="Times New Roman"/>
          <w:sz w:val="24"/>
          <w:szCs w:val="24"/>
          <w:lang w:val="es-CO"/>
        </w:rPr>
        <w:t xml:space="preserve"> </w:t>
      </w:r>
    </w:p>
    <w:p w14:paraId="113B115D" w14:textId="58781499"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Vallverdú, J.</w:t>
      </w:r>
      <w:r w:rsidR="002A0095">
        <w:rPr>
          <w:rFonts w:ascii="Times New Roman" w:eastAsia="Calibri" w:hAnsi="Times New Roman" w:cs="Times New Roman"/>
          <w:sz w:val="24"/>
          <w:szCs w:val="24"/>
          <w:lang w:val="es-CO"/>
        </w:rPr>
        <w:t>, e</w:t>
      </w:r>
      <w:r w:rsidRPr="001E5184">
        <w:rPr>
          <w:rFonts w:ascii="Times New Roman" w:eastAsia="Calibri" w:hAnsi="Times New Roman" w:cs="Times New Roman"/>
          <w:sz w:val="24"/>
          <w:szCs w:val="24"/>
          <w:lang w:val="es-CO"/>
        </w:rPr>
        <w:t xml:space="preserve"> Izquierdo</w:t>
      </w:r>
      <w:r w:rsidR="00A72251">
        <w:rPr>
          <w:rFonts w:ascii="Times New Roman" w:eastAsia="Calibri" w:hAnsi="Times New Roman" w:cs="Times New Roman"/>
          <w:sz w:val="24"/>
          <w:szCs w:val="24"/>
          <w:lang w:val="es-CO"/>
        </w:rPr>
        <w:t xml:space="preserve"> I Aymerich</w:t>
      </w:r>
      <w:r w:rsidRPr="001E5184">
        <w:rPr>
          <w:rFonts w:ascii="Times New Roman" w:eastAsia="Calibri" w:hAnsi="Times New Roman" w:cs="Times New Roman"/>
          <w:sz w:val="24"/>
          <w:szCs w:val="24"/>
          <w:lang w:val="es-CO"/>
        </w:rPr>
        <w:t xml:space="preserve">, M. (2010). Error y conocimiento: un modelo filosófico para la didáctica de la ciencia. </w:t>
      </w:r>
      <w:r w:rsidRPr="00F31945">
        <w:rPr>
          <w:rFonts w:ascii="Times New Roman" w:eastAsia="Calibri" w:hAnsi="Times New Roman" w:cs="Times New Roman"/>
          <w:i/>
          <w:iCs/>
          <w:sz w:val="24"/>
          <w:szCs w:val="24"/>
          <w:highlight w:val="green"/>
          <w:lang w:val="es-CO"/>
        </w:rPr>
        <w:t>Enseñanza de las ciencias</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28</w:t>
      </w:r>
      <w:r w:rsidRPr="001E5184">
        <w:rPr>
          <w:rFonts w:ascii="Times New Roman" w:eastAsia="Calibri" w:hAnsi="Times New Roman" w:cs="Times New Roman"/>
          <w:sz w:val="24"/>
          <w:szCs w:val="24"/>
          <w:lang w:val="es-CO"/>
        </w:rPr>
        <w:t xml:space="preserve">(1), 47-60. </w:t>
      </w:r>
      <w:hyperlink r:id="rId37" w:history="1">
        <w:r w:rsidR="00E36B88" w:rsidRPr="00AA4B18">
          <w:rPr>
            <w:rStyle w:val="Hipervnculo"/>
            <w:rFonts w:ascii="Times New Roman" w:eastAsia="Calibri" w:hAnsi="Times New Roman" w:cs="Times New Roman"/>
            <w:sz w:val="24"/>
            <w:szCs w:val="24"/>
            <w:lang w:val="es-CO"/>
          </w:rPr>
          <w:t>https://doi.org/10.5565/rev/ensciencias.3620</w:t>
        </w:r>
      </w:hyperlink>
      <w:r w:rsidR="00E36B88">
        <w:rPr>
          <w:rFonts w:ascii="Times New Roman" w:eastAsia="Calibri" w:hAnsi="Times New Roman" w:cs="Times New Roman"/>
          <w:sz w:val="24"/>
          <w:szCs w:val="24"/>
          <w:lang w:val="es-CO"/>
        </w:rPr>
        <w:t xml:space="preserve"> </w:t>
      </w:r>
    </w:p>
    <w:p w14:paraId="2215E265" w14:textId="11BB2234"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Vergel</w:t>
      </w:r>
      <w:r w:rsidR="00F9052A">
        <w:rPr>
          <w:rFonts w:ascii="Times New Roman" w:eastAsia="Calibri" w:hAnsi="Times New Roman" w:cs="Times New Roman"/>
          <w:sz w:val="24"/>
          <w:szCs w:val="24"/>
          <w:lang w:val="es-CO"/>
        </w:rPr>
        <w:t xml:space="preserve"> Ortega</w:t>
      </w:r>
      <w:r w:rsidRPr="001E5184">
        <w:rPr>
          <w:rFonts w:ascii="Times New Roman" w:eastAsia="Calibri" w:hAnsi="Times New Roman" w:cs="Times New Roman"/>
          <w:sz w:val="24"/>
          <w:szCs w:val="24"/>
          <w:lang w:val="es-CO"/>
        </w:rPr>
        <w:t>, M., Martínez</w:t>
      </w:r>
      <w:r w:rsidR="00715C9A">
        <w:rPr>
          <w:rFonts w:ascii="Times New Roman" w:eastAsia="Calibri" w:hAnsi="Times New Roman" w:cs="Times New Roman"/>
          <w:sz w:val="24"/>
          <w:szCs w:val="24"/>
          <w:lang w:val="es-CO"/>
        </w:rPr>
        <w:t xml:space="preserve"> Sánchez</w:t>
      </w:r>
      <w:r w:rsidRPr="001E5184">
        <w:rPr>
          <w:rFonts w:ascii="Times New Roman" w:eastAsia="Calibri" w:hAnsi="Times New Roman" w:cs="Times New Roman"/>
          <w:sz w:val="24"/>
          <w:szCs w:val="24"/>
          <w:lang w:val="es-CO"/>
        </w:rPr>
        <w:t xml:space="preserve">, </w:t>
      </w:r>
      <w:r w:rsidR="00715C9A">
        <w:rPr>
          <w:rFonts w:ascii="Times New Roman" w:eastAsia="Calibri" w:hAnsi="Times New Roman" w:cs="Times New Roman"/>
          <w:sz w:val="24"/>
          <w:szCs w:val="24"/>
          <w:lang w:val="es-CO"/>
        </w:rPr>
        <w:t xml:space="preserve">J. </w:t>
      </w:r>
      <w:r w:rsidRPr="001E5184">
        <w:rPr>
          <w:rFonts w:ascii="Times New Roman" w:eastAsia="Calibri" w:hAnsi="Times New Roman" w:cs="Times New Roman"/>
          <w:sz w:val="24"/>
          <w:szCs w:val="24"/>
          <w:lang w:val="es-CO"/>
        </w:rPr>
        <w:t>J.</w:t>
      </w:r>
      <w:r w:rsidR="00F46CEE">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y Nieto, J.</w:t>
      </w:r>
      <w:r w:rsidR="00715C9A">
        <w:rPr>
          <w:rFonts w:ascii="Times New Roman" w:eastAsia="Calibri" w:hAnsi="Times New Roman" w:cs="Times New Roman"/>
          <w:sz w:val="24"/>
          <w:szCs w:val="24"/>
          <w:lang w:val="es-CO"/>
        </w:rPr>
        <w:t xml:space="preserve"> F.</w:t>
      </w:r>
      <w:r w:rsidRPr="001E5184">
        <w:rPr>
          <w:rFonts w:ascii="Times New Roman" w:eastAsia="Calibri" w:hAnsi="Times New Roman" w:cs="Times New Roman"/>
          <w:sz w:val="24"/>
          <w:szCs w:val="24"/>
          <w:lang w:val="es-CO"/>
        </w:rPr>
        <w:t xml:space="preserve"> (2016). Validez de instrumento para medir el aprendizaje creativo. </w:t>
      </w:r>
      <w:r w:rsidRPr="00F31945">
        <w:rPr>
          <w:rFonts w:ascii="Times New Roman" w:eastAsia="Calibri" w:hAnsi="Times New Roman" w:cs="Times New Roman"/>
          <w:i/>
          <w:iCs/>
          <w:sz w:val="24"/>
          <w:szCs w:val="24"/>
          <w:highlight w:val="green"/>
          <w:lang w:val="es-CO"/>
        </w:rPr>
        <w:t>Comunicaciones en Estadística</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9</w:t>
      </w:r>
      <w:r w:rsidRPr="001E5184">
        <w:rPr>
          <w:rFonts w:ascii="Times New Roman" w:eastAsia="Calibri" w:hAnsi="Times New Roman" w:cs="Times New Roman"/>
          <w:sz w:val="24"/>
          <w:szCs w:val="24"/>
          <w:lang w:val="es-CO"/>
        </w:rPr>
        <w:t>(2), 239</w:t>
      </w:r>
      <w:r w:rsidR="00F46CEE">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254. </w:t>
      </w:r>
      <w:hyperlink r:id="rId38" w:history="1">
        <w:r w:rsidR="00F46CEE" w:rsidRPr="00AA4B18">
          <w:rPr>
            <w:rStyle w:val="Hipervnculo"/>
            <w:rFonts w:ascii="Times New Roman" w:eastAsia="Calibri" w:hAnsi="Times New Roman" w:cs="Times New Roman"/>
            <w:sz w:val="24"/>
            <w:szCs w:val="24"/>
            <w:lang w:val="es-CO"/>
          </w:rPr>
          <w:t>https://doi.org/10.15332/s2027-3355.2016.0002.04</w:t>
        </w:r>
      </w:hyperlink>
      <w:r w:rsidR="00F46CEE">
        <w:rPr>
          <w:rFonts w:ascii="Times New Roman" w:eastAsia="Calibri" w:hAnsi="Times New Roman" w:cs="Times New Roman"/>
          <w:sz w:val="24"/>
          <w:szCs w:val="24"/>
          <w:lang w:val="es-CO"/>
        </w:rPr>
        <w:t xml:space="preserve"> </w:t>
      </w:r>
    </w:p>
    <w:p w14:paraId="3C9B0CB7" w14:textId="6E50FF6E"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Waksman, V.</w:t>
      </w:r>
      <w:r w:rsidR="00AC4358">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 y Kohan, W. (2009). </w:t>
      </w:r>
      <w:r w:rsidRPr="00F31945">
        <w:rPr>
          <w:rFonts w:ascii="Times New Roman" w:eastAsia="Calibri" w:hAnsi="Times New Roman" w:cs="Times New Roman"/>
          <w:i/>
          <w:iCs/>
          <w:sz w:val="24"/>
          <w:szCs w:val="24"/>
          <w:highlight w:val="green"/>
          <w:lang w:val="es-CO"/>
        </w:rPr>
        <w:t>Filosofía con niños</w:t>
      </w:r>
      <w:r w:rsidR="00EB3019" w:rsidRPr="00F31945">
        <w:rPr>
          <w:rFonts w:ascii="Times New Roman" w:eastAsia="Calibri" w:hAnsi="Times New Roman" w:cs="Times New Roman"/>
          <w:i/>
          <w:iCs/>
          <w:sz w:val="24"/>
          <w:szCs w:val="24"/>
          <w:highlight w:val="green"/>
          <w:lang w:val="es-CO"/>
        </w:rPr>
        <w:t>.</w:t>
      </w:r>
      <w:r w:rsidRPr="00F31945">
        <w:rPr>
          <w:rFonts w:ascii="Times New Roman" w:eastAsia="Calibri" w:hAnsi="Times New Roman" w:cs="Times New Roman"/>
          <w:i/>
          <w:iCs/>
          <w:sz w:val="24"/>
          <w:szCs w:val="24"/>
          <w:highlight w:val="green"/>
          <w:lang w:val="es-CO"/>
        </w:rPr>
        <w:t xml:space="preserve"> Aportes para el trabajo en clase</w:t>
      </w:r>
      <w:r w:rsidRPr="001E5184">
        <w:rPr>
          <w:rFonts w:ascii="Times New Roman" w:eastAsia="Calibri" w:hAnsi="Times New Roman" w:cs="Times New Roman"/>
          <w:sz w:val="24"/>
          <w:szCs w:val="24"/>
          <w:lang w:val="es-CO"/>
        </w:rPr>
        <w:t>. Novedades Educativas.</w:t>
      </w:r>
    </w:p>
    <w:p w14:paraId="2343A206" w14:textId="7E20D60A" w:rsidR="00DC0947" w:rsidRPr="001E5184" w:rsidRDefault="00DC0947" w:rsidP="002E7E4F">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 xml:space="preserve">Zabala, H. </w:t>
      </w:r>
      <w:r w:rsidR="00B874B5">
        <w:rPr>
          <w:rFonts w:ascii="Times New Roman" w:eastAsia="Calibri" w:hAnsi="Times New Roman" w:cs="Times New Roman"/>
          <w:sz w:val="24"/>
          <w:szCs w:val="24"/>
          <w:lang w:val="es-CO"/>
        </w:rPr>
        <w:t>A.</w:t>
      </w:r>
      <w:r w:rsidRPr="001E5184">
        <w:rPr>
          <w:rFonts w:ascii="Times New Roman" w:eastAsia="Calibri" w:hAnsi="Times New Roman" w:cs="Times New Roman"/>
          <w:sz w:val="24"/>
          <w:szCs w:val="24"/>
          <w:lang w:val="es-CO"/>
        </w:rPr>
        <w:t xml:space="preserve"> (2014). El desarrollo de las habilidades de pensamiento en el programa de Filosofía para niños. </w:t>
      </w:r>
      <w:r w:rsidRPr="00F31945">
        <w:rPr>
          <w:rFonts w:ascii="Times New Roman" w:eastAsia="Calibri" w:hAnsi="Times New Roman" w:cs="Times New Roman"/>
          <w:i/>
          <w:iCs/>
          <w:sz w:val="24"/>
          <w:szCs w:val="24"/>
          <w:highlight w:val="green"/>
          <w:lang w:val="es-CO"/>
        </w:rPr>
        <w:t>Espiral</w:t>
      </w:r>
      <w:r w:rsidRPr="001E5184">
        <w:rPr>
          <w:rFonts w:ascii="Times New Roman" w:eastAsia="Calibri" w:hAnsi="Times New Roman" w:cs="Times New Roman"/>
          <w:sz w:val="24"/>
          <w:szCs w:val="24"/>
          <w:lang w:val="es-CO"/>
        </w:rPr>
        <w:t xml:space="preserve">, </w:t>
      </w:r>
      <w:r w:rsidRPr="00F31945">
        <w:rPr>
          <w:rFonts w:ascii="Times New Roman" w:eastAsia="Calibri" w:hAnsi="Times New Roman" w:cs="Times New Roman"/>
          <w:i/>
          <w:iCs/>
          <w:sz w:val="24"/>
          <w:szCs w:val="24"/>
          <w:highlight w:val="green"/>
          <w:lang w:val="es-CO"/>
        </w:rPr>
        <w:t>4</w:t>
      </w:r>
      <w:r w:rsidRPr="001E5184">
        <w:rPr>
          <w:rFonts w:ascii="Times New Roman" w:eastAsia="Calibri" w:hAnsi="Times New Roman" w:cs="Times New Roman"/>
          <w:sz w:val="24"/>
          <w:szCs w:val="24"/>
          <w:lang w:val="es-CO"/>
        </w:rPr>
        <w:t>(1), 59</w:t>
      </w:r>
      <w:r w:rsidR="00F47516">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 xml:space="preserve">70. </w:t>
      </w:r>
      <w:hyperlink r:id="rId39" w:history="1">
        <w:r w:rsidR="00637797" w:rsidRPr="00AA4B18">
          <w:rPr>
            <w:rStyle w:val="Hipervnculo"/>
            <w:rFonts w:ascii="Times New Roman" w:eastAsia="Calibri" w:hAnsi="Times New Roman" w:cs="Times New Roman"/>
            <w:sz w:val="24"/>
            <w:szCs w:val="24"/>
            <w:lang w:val="es-CO"/>
          </w:rPr>
          <w:t>https://doi.org/10.15332/erdi.v4i1.551</w:t>
        </w:r>
      </w:hyperlink>
      <w:r w:rsidR="00637797">
        <w:rPr>
          <w:rFonts w:ascii="Times New Roman" w:eastAsia="Calibri" w:hAnsi="Times New Roman" w:cs="Times New Roman"/>
          <w:sz w:val="24"/>
          <w:szCs w:val="24"/>
          <w:lang w:val="es-CO"/>
        </w:rPr>
        <w:t xml:space="preserve"> </w:t>
      </w:r>
    </w:p>
    <w:p w14:paraId="74AB75FA" w14:textId="1B7A7958" w:rsidR="00DC0947" w:rsidRPr="002C5F10" w:rsidRDefault="00DC0947" w:rsidP="00F31945">
      <w:pPr>
        <w:spacing w:after="0" w:line="360" w:lineRule="auto"/>
        <w:ind w:left="709" w:hanging="709"/>
        <w:jc w:val="both"/>
        <w:rPr>
          <w:rFonts w:ascii="Times New Roman" w:eastAsia="Calibri" w:hAnsi="Times New Roman" w:cs="Times New Roman"/>
          <w:sz w:val="24"/>
          <w:szCs w:val="24"/>
        </w:rPr>
      </w:pPr>
      <w:r w:rsidRPr="001E5184">
        <w:rPr>
          <w:rFonts w:ascii="Times New Roman" w:eastAsia="Calibri" w:hAnsi="Times New Roman" w:cs="Times New Roman"/>
          <w:sz w:val="24"/>
          <w:szCs w:val="24"/>
          <w:lang w:val="es-CO"/>
        </w:rPr>
        <w:t xml:space="preserve">Zuccalá, G. (2015). </w:t>
      </w:r>
      <w:r w:rsidRPr="00F31945">
        <w:rPr>
          <w:rFonts w:ascii="Times New Roman" w:eastAsia="Calibri" w:hAnsi="Times New Roman" w:cs="Times New Roman"/>
          <w:i/>
          <w:iCs/>
          <w:sz w:val="24"/>
          <w:szCs w:val="24"/>
          <w:highlight w:val="green"/>
          <w:lang w:val="es-CO"/>
        </w:rPr>
        <w:t>Producir textos en los inicios de la escolaridad: La producción de textos orales, dictados a un adulto y escritos, en sala de 5 y primer grado. Comparación entre enfoques pedagógicos diferentes</w:t>
      </w:r>
      <w:r w:rsidRPr="001E5184">
        <w:rPr>
          <w:rFonts w:ascii="Times New Roman" w:eastAsia="Calibri" w:hAnsi="Times New Roman" w:cs="Times New Roman"/>
          <w:sz w:val="24"/>
          <w:szCs w:val="24"/>
          <w:lang w:val="es-CO"/>
        </w:rPr>
        <w:t xml:space="preserve"> </w:t>
      </w:r>
      <w:r w:rsidR="00BC7B26">
        <w:rPr>
          <w:rFonts w:ascii="Times New Roman" w:eastAsia="Calibri" w:hAnsi="Times New Roman" w:cs="Times New Roman"/>
          <w:sz w:val="24"/>
          <w:szCs w:val="24"/>
          <w:lang w:val="es-CO"/>
        </w:rPr>
        <w:t>[t</w:t>
      </w:r>
      <w:r w:rsidR="00BC7B26" w:rsidRPr="001E5184">
        <w:rPr>
          <w:rFonts w:ascii="Times New Roman" w:eastAsia="Calibri" w:hAnsi="Times New Roman" w:cs="Times New Roman"/>
          <w:sz w:val="24"/>
          <w:szCs w:val="24"/>
          <w:lang w:val="es-CO"/>
        </w:rPr>
        <w:t xml:space="preserve">esis </w:t>
      </w:r>
      <w:r w:rsidRPr="001E5184">
        <w:rPr>
          <w:rFonts w:ascii="Times New Roman" w:eastAsia="Calibri" w:hAnsi="Times New Roman" w:cs="Times New Roman"/>
          <w:sz w:val="24"/>
          <w:szCs w:val="24"/>
          <w:lang w:val="es-CO"/>
        </w:rPr>
        <w:t xml:space="preserve">de </w:t>
      </w:r>
      <w:r w:rsidR="008540D2">
        <w:rPr>
          <w:rFonts w:ascii="Times New Roman" w:eastAsia="Calibri" w:hAnsi="Times New Roman" w:cs="Times New Roman"/>
          <w:sz w:val="24"/>
          <w:szCs w:val="24"/>
          <w:lang w:val="es-CO"/>
        </w:rPr>
        <w:t>maestría,</w:t>
      </w:r>
      <w:r w:rsidRPr="001E5184">
        <w:rPr>
          <w:rFonts w:ascii="Times New Roman" w:eastAsia="Calibri" w:hAnsi="Times New Roman" w:cs="Times New Roman"/>
          <w:sz w:val="24"/>
          <w:szCs w:val="24"/>
          <w:lang w:val="es-CO"/>
        </w:rPr>
        <w:t xml:space="preserve"> Universidad Nacional de La Plata</w:t>
      </w:r>
      <w:r w:rsidR="008540D2">
        <w:rPr>
          <w:rFonts w:ascii="Times New Roman" w:eastAsia="Calibri" w:hAnsi="Times New Roman" w:cs="Times New Roman"/>
          <w:sz w:val="24"/>
          <w:szCs w:val="24"/>
          <w:lang w:val="es-CO"/>
        </w:rPr>
        <w:t>]</w:t>
      </w:r>
      <w:r w:rsidRPr="001E5184">
        <w:rPr>
          <w:rFonts w:ascii="Times New Roman" w:eastAsia="Calibri" w:hAnsi="Times New Roman" w:cs="Times New Roman"/>
          <w:sz w:val="24"/>
          <w:szCs w:val="24"/>
          <w:lang w:val="es-CO"/>
        </w:rPr>
        <w:t>.</w:t>
      </w:r>
      <w:r w:rsidR="008540D2">
        <w:rPr>
          <w:rFonts w:ascii="Times New Roman" w:eastAsia="Calibri" w:hAnsi="Times New Roman" w:cs="Times New Roman"/>
          <w:sz w:val="24"/>
          <w:szCs w:val="24"/>
          <w:lang w:val="es-CO"/>
        </w:rPr>
        <w:t xml:space="preserve"> </w:t>
      </w:r>
      <w:hyperlink r:id="rId40" w:history="1">
        <w:r w:rsidR="008540D2" w:rsidRPr="00AA4B18">
          <w:rPr>
            <w:rStyle w:val="Hipervnculo"/>
            <w:rFonts w:ascii="Times New Roman" w:eastAsia="Calibri" w:hAnsi="Times New Roman" w:cs="Times New Roman"/>
            <w:sz w:val="24"/>
            <w:szCs w:val="24"/>
            <w:lang w:val="es-CO"/>
          </w:rPr>
          <w:t>http://sedici.unlp.edu.ar/handle/10915/49345</w:t>
        </w:r>
      </w:hyperlink>
      <w:r w:rsidR="008540D2">
        <w:rPr>
          <w:rFonts w:ascii="Times New Roman" w:eastAsia="Calibri" w:hAnsi="Times New Roman" w:cs="Times New Roman"/>
          <w:sz w:val="24"/>
          <w:szCs w:val="24"/>
          <w:lang w:val="es-CO"/>
        </w:rPr>
        <w:t xml:space="preserve"> </w:t>
      </w:r>
    </w:p>
    <w:p w14:paraId="51FD1C04" w14:textId="0EDB3853" w:rsidR="007F7D14" w:rsidRPr="00042530" w:rsidRDefault="007F7D14" w:rsidP="00B45D69">
      <w:pPr>
        <w:spacing w:after="0" w:line="360" w:lineRule="auto"/>
        <w:rPr>
          <w:rFonts w:ascii="Times New Roman" w:hAnsi="Times New Roman" w:cs="Times New Roman"/>
          <w:sz w:val="24"/>
          <w:szCs w:val="24"/>
        </w:rPr>
      </w:pPr>
    </w:p>
    <w:sectPr w:rsidR="007F7D14" w:rsidRPr="00042530" w:rsidSect="00DC0947">
      <w:headerReference w:type="default" r:id="rId41"/>
      <w:pgSz w:w="12240" w:h="15840"/>
      <w:pgMar w:top="1701" w:right="1701" w:bottom="1701" w:left="1701" w:header="708" w:footer="708" w:gutter="0"/>
      <w:pgNumType w:start="245"/>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Martha Cecilia Caballero Jeréz" w:date="2023-10-10T10:24:00Z" w:initials="MC">
    <w:p w14:paraId="3C6A9536" w14:textId="39DBFF37" w:rsidR="00817198" w:rsidRDefault="00817198" w:rsidP="00817198">
      <w:pPr>
        <w:pStyle w:val="Textocomentario"/>
      </w:pPr>
      <w:r>
        <w:rPr>
          <w:rStyle w:val="Refdecomentario"/>
        </w:rPr>
        <w:annotationRef/>
      </w:r>
      <w:r>
        <w:t>En el mismo párrafo aluden a dos autores y no es claro quién dice qué.</w:t>
      </w:r>
      <w:r w:rsidR="008626DD">
        <w:t xml:space="preserve"> La referencia Santos-Guerra se mueve del final al inicio del párrafo para </w:t>
      </w:r>
      <w:r w:rsidR="00B3431F">
        <w:t>mejorar el sentido.</w:t>
      </w:r>
      <w:r>
        <w:t xml:space="preserve"> Verifiquen y ajusten.</w:t>
      </w:r>
    </w:p>
  </w:comment>
  <w:comment w:id="2" w:author="Martha Cecilia Caballero Jeréz" w:date="2023-10-12T15:52:00Z" w:initials="MC">
    <w:p w14:paraId="0D1EA909" w14:textId="7F58121A" w:rsidR="000D5300" w:rsidRDefault="000D5300" w:rsidP="007E043B">
      <w:pPr>
        <w:pStyle w:val="Textocomentario"/>
      </w:pPr>
      <w:r>
        <w:rPr>
          <w:rStyle w:val="Refdecomentario"/>
        </w:rPr>
        <w:annotationRef/>
      </w:r>
      <w:r w:rsidR="00B3431F">
        <w:t>Agregar referencia completa y enlace al recurso.</w:t>
      </w:r>
    </w:p>
  </w:comment>
  <w:comment w:id="3" w:author="Martha Cecilia Caballero Jeréz" w:date="2023-10-12T15:21:00Z" w:initials="MC">
    <w:p w14:paraId="17D352A8" w14:textId="77777777" w:rsidR="009A3198" w:rsidRDefault="009A3198" w:rsidP="009A3198">
      <w:pPr>
        <w:pStyle w:val="Textocomentario"/>
      </w:pPr>
      <w:r>
        <w:rPr>
          <w:rStyle w:val="Refdecomentario"/>
        </w:rPr>
        <w:annotationRef/>
      </w:r>
      <w:r>
        <w:t>Como aparece después de las siguientes tablas, unifique esta cifra: 0,00</w:t>
      </w:r>
    </w:p>
  </w:comment>
  <w:comment w:id="4" w:author="Martha Cecilia Caballero Jeréz" w:date="2023-10-10T16:57:00Z" w:initials="MC">
    <w:p w14:paraId="0B6E45F8" w14:textId="46D7F3D8" w:rsidR="00997F8F" w:rsidRDefault="00711CF5" w:rsidP="00DA0AAF">
      <w:pPr>
        <w:pStyle w:val="Textocomentario"/>
      </w:pPr>
      <w:r>
        <w:rPr>
          <w:rStyle w:val="Refdecomentario"/>
        </w:rPr>
        <w:annotationRef/>
      </w:r>
      <w:r w:rsidR="00997F8F">
        <w:t xml:space="preserve">Debe escribirles las unidades a las cifras decimales de la fila </w:t>
      </w:r>
      <w:r w:rsidR="00997F8F">
        <w:rPr>
          <w:b/>
          <w:bCs/>
        </w:rPr>
        <w:t>Nunca</w:t>
      </w:r>
      <w:r w:rsidR="00997F8F">
        <w:t>.</w:t>
      </w:r>
    </w:p>
  </w:comment>
  <w:comment w:id="5" w:author="Martha Cecilia Caballero Jeréz" w:date="2023-10-12T15:19:00Z" w:initials="MC">
    <w:p w14:paraId="4ED31626" w14:textId="77777777" w:rsidR="009A3198" w:rsidRDefault="009A3198" w:rsidP="009A3198">
      <w:pPr>
        <w:pStyle w:val="Textocomentario"/>
      </w:pPr>
      <w:r>
        <w:rPr>
          <w:rStyle w:val="Refdecomentario"/>
        </w:rPr>
        <w:annotationRef/>
      </w:r>
      <w:r>
        <w:t>Aquí, como en las tablas, debe escribir el cero de las unidades; además, escriba el mismo número de cifras decimales, o sea, 0,00</w:t>
      </w:r>
    </w:p>
  </w:comment>
  <w:comment w:id="6" w:author="Martha Cecilia Caballero Jeréz" w:date="2023-10-10T17:01:00Z" w:initials="MCCJ">
    <w:p w14:paraId="2C723511" w14:textId="26C108DD" w:rsidR="00997F8F" w:rsidRDefault="00711CF5" w:rsidP="00604C49">
      <w:pPr>
        <w:pStyle w:val="Textocomentario"/>
      </w:pPr>
      <w:r>
        <w:rPr>
          <w:rStyle w:val="Refdecomentario"/>
        </w:rPr>
        <w:annotationRef/>
      </w:r>
      <w:r w:rsidR="00997F8F">
        <w:t xml:space="preserve">Debe escribirles las unidades a las cifras decimales de la fila </w:t>
      </w:r>
      <w:r w:rsidR="00997F8F">
        <w:rPr>
          <w:b/>
          <w:bCs/>
        </w:rPr>
        <w:t>Nunca</w:t>
      </w:r>
      <w:r w:rsidR="00997F8F">
        <w:t>.</w:t>
      </w:r>
    </w:p>
  </w:comment>
  <w:comment w:id="7" w:author="Martha Cecilia Caballero Jeréz" w:date="2023-10-12T15:22:00Z" w:initials="MC">
    <w:p w14:paraId="3061D0C1" w14:textId="77777777" w:rsidR="00835122" w:rsidRDefault="00835122" w:rsidP="00264C54">
      <w:pPr>
        <w:pStyle w:val="Textocomentario"/>
      </w:pPr>
      <w:r>
        <w:rPr>
          <w:rStyle w:val="Refdecomentario"/>
        </w:rPr>
        <w:annotationRef/>
      </w:r>
      <w:r>
        <w:t>Aquí, como en las tablas, debe escribir el cero de las unidades; además, escriba el mismo número de cifras decimales, o sea, 0,00</w:t>
      </w:r>
    </w:p>
  </w:comment>
  <w:comment w:id="8" w:author="Martha Cecilia Caballero Jeréz" w:date="2023-10-10T17:25:00Z" w:initials="MCCJ">
    <w:p w14:paraId="7C072E44" w14:textId="77777777" w:rsidR="00835122" w:rsidRDefault="00711CF5" w:rsidP="009F2BAC">
      <w:pPr>
        <w:pStyle w:val="Textocomentario"/>
      </w:pPr>
      <w:r>
        <w:rPr>
          <w:rStyle w:val="Refdecomentario"/>
        </w:rPr>
        <w:annotationRef/>
      </w:r>
      <w:r w:rsidR="00835122">
        <w:t xml:space="preserve">Debe escribirles las unidades a las cifras decimales de la fila </w:t>
      </w:r>
      <w:r w:rsidR="00835122">
        <w:rPr>
          <w:b/>
          <w:bCs/>
        </w:rPr>
        <w:t>Nunca</w:t>
      </w:r>
      <w:r w:rsidR="00835122">
        <w:t>.</w:t>
      </w:r>
    </w:p>
  </w:comment>
  <w:comment w:id="9" w:author="Martha Cecilia Caballero Jeréz" w:date="2023-10-12T15:27:00Z" w:initials="MC">
    <w:p w14:paraId="77DEEC9F" w14:textId="77777777" w:rsidR="00901557" w:rsidRDefault="00901557" w:rsidP="00901557">
      <w:pPr>
        <w:pStyle w:val="Textocomentario"/>
      </w:pPr>
      <w:r>
        <w:rPr>
          <w:rStyle w:val="Refdecomentario"/>
        </w:rPr>
        <w:annotationRef/>
      </w:r>
      <w:r>
        <w:t>Aquí, como en las tablas, debe escribir el cero de las unidades; además, escriba el mismo número de cifras decimales, o sea, 0,00</w:t>
      </w:r>
    </w:p>
  </w:comment>
  <w:comment w:id="10" w:author="Martha Cecilia Caballero Jeréz" w:date="2023-10-10T17:25:00Z" w:initials="MCCJ">
    <w:p w14:paraId="636AAAAB" w14:textId="77777777" w:rsidR="00264BE3" w:rsidRDefault="00711CF5" w:rsidP="00072063">
      <w:pPr>
        <w:pStyle w:val="Textocomentario"/>
      </w:pPr>
      <w:r>
        <w:rPr>
          <w:rStyle w:val="Refdecomentario"/>
        </w:rPr>
        <w:annotationRef/>
      </w:r>
      <w:r w:rsidR="00264BE3">
        <w:t xml:space="preserve">Debe escribirles las unidades a las cifras decimales de la fila </w:t>
      </w:r>
      <w:r w:rsidR="00264BE3">
        <w:rPr>
          <w:b/>
          <w:bCs/>
        </w:rPr>
        <w:t>Nunca</w:t>
      </w:r>
      <w:r w:rsidR="00264BE3">
        <w:t>.</w:t>
      </w:r>
    </w:p>
  </w:comment>
  <w:comment w:id="11" w:author="Martha Cecilia Caballero Jeréz" w:date="2023-10-12T15:30:00Z" w:initials="MC">
    <w:p w14:paraId="5C801529" w14:textId="77777777" w:rsidR="00901557" w:rsidRDefault="00901557" w:rsidP="00901557">
      <w:pPr>
        <w:pStyle w:val="Textocomentario"/>
      </w:pPr>
      <w:r>
        <w:rPr>
          <w:rStyle w:val="Refdecomentario"/>
        </w:rPr>
        <w:annotationRef/>
      </w:r>
      <w:r>
        <w:t>Aquí, como en las tablas, debe escribir el cero de las unidades; además, escriba el mismo número de cifras decimales, o sea, 0,00</w:t>
      </w:r>
    </w:p>
  </w:comment>
  <w:comment w:id="12" w:author="Martha Cecilia Caballero Jeréz" w:date="2023-10-10T17:58:00Z" w:initials="MCCJ">
    <w:p w14:paraId="2634E693" w14:textId="77777777" w:rsidR="00EF6906" w:rsidRDefault="00711CF5" w:rsidP="00606288">
      <w:pPr>
        <w:pStyle w:val="Textocomentario"/>
      </w:pPr>
      <w:r>
        <w:rPr>
          <w:rStyle w:val="Refdecomentario"/>
        </w:rPr>
        <w:annotationRef/>
      </w:r>
      <w:r w:rsidR="00EF6906">
        <w:t xml:space="preserve">Debe escribirles las unidades a las cifras decimales de la fila </w:t>
      </w:r>
      <w:r w:rsidR="00EF6906">
        <w:rPr>
          <w:b/>
          <w:bCs/>
        </w:rPr>
        <w:t>Nunca</w:t>
      </w:r>
      <w:r w:rsidR="00EF6906">
        <w:t>.</w:t>
      </w:r>
    </w:p>
  </w:comment>
  <w:comment w:id="13" w:author="Gustavo León Otálvaro Ocampo" w:date="2023-11-29T14:51:00Z" w:initials="GLOO">
    <w:p w14:paraId="7E1E6F3B" w14:textId="212208AB" w:rsidR="000C5963" w:rsidRDefault="000C5963">
      <w:pPr>
        <w:pStyle w:val="Textocomentario"/>
      </w:pPr>
      <w:r>
        <w:rPr>
          <w:rStyle w:val="Refdecomentario"/>
        </w:rPr>
        <w:annotationRef/>
      </w:r>
      <w:r>
        <w:t>El texto original es el de 1996</w:t>
      </w:r>
      <w:r w:rsidR="00CF1246">
        <w:t>. Se elimina esta referencia</w:t>
      </w:r>
      <w:r w:rsidR="00681F7D">
        <w:t xml:space="preserve"> porque está repetida</w:t>
      </w:r>
      <w:r w:rsidR="00CF1246">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C6A9536" w15:done="0"/>
  <w15:commentEx w15:paraId="0D1EA909" w15:done="0"/>
  <w15:commentEx w15:paraId="17D352A8" w15:done="0"/>
  <w15:commentEx w15:paraId="0B6E45F8" w15:done="0"/>
  <w15:commentEx w15:paraId="4ED31626" w15:done="0"/>
  <w15:commentEx w15:paraId="2C723511" w15:done="0"/>
  <w15:commentEx w15:paraId="3061D0C1" w15:done="0"/>
  <w15:commentEx w15:paraId="7C072E44" w15:done="0"/>
  <w15:commentEx w15:paraId="77DEEC9F" w15:done="0"/>
  <w15:commentEx w15:paraId="636AAAAB" w15:done="0"/>
  <w15:commentEx w15:paraId="5C801529" w15:done="0"/>
  <w15:commentEx w15:paraId="2634E693" w15:done="0"/>
  <w15:commentEx w15:paraId="7E1E6F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911E272" w16cex:dateUtc="2023-10-10T15:24:00Z"/>
  <w16cex:commentExtensible w16cex:durableId="638C43BE" w16cex:dateUtc="2023-10-12T20:52:00Z"/>
  <w16cex:commentExtensible w16cex:durableId="2911C7C4" w16cex:dateUtc="2023-10-12T20:21:00Z"/>
  <w16cex:commentExtensible w16cex:durableId="6158124D" w16cex:dateUtc="2023-10-10T21:57:00Z"/>
  <w16cex:commentExtensible w16cex:durableId="2911C7DA" w16cex:dateUtc="2023-10-12T20:19:00Z"/>
  <w16cex:commentExtensible w16cex:durableId="580A0666" w16cex:dateUtc="2023-10-10T22:01:00Z"/>
  <w16cex:commentExtensible w16cex:durableId="752AF5A0" w16cex:dateUtc="2023-10-12T20:22:00Z"/>
  <w16cex:commentExtensible w16cex:durableId="0360582F" w16cex:dateUtc="2023-10-10T22:25:00Z"/>
  <w16cex:commentExtensible w16cex:durableId="2911C8EE" w16cex:dateUtc="2023-10-12T20:27:00Z"/>
  <w16cex:commentExtensible w16cex:durableId="6C352ACC" w16cex:dateUtc="2023-10-10T22:25:00Z"/>
  <w16cex:commentExtensible w16cex:durableId="2911C8E1" w16cex:dateUtc="2023-10-12T20:30:00Z"/>
  <w16cex:commentExtensible w16cex:durableId="735B097E" w16cex:dateUtc="2023-10-10T22:58:00Z"/>
  <w16cex:commentExtensible w16cex:durableId="2911CE7B" w16cex:dateUtc="2023-11-29T19: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C6A9536" w16cid:durableId="2911E272"/>
  <w16cid:commentId w16cid:paraId="0D1EA909" w16cid:durableId="638C43BE"/>
  <w16cid:commentId w16cid:paraId="17D352A8" w16cid:durableId="2911C7C4"/>
  <w16cid:commentId w16cid:paraId="0B6E45F8" w16cid:durableId="6158124D"/>
  <w16cid:commentId w16cid:paraId="4ED31626" w16cid:durableId="2911C7DA"/>
  <w16cid:commentId w16cid:paraId="2C723511" w16cid:durableId="580A0666"/>
  <w16cid:commentId w16cid:paraId="3061D0C1" w16cid:durableId="752AF5A0"/>
  <w16cid:commentId w16cid:paraId="7C072E44" w16cid:durableId="0360582F"/>
  <w16cid:commentId w16cid:paraId="77DEEC9F" w16cid:durableId="2911C8EE"/>
  <w16cid:commentId w16cid:paraId="636AAAAB" w16cid:durableId="6C352ACC"/>
  <w16cid:commentId w16cid:paraId="5C801529" w16cid:durableId="2911C8E1"/>
  <w16cid:commentId w16cid:paraId="2634E693" w16cid:durableId="735B097E"/>
  <w16cid:commentId w16cid:paraId="7E1E6F3B" w16cid:durableId="2911CE7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EEC5E4" w14:textId="77777777" w:rsidR="00B03509" w:rsidRDefault="00B03509" w:rsidP="007F7D14">
      <w:pPr>
        <w:spacing w:after="0" w:line="240" w:lineRule="auto"/>
      </w:pPr>
      <w:r>
        <w:separator/>
      </w:r>
    </w:p>
  </w:endnote>
  <w:endnote w:type="continuationSeparator" w:id="0">
    <w:p w14:paraId="6B38DB45" w14:textId="77777777" w:rsidR="00B03509" w:rsidRDefault="00B03509" w:rsidP="007F7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wis721 LtEx BT">
    <w:altName w:val="Segoe Script"/>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997D14" w14:textId="77777777" w:rsidR="00B03509" w:rsidRDefault="00B03509" w:rsidP="007F7D14">
      <w:pPr>
        <w:spacing w:after="0" w:line="240" w:lineRule="auto"/>
      </w:pPr>
      <w:r>
        <w:separator/>
      </w:r>
    </w:p>
  </w:footnote>
  <w:footnote w:type="continuationSeparator" w:id="0">
    <w:p w14:paraId="6FEB53EA" w14:textId="77777777" w:rsidR="00B03509" w:rsidRDefault="00B03509" w:rsidP="007F7D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5222649"/>
      <w:docPartObj>
        <w:docPartGallery w:val="Page Numbers (Top of Page)"/>
        <w:docPartUnique/>
      </w:docPartObj>
    </w:sdtPr>
    <w:sdtEndPr/>
    <w:sdtContent>
      <w:p w14:paraId="770603B1" w14:textId="77777777" w:rsidR="00711CF5" w:rsidRDefault="00711CF5">
        <w:pPr>
          <w:pStyle w:val="Encabezado"/>
          <w:jc w:val="right"/>
        </w:pPr>
        <w:r>
          <w:fldChar w:fldCharType="begin"/>
        </w:r>
        <w:r>
          <w:instrText>PAGE   \* MERGEFORMAT</w:instrText>
        </w:r>
        <w:r>
          <w:fldChar w:fldCharType="separate"/>
        </w:r>
        <w:r w:rsidR="009B3221">
          <w:rPr>
            <w:noProof/>
          </w:rPr>
          <w:t>245</w:t>
        </w:r>
        <w:r>
          <w:fldChar w:fldCharType="end"/>
        </w:r>
      </w:p>
    </w:sdtContent>
  </w:sdt>
  <w:p w14:paraId="3CC89051" w14:textId="77777777" w:rsidR="00711CF5" w:rsidRDefault="00711CF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25015"/>
    <w:multiLevelType w:val="hybridMultilevel"/>
    <w:tmpl w:val="4990ADEE"/>
    <w:lvl w:ilvl="0" w:tplc="031831F2">
      <w:start w:val="1"/>
      <w:numFmt w:val="bullet"/>
      <w:lvlText w:val=""/>
      <w:lvlJc w:val="left"/>
      <w:pPr>
        <w:ind w:left="360" w:hanging="360"/>
      </w:pPr>
      <w:rPr>
        <w:rFonts w:ascii="Wingdings" w:hAnsi="Wingdings" w:hint="default"/>
      </w:rPr>
    </w:lvl>
    <w:lvl w:ilvl="1" w:tplc="9A0C6930">
      <w:start w:val="1"/>
      <w:numFmt w:val="bullet"/>
      <w:lvlText w:val="o"/>
      <w:lvlJc w:val="left"/>
      <w:pPr>
        <w:ind w:left="1440" w:hanging="360"/>
      </w:pPr>
      <w:rPr>
        <w:rFonts w:ascii="Courier New" w:hAnsi="Courier New" w:hint="default"/>
      </w:rPr>
    </w:lvl>
    <w:lvl w:ilvl="2" w:tplc="E50A56FE">
      <w:start w:val="1"/>
      <w:numFmt w:val="bullet"/>
      <w:lvlText w:val=""/>
      <w:lvlJc w:val="left"/>
      <w:pPr>
        <w:ind w:left="2160" w:hanging="360"/>
      </w:pPr>
      <w:rPr>
        <w:rFonts w:ascii="Wingdings" w:hAnsi="Wingdings" w:hint="default"/>
      </w:rPr>
    </w:lvl>
    <w:lvl w:ilvl="3" w:tplc="A21A71A4">
      <w:start w:val="1"/>
      <w:numFmt w:val="bullet"/>
      <w:lvlText w:val=""/>
      <w:lvlJc w:val="left"/>
      <w:pPr>
        <w:ind w:left="2880" w:hanging="360"/>
      </w:pPr>
      <w:rPr>
        <w:rFonts w:ascii="Symbol" w:hAnsi="Symbol" w:hint="default"/>
      </w:rPr>
    </w:lvl>
    <w:lvl w:ilvl="4" w:tplc="42C63028">
      <w:start w:val="1"/>
      <w:numFmt w:val="bullet"/>
      <w:lvlText w:val="o"/>
      <w:lvlJc w:val="left"/>
      <w:pPr>
        <w:ind w:left="3600" w:hanging="360"/>
      </w:pPr>
      <w:rPr>
        <w:rFonts w:ascii="Courier New" w:hAnsi="Courier New" w:hint="default"/>
      </w:rPr>
    </w:lvl>
    <w:lvl w:ilvl="5" w:tplc="D298B580">
      <w:start w:val="1"/>
      <w:numFmt w:val="bullet"/>
      <w:lvlText w:val=""/>
      <w:lvlJc w:val="left"/>
      <w:pPr>
        <w:ind w:left="4320" w:hanging="360"/>
      </w:pPr>
      <w:rPr>
        <w:rFonts w:ascii="Wingdings" w:hAnsi="Wingdings" w:hint="default"/>
      </w:rPr>
    </w:lvl>
    <w:lvl w:ilvl="6" w:tplc="A0A2FD78">
      <w:start w:val="1"/>
      <w:numFmt w:val="bullet"/>
      <w:lvlText w:val=""/>
      <w:lvlJc w:val="left"/>
      <w:pPr>
        <w:ind w:left="5040" w:hanging="360"/>
      </w:pPr>
      <w:rPr>
        <w:rFonts w:ascii="Symbol" w:hAnsi="Symbol" w:hint="default"/>
      </w:rPr>
    </w:lvl>
    <w:lvl w:ilvl="7" w:tplc="9E70DDD8">
      <w:start w:val="1"/>
      <w:numFmt w:val="bullet"/>
      <w:lvlText w:val="o"/>
      <w:lvlJc w:val="left"/>
      <w:pPr>
        <w:ind w:left="5760" w:hanging="360"/>
      </w:pPr>
      <w:rPr>
        <w:rFonts w:ascii="Courier New" w:hAnsi="Courier New" w:hint="default"/>
      </w:rPr>
    </w:lvl>
    <w:lvl w:ilvl="8" w:tplc="4B58BF9C">
      <w:start w:val="1"/>
      <w:numFmt w:val="bullet"/>
      <w:lvlText w:val=""/>
      <w:lvlJc w:val="left"/>
      <w:pPr>
        <w:ind w:left="6480" w:hanging="360"/>
      </w:pPr>
      <w:rPr>
        <w:rFonts w:ascii="Wingdings" w:hAnsi="Wingdings" w:hint="default"/>
      </w:rPr>
    </w:lvl>
  </w:abstractNum>
  <w:abstractNum w:abstractNumId="1" w15:restartNumberingAfterBreak="0">
    <w:nsid w:val="056777E3"/>
    <w:multiLevelType w:val="hybridMultilevel"/>
    <w:tmpl w:val="3246F4DE"/>
    <w:lvl w:ilvl="0" w:tplc="97A4D258">
      <w:start w:val="1"/>
      <w:numFmt w:val="bullet"/>
      <w:lvlText w:val=""/>
      <w:lvlJc w:val="left"/>
      <w:pPr>
        <w:ind w:left="1620" w:hanging="360"/>
      </w:pPr>
      <w:rPr>
        <w:rFonts w:ascii="Wingdings" w:hAnsi="Wingdings" w:hint="default"/>
      </w:rPr>
    </w:lvl>
    <w:lvl w:ilvl="1" w:tplc="1C2AE604">
      <w:start w:val="1"/>
      <w:numFmt w:val="bullet"/>
      <w:lvlText w:val="o"/>
      <w:lvlJc w:val="left"/>
      <w:pPr>
        <w:ind w:left="1440" w:hanging="360"/>
      </w:pPr>
      <w:rPr>
        <w:rFonts w:ascii="Courier New" w:hAnsi="Courier New" w:hint="default"/>
      </w:rPr>
    </w:lvl>
    <w:lvl w:ilvl="2" w:tplc="B154914E">
      <w:start w:val="1"/>
      <w:numFmt w:val="bullet"/>
      <w:lvlText w:val=""/>
      <w:lvlJc w:val="left"/>
      <w:pPr>
        <w:ind w:left="2160" w:hanging="360"/>
      </w:pPr>
      <w:rPr>
        <w:rFonts w:ascii="Wingdings" w:hAnsi="Wingdings" w:hint="default"/>
      </w:rPr>
    </w:lvl>
    <w:lvl w:ilvl="3" w:tplc="027EEDFA">
      <w:start w:val="1"/>
      <w:numFmt w:val="bullet"/>
      <w:lvlText w:val=""/>
      <w:lvlJc w:val="left"/>
      <w:pPr>
        <w:ind w:left="2880" w:hanging="360"/>
      </w:pPr>
      <w:rPr>
        <w:rFonts w:ascii="Symbol" w:hAnsi="Symbol" w:hint="default"/>
      </w:rPr>
    </w:lvl>
    <w:lvl w:ilvl="4" w:tplc="18F25F46">
      <w:start w:val="1"/>
      <w:numFmt w:val="bullet"/>
      <w:lvlText w:val="o"/>
      <w:lvlJc w:val="left"/>
      <w:pPr>
        <w:ind w:left="3600" w:hanging="360"/>
      </w:pPr>
      <w:rPr>
        <w:rFonts w:ascii="Courier New" w:hAnsi="Courier New" w:hint="default"/>
      </w:rPr>
    </w:lvl>
    <w:lvl w:ilvl="5" w:tplc="9F0E7780">
      <w:start w:val="1"/>
      <w:numFmt w:val="bullet"/>
      <w:lvlText w:val=""/>
      <w:lvlJc w:val="left"/>
      <w:pPr>
        <w:ind w:left="4320" w:hanging="360"/>
      </w:pPr>
      <w:rPr>
        <w:rFonts w:ascii="Wingdings" w:hAnsi="Wingdings" w:hint="default"/>
      </w:rPr>
    </w:lvl>
    <w:lvl w:ilvl="6" w:tplc="CEF65048">
      <w:start w:val="1"/>
      <w:numFmt w:val="bullet"/>
      <w:lvlText w:val=""/>
      <w:lvlJc w:val="left"/>
      <w:pPr>
        <w:ind w:left="5040" w:hanging="360"/>
      </w:pPr>
      <w:rPr>
        <w:rFonts w:ascii="Symbol" w:hAnsi="Symbol" w:hint="default"/>
      </w:rPr>
    </w:lvl>
    <w:lvl w:ilvl="7" w:tplc="321E2BEE">
      <w:start w:val="1"/>
      <w:numFmt w:val="bullet"/>
      <w:lvlText w:val="o"/>
      <w:lvlJc w:val="left"/>
      <w:pPr>
        <w:ind w:left="5760" w:hanging="360"/>
      </w:pPr>
      <w:rPr>
        <w:rFonts w:ascii="Courier New" w:hAnsi="Courier New" w:hint="default"/>
      </w:rPr>
    </w:lvl>
    <w:lvl w:ilvl="8" w:tplc="961411C2">
      <w:start w:val="1"/>
      <w:numFmt w:val="bullet"/>
      <w:lvlText w:val=""/>
      <w:lvlJc w:val="left"/>
      <w:pPr>
        <w:ind w:left="6480" w:hanging="360"/>
      </w:pPr>
      <w:rPr>
        <w:rFonts w:ascii="Wingdings" w:hAnsi="Wingdings" w:hint="default"/>
      </w:rPr>
    </w:lvl>
  </w:abstractNum>
  <w:abstractNum w:abstractNumId="2" w15:restartNumberingAfterBreak="0">
    <w:nsid w:val="07A71703"/>
    <w:multiLevelType w:val="hybridMultilevel"/>
    <w:tmpl w:val="D04EF1EA"/>
    <w:lvl w:ilvl="0" w:tplc="53E881D0">
      <w:start w:val="1"/>
      <w:numFmt w:val="decimal"/>
      <w:lvlText w:val="%1."/>
      <w:lvlJc w:val="left"/>
      <w:pPr>
        <w:ind w:left="720" w:hanging="360"/>
      </w:pPr>
    </w:lvl>
    <w:lvl w:ilvl="1" w:tplc="6DA60376">
      <w:start w:val="1"/>
      <w:numFmt w:val="lowerLetter"/>
      <w:lvlText w:val="%2."/>
      <w:lvlJc w:val="left"/>
      <w:pPr>
        <w:ind w:left="1440" w:hanging="360"/>
      </w:pPr>
    </w:lvl>
    <w:lvl w:ilvl="2" w:tplc="3286A6CC">
      <w:start w:val="1"/>
      <w:numFmt w:val="lowerRoman"/>
      <w:lvlText w:val="%3."/>
      <w:lvlJc w:val="right"/>
      <w:pPr>
        <w:ind w:left="2160" w:hanging="180"/>
      </w:pPr>
    </w:lvl>
    <w:lvl w:ilvl="3" w:tplc="4EC8B368">
      <w:start w:val="1"/>
      <w:numFmt w:val="decimal"/>
      <w:lvlText w:val="%4."/>
      <w:lvlJc w:val="left"/>
      <w:pPr>
        <w:ind w:left="2880" w:hanging="360"/>
      </w:pPr>
    </w:lvl>
    <w:lvl w:ilvl="4" w:tplc="167E6656">
      <w:start w:val="1"/>
      <w:numFmt w:val="lowerLetter"/>
      <w:lvlText w:val="%5."/>
      <w:lvlJc w:val="left"/>
      <w:pPr>
        <w:ind w:left="3600" w:hanging="360"/>
      </w:pPr>
    </w:lvl>
    <w:lvl w:ilvl="5" w:tplc="77129076">
      <w:start w:val="1"/>
      <w:numFmt w:val="lowerRoman"/>
      <w:lvlText w:val="%6."/>
      <w:lvlJc w:val="right"/>
      <w:pPr>
        <w:ind w:left="4320" w:hanging="180"/>
      </w:pPr>
    </w:lvl>
    <w:lvl w:ilvl="6" w:tplc="8BDCDE74">
      <w:start w:val="1"/>
      <w:numFmt w:val="decimal"/>
      <w:lvlText w:val="%7."/>
      <w:lvlJc w:val="left"/>
      <w:pPr>
        <w:ind w:left="5040" w:hanging="360"/>
      </w:pPr>
    </w:lvl>
    <w:lvl w:ilvl="7" w:tplc="AFDAB26A">
      <w:start w:val="1"/>
      <w:numFmt w:val="lowerLetter"/>
      <w:lvlText w:val="%8."/>
      <w:lvlJc w:val="left"/>
      <w:pPr>
        <w:ind w:left="5760" w:hanging="360"/>
      </w:pPr>
    </w:lvl>
    <w:lvl w:ilvl="8" w:tplc="128A7BBC">
      <w:start w:val="1"/>
      <w:numFmt w:val="lowerRoman"/>
      <w:lvlText w:val="%9."/>
      <w:lvlJc w:val="right"/>
      <w:pPr>
        <w:ind w:left="6480" w:hanging="180"/>
      </w:pPr>
    </w:lvl>
  </w:abstractNum>
  <w:abstractNum w:abstractNumId="3" w15:restartNumberingAfterBreak="0">
    <w:nsid w:val="07B00178"/>
    <w:multiLevelType w:val="hybridMultilevel"/>
    <w:tmpl w:val="A92EBD8A"/>
    <w:lvl w:ilvl="0" w:tplc="D946D082">
      <w:start w:val="1"/>
      <w:numFmt w:val="bullet"/>
      <w:lvlText w:val=""/>
      <w:lvlJc w:val="left"/>
      <w:pPr>
        <w:ind w:left="360" w:hanging="360"/>
      </w:pPr>
      <w:rPr>
        <w:rFonts w:ascii="Symbol" w:hAnsi="Symbol" w:hint="default"/>
      </w:rPr>
    </w:lvl>
    <w:lvl w:ilvl="1" w:tplc="981CE870">
      <w:start w:val="1"/>
      <w:numFmt w:val="bullet"/>
      <w:lvlText w:val="o"/>
      <w:lvlJc w:val="left"/>
      <w:pPr>
        <w:ind w:left="1440" w:hanging="360"/>
      </w:pPr>
      <w:rPr>
        <w:rFonts w:ascii="Courier New" w:hAnsi="Courier New" w:hint="default"/>
      </w:rPr>
    </w:lvl>
    <w:lvl w:ilvl="2" w:tplc="C4186E3E">
      <w:start w:val="1"/>
      <w:numFmt w:val="bullet"/>
      <w:lvlText w:val=""/>
      <w:lvlJc w:val="left"/>
      <w:pPr>
        <w:ind w:left="2160" w:hanging="360"/>
      </w:pPr>
      <w:rPr>
        <w:rFonts w:ascii="Wingdings" w:hAnsi="Wingdings" w:hint="default"/>
      </w:rPr>
    </w:lvl>
    <w:lvl w:ilvl="3" w:tplc="ACEA1FA0">
      <w:start w:val="1"/>
      <w:numFmt w:val="bullet"/>
      <w:lvlText w:val=""/>
      <w:lvlJc w:val="left"/>
      <w:pPr>
        <w:ind w:left="2880" w:hanging="360"/>
      </w:pPr>
      <w:rPr>
        <w:rFonts w:ascii="Symbol" w:hAnsi="Symbol" w:hint="default"/>
      </w:rPr>
    </w:lvl>
    <w:lvl w:ilvl="4" w:tplc="96E8F118">
      <w:start w:val="1"/>
      <w:numFmt w:val="bullet"/>
      <w:lvlText w:val="o"/>
      <w:lvlJc w:val="left"/>
      <w:pPr>
        <w:ind w:left="3600" w:hanging="360"/>
      </w:pPr>
      <w:rPr>
        <w:rFonts w:ascii="Courier New" w:hAnsi="Courier New" w:hint="default"/>
      </w:rPr>
    </w:lvl>
    <w:lvl w:ilvl="5" w:tplc="EDB4CD02">
      <w:start w:val="1"/>
      <w:numFmt w:val="bullet"/>
      <w:lvlText w:val=""/>
      <w:lvlJc w:val="left"/>
      <w:pPr>
        <w:ind w:left="4320" w:hanging="360"/>
      </w:pPr>
      <w:rPr>
        <w:rFonts w:ascii="Wingdings" w:hAnsi="Wingdings" w:hint="default"/>
      </w:rPr>
    </w:lvl>
    <w:lvl w:ilvl="6" w:tplc="6E9CE8B6">
      <w:start w:val="1"/>
      <w:numFmt w:val="bullet"/>
      <w:lvlText w:val=""/>
      <w:lvlJc w:val="left"/>
      <w:pPr>
        <w:ind w:left="5040" w:hanging="360"/>
      </w:pPr>
      <w:rPr>
        <w:rFonts w:ascii="Symbol" w:hAnsi="Symbol" w:hint="default"/>
      </w:rPr>
    </w:lvl>
    <w:lvl w:ilvl="7" w:tplc="21ECC02A">
      <w:start w:val="1"/>
      <w:numFmt w:val="bullet"/>
      <w:lvlText w:val="o"/>
      <w:lvlJc w:val="left"/>
      <w:pPr>
        <w:ind w:left="5760" w:hanging="360"/>
      </w:pPr>
      <w:rPr>
        <w:rFonts w:ascii="Courier New" w:hAnsi="Courier New" w:hint="default"/>
      </w:rPr>
    </w:lvl>
    <w:lvl w:ilvl="8" w:tplc="C496245C">
      <w:start w:val="1"/>
      <w:numFmt w:val="bullet"/>
      <w:lvlText w:val=""/>
      <w:lvlJc w:val="left"/>
      <w:pPr>
        <w:ind w:left="6480" w:hanging="360"/>
      </w:pPr>
      <w:rPr>
        <w:rFonts w:ascii="Wingdings" w:hAnsi="Wingdings" w:hint="default"/>
      </w:rPr>
    </w:lvl>
  </w:abstractNum>
  <w:abstractNum w:abstractNumId="4" w15:restartNumberingAfterBreak="0">
    <w:nsid w:val="1252721B"/>
    <w:multiLevelType w:val="hybridMultilevel"/>
    <w:tmpl w:val="248C699A"/>
    <w:lvl w:ilvl="0" w:tplc="AC52740E">
      <w:start w:val="1"/>
      <w:numFmt w:val="decimal"/>
      <w:lvlText w:val="%1."/>
      <w:lvlJc w:val="left"/>
      <w:pPr>
        <w:ind w:left="720" w:hanging="360"/>
      </w:pPr>
    </w:lvl>
    <w:lvl w:ilvl="1" w:tplc="B0D2D380">
      <w:start w:val="1"/>
      <w:numFmt w:val="lowerLetter"/>
      <w:lvlText w:val="%2."/>
      <w:lvlJc w:val="left"/>
      <w:pPr>
        <w:ind w:left="1440" w:hanging="360"/>
      </w:pPr>
    </w:lvl>
    <w:lvl w:ilvl="2" w:tplc="8B68A4C2">
      <w:start w:val="1"/>
      <w:numFmt w:val="lowerRoman"/>
      <w:lvlText w:val="%3."/>
      <w:lvlJc w:val="right"/>
      <w:pPr>
        <w:ind w:left="2160" w:hanging="180"/>
      </w:pPr>
    </w:lvl>
    <w:lvl w:ilvl="3" w:tplc="48A4317E">
      <w:start w:val="1"/>
      <w:numFmt w:val="decimal"/>
      <w:lvlText w:val="%4."/>
      <w:lvlJc w:val="left"/>
      <w:pPr>
        <w:ind w:left="2880" w:hanging="360"/>
      </w:pPr>
    </w:lvl>
    <w:lvl w:ilvl="4" w:tplc="FE9411CE">
      <w:start w:val="1"/>
      <w:numFmt w:val="lowerLetter"/>
      <w:lvlText w:val="%5."/>
      <w:lvlJc w:val="left"/>
      <w:pPr>
        <w:ind w:left="3600" w:hanging="360"/>
      </w:pPr>
    </w:lvl>
    <w:lvl w:ilvl="5" w:tplc="71E4B268">
      <w:start w:val="1"/>
      <w:numFmt w:val="lowerRoman"/>
      <w:lvlText w:val="%6."/>
      <w:lvlJc w:val="right"/>
      <w:pPr>
        <w:ind w:left="4320" w:hanging="180"/>
      </w:pPr>
    </w:lvl>
    <w:lvl w:ilvl="6" w:tplc="E24AAFE0">
      <w:start w:val="1"/>
      <w:numFmt w:val="decimal"/>
      <w:lvlText w:val="%7."/>
      <w:lvlJc w:val="left"/>
      <w:pPr>
        <w:ind w:left="5040" w:hanging="360"/>
      </w:pPr>
    </w:lvl>
    <w:lvl w:ilvl="7" w:tplc="BF20E62A">
      <w:start w:val="1"/>
      <w:numFmt w:val="lowerLetter"/>
      <w:lvlText w:val="%8."/>
      <w:lvlJc w:val="left"/>
      <w:pPr>
        <w:ind w:left="5760" w:hanging="360"/>
      </w:pPr>
    </w:lvl>
    <w:lvl w:ilvl="8" w:tplc="9208C052">
      <w:start w:val="1"/>
      <w:numFmt w:val="lowerRoman"/>
      <w:lvlText w:val="%9."/>
      <w:lvlJc w:val="right"/>
      <w:pPr>
        <w:ind w:left="6480" w:hanging="180"/>
      </w:pPr>
    </w:lvl>
  </w:abstractNum>
  <w:abstractNum w:abstractNumId="5" w15:restartNumberingAfterBreak="0">
    <w:nsid w:val="138CF30C"/>
    <w:multiLevelType w:val="hybridMultilevel"/>
    <w:tmpl w:val="F710D1BA"/>
    <w:lvl w:ilvl="0" w:tplc="547C6C04">
      <w:start w:val="1"/>
      <w:numFmt w:val="bullet"/>
      <w:lvlText w:val=""/>
      <w:lvlJc w:val="left"/>
      <w:pPr>
        <w:ind w:left="360" w:hanging="360"/>
      </w:pPr>
      <w:rPr>
        <w:rFonts w:ascii="Symbol" w:hAnsi="Symbol" w:hint="default"/>
      </w:rPr>
    </w:lvl>
    <w:lvl w:ilvl="1" w:tplc="5F36FB28">
      <w:start w:val="1"/>
      <w:numFmt w:val="bullet"/>
      <w:lvlText w:val="o"/>
      <w:lvlJc w:val="left"/>
      <w:pPr>
        <w:ind w:left="1440" w:hanging="360"/>
      </w:pPr>
      <w:rPr>
        <w:rFonts w:ascii="Courier New" w:hAnsi="Courier New" w:hint="default"/>
      </w:rPr>
    </w:lvl>
    <w:lvl w:ilvl="2" w:tplc="BFB63088">
      <w:start w:val="1"/>
      <w:numFmt w:val="bullet"/>
      <w:lvlText w:val=""/>
      <w:lvlJc w:val="left"/>
      <w:pPr>
        <w:ind w:left="2160" w:hanging="360"/>
      </w:pPr>
      <w:rPr>
        <w:rFonts w:ascii="Wingdings" w:hAnsi="Wingdings" w:hint="default"/>
      </w:rPr>
    </w:lvl>
    <w:lvl w:ilvl="3" w:tplc="2A4615DE">
      <w:start w:val="1"/>
      <w:numFmt w:val="bullet"/>
      <w:lvlText w:val=""/>
      <w:lvlJc w:val="left"/>
      <w:pPr>
        <w:ind w:left="2880" w:hanging="360"/>
      </w:pPr>
      <w:rPr>
        <w:rFonts w:ascii="Symbol" w:hAnsi="Symbol" w:hint="default"/>
      </w:rPr>
    </w:lvl>
    <w:lvl w:ilvl="4" w:tplc="48569E90">
      <w:start w:val="1"/>
      <w:numFmt w:val="bullet"/>
      <w:lvlText w:val="o"/>
      <w:lvlJc w:val="left"/>
      <w:pPr>
        <w:ind w:left="3600" w:hanging="360"/>
      </w:pPr>
      <w:rPr>
        <w:rFonts w:ascii="Courier New" w:hAnsi="Courier New" w:hint="default"/>
      </w:rPr>
    </w:lvl>
    <w:lvl w:ilvl="5" w:tplc="9AB46634">
      <w:start w:val="1"/>
      <w:numFmt w:val="bullet"/>
      <w:lvlText w:val=""/>
      <w:lvlJc w:val="left"/>
      <w:pPr>
        <w:ind w:left="4320" w:hanging="360"/>
      </w:pPr>
      <w:rPr>
        <w:rFonts w:ascii="Wingdings" w:hAnsi="Wingdings" w:hint="default"/>
      </w:rPr>
    </w:lvl>
    <w:lvl w:ilvl="6" w:tplc="4A82EB2C">
      <w:start w:val="1"/>
      <w:numFmt w:val="bullet"/>
      <w:lvlText w:val=""/>
      <w:lvlJc w:val="left"/>
      <w:pPr>
        <w:ind w:left="5040" w:hanging="360"/>
      </w:pPr>
      <w:rPr>
        <w:rFonts w:ascii="Symbol" w:hAnsi="Symbol" w:hint="default"/>
      </w:rPr>
    </w:lvl>
    <w:lvl w:ilvl="7" w:tplc="AA146758">
      <w:start w:val="1"/>
      <w:numFmt w:val="bullet"/>
      <w:lvlText w:val="o"/>
      <w:lvlJc w:val="left"/>
      <w:pPr>
        <w:ind w:left="5760" w:hanging="360"/>
      </w:pPr>
      <w:rPr>
        <w:rFonts w:ascii="Courier New" w:hAnsi="Courier New" w:hint="default"/>
      </w:rPr>
    </w:lvl>
    <w:lvl w:ilvl="8" w:tplc="327C06D6">
      <w:start w:val="1"/>
      <w:numFmt w:val="bullet"/>
      <w:lvlText w:val=""/>
      <w:lvlJc w:val="left"/>
      <w:pPr>
        <w:ind w:left="6480" w:hanging="360"/>
      </w:pPr>
      <w:rPr>
        <w:rFonts w:ascii="Wingdings" w:hAnsi="Wingdings" w:hint="default"/>
      </w:rPr>
    </w:lvl>
  </w:abstractNum>
  <w:abstractNum w:abstractNumId="6" w15:restartNumberingAfterBreak="0">
    <w:nsid w:val="15F7F078"/>
    <w:multiLevelType w:val="hybridMultilevel"/>
    <w:tmpl w:val="53D0E078"/>
    <w:lvl w:ilvl="0" w:tplc="EF8A2D68">
      <w:start w:val="1"/>
      <w:numFmt w:val="bullet"/>
      <w:pStyle w:val="VietaUmecit"/>
      <w:lvlText w:val=""/>
      <w:lvlJc w:val="left"/>
      <w:pPr>
        <w:ind w:left="360" w:hanging="360"/>
      </w:pPr>
      <w:rPr>
        <w:rFonts w:ascii="Symbol" w:hAnsi="Symbol" w:hint="default"/>
      </w:rPr>
    </w:lvl>
    <w:lvl w:ilvl="1" w:tplc="45703446">
      <w:start w:val="1"/>
      <w:numFmt w:val="bullet"/>
      <w:lvlText w:val="o"/>
      <w:lvlJc w:val="left"/>
      <w:pPr>
        <w:ind w:left="1440" w:hanging="360"/>
      </w:pPr>
      <w:rPr>
        <w:rFonts w:ascii="Courier New" w:hAnsi="Courier New" w:hint="default"/>
      </w:rPr>
    </w:lvl>
    <w:lvl w:ilvl="2" w:tplc="E9947B7A">
      <w:start w:val="1"/>
      <w:numFmt w:val="bullet"/>
      <w:lvlText w:val=""/>
      <w:lvlJc w:val="left"/>
      <w:pPr>
        <w:ind w:left="2160" w:hanging="360"/>
      </w:pPr>
      <w:rPr>
        <w:rFonts w:ascii="Wingdings" w:hAnsi="Wingdings" w:hint="default"/>
      </w:rPr>
    </w:lvl>
    <w:lvl w:ilvl="3" w:tplc="711224CE">
      <w:start w:val="1"/>
      <w:numFmt w:val="bullet"/>
      <w:lvlText w:val=""/>
      <w:lvlJc w:val="left"/>
      <w:pPr>
        <w:ind w:left="2880" w:hanging="360"/>
      </w:pPr>
      <w:rPr>
        <w:rFonts w:ascii="Symbol" w:hAnsi="Symbol" w:hint="default"/>
      </w:rPr>
    </w:lvl>
    <w:lvl w:ilvl="4" w:tplc="351619D8">
      <w:start w:val="1"/>
      <w:numFmt w:val="bullet"/>
      <w:lvlText w:val="o"/>
      <w:lvlJc w:val="left"/>
      <w:pPr>
        <w:ind w:left="3600" w:hanging="360"/>
      </w:pPr>
      <w:rPr>
        <w:rFonts w:ascii="Courier New" w:hAnsi="Courier New" w:hint="default"/>
      </w:rPr>
    </w:lvl>
    <w:lvl w:ilvl="5" w:tplc="CF0CB750">
      <w:start w:val="1"/>
      <w:numFmt w:val="bullet"/>
      <w:lvlText w:val=""/>
      <w:lvlJc w:val="left"/>
      <w:pPr>
        <w:ind w:left="4320" w:hanging="360"/>
      </w:pPr>
      <w:rPr>
        <w:rFonts w:ascii="Wingdings" w:hAnsi="Wingdings" w:hint="default"/>
      </w:rPr>
    </w:lvl>
    <w:lvl w:ilvl="6" w:tplc="2850CC2E">
      <w:start w:val="1"/>
      <w:numFmt w:val="bullet"/>
      <w:lvlText w:val=""/>
      <w:lvlJc w:val="left"/>
      <w:pPr>
        <w:ind w:left="5040" w:hanging="360"/>
      </w:pPr>
      <w:rPr>
        <w:rFonts w:ascii="Symbol" w:hAnsi="Symbol" w:hint="default"/>
      </w:rPr>
    </w:lvl>
    <w:lvl w:ilvl="7" w:tplc="AD32088A">
      <w:start w:val="1"/>
      <w:numFmt w:val="bullet"/>
      <w:lvlText w:val="o"/>
      <w:lvlJc w:val="left"/>
      <w:pPr>
        <w:ind w:left="5760" w:hanging="360"/>
      </w:pPr>
      <w:rPr>
        <w:rFonts w:ascii="Courier New" w:hAnsi="Courier New" w:hint="default"/>
      </w:rPr>
    </w:lvl>
    <w:lvl w:ilvl="8" w:tplc="0C1E299A">
      <w:start w:val="1"/>
      <w:numFmt w:val="bullet"/>
      <w:lvlText w:val=""/>
      <w:lvlJc w:val="left"/>
      <w:pPr>
        <w:ind w:left="6480" w:hanging="360"/>
      </w:pPr>
      <w:rPr>
        <w:rFonts w:ascii="Wingdings" w:hAnsi="Wingdings" w:hint="default"/>
      </w:rPr>
    </w:lvl>
  </w:abstractNum>
  <w:abstractNum w:abstractNumId="7" w15:restartNumberingAfterBreak="0">
    <w:nsid w:val="1A3A9D2F"/>
    <w:multiLevelType w:val="hybridMultilevel"/>
    <w:tmpl w:val="698C774A"/>
    <w:lvl w:ilvl="0" w:tplc="CC8004FA">
      <w:start w:val="1"/>
      <w:numFmt w:val="bullet"/>
      <w:lvlText w:val=""/>
      <w:lvlJc w:val="left"/>
      <w:pPr>
        <w:ind w:left="360" w:hanging="360"/>
      </w:pPr>
      <w:rPr>
        <w:rFonts w:ascii="Symbol" w:hAnsi="Symbol" w:hint="default"/>
      </w:rPr>
    </w:lvl>
    <w:lvl w:ilvl="1" w:tplc="234EDA64">
      <w:start w:val="1"/>
      <w:numFmt w:val="bullet"/>
      <w:lvlText w:val="o"/>
      <w:lvlJc w:val="left"/>
      <w:pPr>
        <w:ind w:left="1440" w:hanging="360"/>
      </w:pPr>
      <w:rPr>
        <w:rFonts w:ascii="Courier New" w:hAnsi="Courier New" w:hint="default"/>
      </w:rPr>
    </w:lvl>
    <w:lvl w:ilvl="2" w:tplc="AC64043C">
      <w:start w:val="1"/>
      <w:numFmt w:val="bullet"/>
      <w:lvlText w:val=""/>
      <w:lvlJc w:val="left"/>
      <w:pPr>
        <w:ind w:left="2160" w:hanging="360"/>
      </w:pPr>
      <w:rPr>
        <w:rFonts w:ascii="Wingdings" w:hAnsi="Wingdings" w:hint="default"/>
      </w:rPr>
    </w:lvl>
    <w:lvl w:ilvl="3" w:tplc="AAF86A16">
      <w:start w:val="1"/>
      <w:numFmt w:val="bullet"/>
      <w:lvlText w:val=""/>
      <w:lvlJc w:val="left"/>
      <w:pPr>
        <w:ind w:left="2880" w:hanging="360"/>
      </w:pPr>
      <w:rPr>
        <w:rFonts w:ascii="Symbol" w:hAnsi="Symbol" w:hint="default"/>
      </w:rPr>
    </w:lvl>
    <w:lvl w:ilvl="4" w:tplc="682A76D2">
      <w:start w:val="1"/>
      <w:numFmt w:val="bullet"/>
      <w:lvlText w:val="o"/>
      <w:lvlJc w:val="left"/>
      <w:pPr>
        <w:ind w:left="3600" w:hanging="360"/>
      </w:pPr>
      <w:rPr>
        <w:rFonts w:ascii="Courier New" w:hAnsi="Courier New" w:hint="default"/>
      </w:rPr>
    </w:lvl>
    <w:lvl w:ilvl="5" w:tplc="F15AAB30">
      <w:start w:val="1"/>
      <w:numFmt w:val="bullet"/>
      <w:lvlText w:val=""/>
      <w:lvlJc w:val="left"/>
      <w:pPr>
        <w:ind w:left="4320" w:hanging="360"/>
      </w:pPr>
      <w:rPr>
        <w:rFonts w:ascii="Wingdings" w:hAnsi="Wingdings" w:hint="default"/>
      </w:rPr>
    </w:lvl>
    <w:lvl w:ilvl="6" w:tplc="CC50932E">
      <w:start w:val="1"/>
      <w:numFmt w:val="bullet"/>
      <w:lvlText w:val=""/>
      <w:lvlJc w:val="left"/>
      <w:pPr>
        <w:ind w:left="5040" w:hanging="360"/>
      </w:pPr>
      <w:rPr>
        <w:rFonts w:ascii="Symbol" w:hAnsi="Symbol" w:hint="default"/>
      </w:rPr>
    </w:lvl>
    <w:lvl w:ilvl="7" w:tplc="B8F050AA">
      <w:start w:val="1"/>
      <w:numFmt w:val="bullet"/>
      <w:lvlText w:val="o"/>
      <w:lvlJc w:val="left"/>
      <w:pPr>
        <w:ind w:left="5760" w:hanging="360"/>
      </w:pPr>
      <w:rPr>
        <w:rFonts w:ascii="Courier New" w:hAnsi="Courier New" w:hint="default"/>
      </w:rPr>
    </w:lvl>
    <w:lvl w:ilvl="8" w:tplc="E99C93AC">
      <w:start w:val="1"/>
      <w:numFmt w:val="bullet"/>
      <w:lvlText w:val=""/>
      <w:lvlJc w:val="left"/>
      <w:pPr>
        <w:ind w:left="6480" w:hanging="360"/>
      </w:pPr>
      <w:rPr>
        <w:rFonts w:ascii="Wingdings" w:hAnsi="Wingdings" w:hint="default"/>
      </w:rPr>
    </w:lvl>
  </w:abstractNum>
  <w:abstractNum w:abstractNumId="8" w15:restartNumberingAfterBreak="0">
    <w:nsid w:val="1B2B3487"/>
    <w:multiLevelType w:val="hybridMultilevel"/>
    <w:tmpl w:val="56AA2902"/>
    <w:lvl w:ilvl="0" w:tplc="BEC2B9BA">
      <w:start w:val="1"/>
      <w:numFmt w:val="decimal"/>
      <w:lvlText w:val="%1."/>
      <w:lvlJc w:val="left"/>
      <w:pPr>
        <w:ind w:left="720" w:hanging="360"/>
      </w:pPr>
    </w:lvl>
    <w:lvl w:ilvl="1" w:tplc="91D4F3C8">
      <w:start w:val="1"/>
      <w:numFmt w:val="lowerLetter"/>
      <w:lvlText w:val="%2."/>
      <w:lvlJc w:val="left"/>
      <w:pPr>
        <w:ind w:left="1440" w:hanging="360"/>
      </w:pPr>
    </w:lvl>
    <w:lvl w:ilvl="2" w:tplc="CF8A69F8">
      <w:start w:val="1"/>
      <w:numFmt w:val="lowerRoman"/>
      <w:lvlText w:val="%3."/>
      <w:lvlJc w:val="right"/>
      <w:pPr>
        <w:ind w:left="2160" w:hanging="180"/>
      </w:pPr>
    </w:lvl>
    <w:lvl w:ilvl="3" w:tplc="D1065EF0">
      <w:start w:val="1"/>
      <w:numFmt w:val="decimal"/>
      <w:lvlText w:val="%4."/>
      <w:lvlJc w:val="left"/>
      <w:pPr>
        <w:ind w:left="2880" w:hanging="360"/>
      </w:pPr>
    </w:lvl>
    <w:lvl w:ilvl="4" w:tplc="B70CBB4C">
      <w:start w:val="1"/>
      <w:numFmt w:val="lowerLetter"/>
      <w:lvlText w:val="%5."/>
      <w:lvlJc w:val="left"/>
      <w:pPr>
        <w:ind w:left="3600" w:hanging="360"/>
      </w:pPr>
    </w:lvl>
    <w:lvl w:ilvl="5" w:tplc="CAE2B90A">
      <w:start w:val="1"/>
      <w:numFmt w:val="lowerRoman"/>
      <w:lvlText w:val="%6."/>
      <w:lvlJc w:val="right"/>
      <w:pPr>
        <w:ind w:left="4320" w:hanging="180"/>
      </w:pPr>
    </w:lvl>
    <w:lvl w:ilvl="6" w:tplc="61F2F3B4">
      <w:start w:val="1"/>
      <w:numFmt w:val="decimal"/>
      <w:lvlText w:val="%7."/>
      <w:lvlJc w:val="left"/>
      <w:pPr>
        <w:ind w:left="5040" w:hanging="360"/>
      </w:pPr>
    </w:lvl>
    <w:lvl w:ilvl="7" w:tplc="F5D6CC86">
      <w:start w:val="1"/>
      <w:numFmt w:val="lowerLetter"/>
      <w:lvlText w:val="%8."/>
      <w:lvlJc w:val="left"/>
      <w:pPr>
        <w:ind w:left="5760" w:hanging="360"/>
      </w:pPr>
    </w:lvl>
    <w:lvl w:ilvl="8" w:tplc="B7861DAC">
      <w:start w:val="1"/>
      <w:numFmt w:val="lowerRoman"/>
      <w:lvlText w:val="%9."/>
      <w:lvlJc w:val="right"/>
      <w:pPr>
        <w:ind w:left="6480" w:hanging="180"/>
      </w:pPr>
    </w:lvl>
  </w:abstractNum>
  <w:abstractNum w:abstractNumId="9" w15:restartNumberingAfterBreak="0">
    <w:nsid w:val="1E575A96"/>
    <w:multiLevelType w:val="hybridMultilevel"/>
    <w:tmpl w:val="76C010B8"/>
    <w:lvl w:ilvl="0" w:tplc="A838E3F6">
      <w:start w:val="1"/>
      <w:numFmt w:val="bullet"/>
      <w:lvlText w:val=""/>
      <w:lvlJc w:val="left"/>
      <w:pPr>
        <w:ind w:left="360" w:hanging="360"/>
      </w:pPr>
      <w:rPr>
        <w:rFonts w:ascii="Symbol" w:hAnsi="Symbol" w:hint="default"/>
      </w:rPr>
    </w:lvl>
    <w:lvl w:ilvl="1" w:tplc="0C5C816E">
      <w:start w:val="1"/>
      <w:numFmt w:val="bullet"/>
      <w:lvlText w:val="o"/>
      <w:lvlJc w:val="left"/>
      <w:pPr>
        <w:ind w:left="1440" w:hanging="360"/>
      </w:pPr>
      <w:rPr>
        <w:rFonts w:ascii="Courier New" w:hAnsi="Courier New" w:hint="default"/>
      </w:rPr>
    </w:lvl>
    <w:lvl w:ilvl="2" w:tplc="DAD223DA">
      <w:start w:val="1"/>
      <w:numFmt w:val="bullet"/>
      <w:lvlText w:val=""/>
      <w:lvlJc w:val="left"/>
      <w:pPr>
        <w:ind w:left="2160" w:hanging="360"/>
      </w:pPr>
      <w:rPr>
        <w:rFonts w:ascii="Wingdings" w:hAnsi="Wingdings" w:hint="default"/>
      </w:rPr>
    </w:lvl>
    <w:lvl w:ilvl="3" w:tplc="AAFC2CAA">
      <w:start w:val="1"/>
      <w:numFmt w:val="bullet"/>
      <w:lvlText w:val=""/>
      <w:lvlJc w:val="left"/>
      <w:pPr>
        <w:ind w:left="2880" w:hanging="360"/>
      </w:pPr>
      <w:rPr>
        <w:rFonts w:ascii="Symbol" w:hAnsi="Symbol" w:hint="default"/>
      </w:rPr>
    </w:lvl>
    <w:lvl w:ilvl="4" w:tplc="BE3EEC58">
      <w:start w:val="1"/>
      <w:numFmt w:val="bullet"/>
      <w:lvlText w:val="o"/>
      <w:lvlJc w:val="left"/>
      <w:pPr>
        <w:ind w:left="3600" w:hanging="360"/>
      </w:pPr>
      <w:rPr>
        <w:rFonts w:ascii="Courier New" w:hAnsi="Courier New" w:hint="default"/>
      </w:rPr>
    </w:lvl>
    <w:lvl w:ilvl="5" w:tplc="998E8CBC">
      <w:start w:val="1"/>
      <w:numFmt w:val="bullet"/>
      <w:lvlText w:val=""/>
      <w:lvlJc w:val="left"/>
      <w:pPr>
        <w:ind w:left="4320" w:hanging="360"/>
      </w:pPr>
      <w:rPr>
        <w:rFonts w:ascii="Wingdings" w:hAnsi="Wingdings" w:hint="default"/>
      </w:rPr>
    </w:lvl>
    <w:lvl w:ilvl="6" w:tplc="77927E78">
      <w:start w:val="1"/>
      <w:numFmt w:val="bullet"/>
      <w:lvlText w:val=""/>
      <w:lvlJc w:val="left"/>
      <w:pPr>
        <w:ind w:left="5040" w:hanging="360"/>
      </w:pPr>
      <w:rPr>
        <w:rFonts w:ascii="Symbol" w:hAnsi="Symbol" w:hint="default"/>
      </w:rPr>
    </w:lvl>
    <w:lvl w:ilvl="7" w:tplc="50729A56">
      <w:start w:val="1"/>
      <w:numFmt w:val="bullet"/>
      <w:lvlText w:val="o"/>
      <w:lvlJc w:val="left"/>
      <w:pPr>
        <w:ind w:left="5760" w:hanging="360"/>
      </w:pPr>
      <w:rPr>
        <w:rFonts w:ascii="Courier New" w:hAnsi="Courier New" w:hint="default"/>
      </w:rPr>
    </w:lvl>
    <w:lvl w:ilvl="8" w:tplc="596E240E">
      <w:start w:val="1"/>
      <w:numFmt w:val="bullet"/>
      <w:lvlText w:val=""/>
      <w:lvlJc w:val="left"/>
      <w:pPr>
        <w:ind w:left="6480" w:hanging="360"/>
      </w:pPr>
      <w:rPr>
        <w:rFonts w:ascii="Wingdings" w:hAnsi="Wingdings" w:hint="default"/>
      </w:rPr>
    </w:lvl>
  </w:abstractNum>
  <w:abstractNum w:abstractNumId="10" w15:restartNumberingAfterBreak="0">
    <w:nsid w:val="1F1696F8"/>
    <w:multiLevelType w:val="hybridMultilevel"/>
    <w:tmpl w:val="48903472"/>
    <w:lvl w:ilvl="0" w:tplc="68DAFC92">
      <w:start w:val="1"/>
      <w:numFmt w:val="bullet"/>
      <w:lvlText w:val=""/>
      <w:lvlJc w:val="left"/>
      <w:pPr>
        <w:ind w:left="360" w:hanging="360"/>
      </w:pPr>
      <w:rPr>
        <w:rFonts w:ascii="Symbol" w:hAnsi="Symbol" w:hint="default"/>
      </w:rPr>
    </w:lvl>
    <w:lvl w:ilvl="1" w:tplc="227A2450">
      <w:start w:val="1"/>
      <w:numFmt w:val="bullet"/>
      <w:lvlText w:val="o"/>
      <w:lvlJc w:val="left"/>
      <w:pPr>
        <w:ind w:left="1440" w:hanging="360"/>
      </w:pPr>
      <w:rPr>
        <w:rFonts w:ascii="Courier New" w:hAnsi="Courier New" w:hint="default"/>
      </w:rPr>
    </w:lvl>
    <w:lvl w:ilvl="2" w:tplc="79A8C42E">
      <w:start w:val="1"/>
      <w:numFmt w:val="bullet"/>
      <w:lvlText w:val=""/>
      <w:lvlJc w:val="left"/>
      <w:pPr>
        <w:ind w:left="2160" w:hanging="360"/>
      </w:pPr>
      <w:rPr>
        <w:rFonts w:ascii="Wingdings" w:hAnsi="Wingdings" w:hint="default"/>
      </w:rPr>
    </w:lvl>
    <w:lvl w:ilvl="3" w:tplc="97A66156">
      <w:start w:val="1"/>
      <w:numFmt w:val="bullet"/>
      <w:lvlText w:val=""/>
      <w:lvlJc w:val="left"/>
      <w:pPr>
        <w:ind w:left="2880" w:hanging="360"/>
      </w:pPr>
      <w:rPr>
        <w:rFonts w:ascii="Symbol" w:hAnsi="Symbol" w:hint="default"/>
      </w:rPr>
    </w:lvl>
    <w:lvl w:ilvl="4" w:tplc="B76E6DCE">
      <w:start w:val="1"/>
      <w:numFmt w:val="bullet"/>
      <w:lvlText w:val="o"/>
      <w:lvlJc w:val="left"/>
      <w:pPr>
        <w:ind w:left="3600" w:hanging="360"/>
      </w:pPr>
      <w:rPr>
        <w:rFonts w:ascii="Courier New" w:hAnsi="Courier New" w:hint="default"/>
      </w:rPr>
    </w:lvl>
    <w:lvl w:ilvl="5" w:tplc="DB029A0C">
      <w:start w:val="1"/>
      <w:numFmt w:val="bullet"/>
      <w:lvlText w:val=""/>
      <w:lvlJc w:val="left"/>
      <w:pPr>
        <w:ind w:left="4320" w:hanging="360"/>
      </w:pPr>
      <w:rPr>
        <w:rFonts w:ascii="Wingdings" w:hAnsi="Wingdings" w:hint="default"/>
      </w:rPr>
    </w:lvl>
    <w:lvl w:ilvl="6" w:tplc="605C2AD2">
      <w:start w:val="1"/>
      <w:numFmt w:val="bullet"/>
      <w:lvlText w:val=""/>
      <w:lvlJc w:val="left"/>
      <w:pPr>
        <w:ind w:left="5040" w:hanging="360"/>
      </w:pPr>
      <w:rPr>
        <w:rFonts w:ascii="Symbol" w:hAnsi="Symbol" w:hint="default"/>
      </w:rPr>
    </w:lvl>
    <w:lvl w:ilvl="7" w:tplc="391693E4">
      <w:start w:val="1"/>
      <w:numFmt w:val="bullet"/>
      <w:lvlText w:val="o"/>
      <w:lvlJc w:val="left"/>
      <w:pPr>
        <w:ind w:left="5760" w:hanging="360"/>
      </w:pPr>
      <w:rPr>
        <w:rFonts w:ascii="Courier New" w:hAnsi="Courier New" w:hint="default"/>
      </w:rPr>
    </w:lvl>
    <w:lvl w:ilvl="8" w:tplc="F8F0A62C">
      <w:start w:val="1"/>
      <w:numFmt w:val="bullet"/>
      <w:lvlText w:val=""/>
      <w:lvlJc w:val="left"/>
      <w:pPr>
        <w:ind w:left="6480" w:hanging="360"/>
      </w:pPr>
      <w:rPr>
        <w:rFonts w:ascii="Wingdings" w:hAnsi="Wingdings" w:hint="default"/>
      </w:rPr>
    </w:lvl>
  </w:abstractNum>
  <w:abstractNum w:abstractNumId="11" w15:restartNumberingAfterBreak="0">
    <w:nsid w:val="228CC9FA"/>
    <w:multiLevelType w:val="hybridMultilevel"/>
    <w:tmpl w:val="1DFCAD82"/>
    <w:lvl w:ilvl="0" w:tplc="DD7A4876">
      <w:start w:val="1"/>
      <w:numFmt w:val="bullet"/>
      <w:lvlText w:val=""/>
      <w:lvlJc w:val="left"/>
      <w:pPr>
        <w:ind w:left="644" w:hanging="360"/>
      </w:pPr>
      <w:rPr>
        <w:rFonts w:ascii="Wingdings" w:hAnsi="Wingdings" w:hint="default"/>
      </w:rPr>
    </w:lvl>
    <w:lvl w:ilvl="1" w:tplc="25488864">
      <w:start w:val="1"/>
      <w:numFmt w:val="bullet"/>
      <w:lvlText w:val="o"/>
      <w:lvlJc w:val="left"/>
      <w:pPr>
        <w:ind w:left="1440" w:hanging="360"/>
      </w:pPr>
      <w:rPr>
        <w:rFonts w:ascii="Courier New" w:hAnsi="Courier New" w:hint="default"/>
      </w:rPr>
    </w:lvl>
    <w:lvl w:ilvl="2" w:tplc="D76A8F30">
      <w:start w:val="1"/>
      <w:numFmt w:val="bullet"/>
      <w:lvlText w:val=""/>
      <w:lvlJc w:val="left"/>
      <w:pPr>
        <w:ind w:left="2160" w:hanging="360"/>
      </w:pPr>
      <w:rPr>
        <w:rFonts w:ascii="Wingdings" w:hAnsi="Wingdings" w:hint="default"/>
      </w:rPr>
    </w:lvl>
    <w:lvl w:ilvl="3" w:tplc="B55033BE">
      <w:start w:val="1"/>
      <w:numFmt w:val="bullet"/>
      <w:lvlText w:val=""/>
      <w:lvlJc w:val="left"/>
      <w:pPr>
        <w:ind w:left="2880" w:hanging="360"/>
      </w:pPr>
      <w:rPr>
        <w:rFonts w:ascii="Symbol" w:hAnsi="Symbol" w:hint="default"/>
      </w:rPr>
    </w:lvl>
    <w:lvl w:ilvl="4" w:tplc="50705B32">
      <w:start w:val="1"/>
      <w:numFmt w:val="bullet"/>
      <w:lvlText w:val="o"/>
      <w:lvlJc w:val="left"/>
      <w:pPr>
        <w:ind w:left="3600" w:hanging="360"/>
      </w:pPr>
      <w:rPr>
        <w:rFonts w:ascii="Courier New" w:hAnsi="Courier New" w:hint="default"/>
      </w:rPr>
    </w:lvl>
    <w:lvl w:ilvl="5" w:tplc="0F5A4F60">
      <w:start w:val="1"/>
      <w:numFmt w:val="bullet"/>
      <w:lvlText w:val=""/>
      <w:lvlJc w:val="left"/>
      <w:pPr>
        <w:ind w:left="4320" w:hanging="360"/>
      </w:pPr>
      <w:rPr>
        <w:rFonts w:ascii="Wingdings" w:hAnsi="Wingdings" w:hint="default"/>
      </w:rPr>
    </w:lvl>
    <w:lvl w:ilvl="6" w:tplc="A8BA8966">
      <w:start w:val="1"/>
      <w:numFmt w:val="bullet"/>
      <w:lvlText w:val=""/>
      <w:lvlJc w:val="left"/>
      <w:pPr>
        <w:ind w:left="5040" w:hanging="360"/>
      </w:pPr>
      <w:rPr>
        <w:rFonts w:ascii="Symbol" w:hAnsi="Symbol" w:hint="default"/>
      </w:rPr>
    </w:lvl>
    <w:lvl w:ilvl="7" w:tplc="8AF8B3B4">
      <w:start w:val="1"/>
      <w:numFmt w:val="bullet"/>
      <w:lvlText w:val="o"/>
      <w:lvlJc w:val="left"/>
      <w:pPr>
        <w:ind w:left="5760" w:hanging="360"/>
      </w:pPr>
      <w:rPr>
        <w:rFonts w:ascii="Courier New" w:hAnsi="Courier New" w:hint="default"/>
      </w:rPr>
    </w:lvl>
    <w:lvl w:ilvl="8" w:tplc="AF82AE70">
      <w:start w:val="1"/>
      <w:numFmt w:val="bullet"/>
      <w:lvlText w:val=""/>
      <w:lvlJc w:val="left"/>
      <w:pPr>
        <w:ind w:left="6480" w:hanging="360"/>
      </w:pPr>
      <w:rPr>
        <w:rFonts w:ascii="Wingdings" w:hAnsi="Wingdings" w:hint="default"/>
      </w:rPr>
    </w:lvl>
  </w:abstractNum>
  <w:abstractNum w:abstractNumId="12" w15:restartNumberingAfterBreak="0">
    <w:nsid w:val="243D55E7"/>
    <w:multiLevelType w:val="hybridMultilevel"/>
    <w:tmpl w:val="3DC4E020"/>
    <w:lvl w:ilvl="0" w:tplc="EF8C7DD8">
      <w:start w:val="1"/>
      <w:numFmt w:val="bullet"/>
      <w:lvlText w:val=""/>
      <w:lvlJc w:val="left"/>
      <w:pPr>
        <w:ind w:left="720" w:hanging="360"/>
      </w:pPr>
      <w:rPr>
        <w:rFonts w:ascii="Wingdings" w:hAnsi="Wingdings" w:hint="default"/>
      </w:rPr>
    </w:lvl>
    <w:lvl w:ilvl="1" w:tplc="24346106">
      <w:start w:val="1"/>
      <w:numFmt w:val="bullet"/>
      <w:lvlText w:val="o"/>
      <w:lvlJc w:val="left"/>
      <w:pPr>
        <w:ind w:left="1440" w:hanging="360"/>
      </w:pPr>
      <w:rPr>
        <w:rFonts w:ascii="Courier New" w:hAnsi="Courier New" w:hint="default"/>
      </w:rPr>
    </w:lvl>
    <w:lvl w:ilvl="2" w:tplc="9AEAA296">
      <w:start w:val="1"/>
      <w:numFmt w:val="bullet"/>
      <w:lvlText w:val=""/>
      <w:lvlJc w:val="left"/>
      <w:pPr>
        <w:ind w:left="2160" w:hanging="360"/>
      </w:pPr>
      <w:rPr>
        <w:rFonts w:ascii="Wingdings" w:hAnsi="Wingdings" w:hint="default"/>
      </w:rPr>
    </w:lvl>
    <w:lvl w:ilvl="3" w:tplc="CFE41B6C">
      <w:start w:val="1"/>
      <w:numFmt w:val="bullet"/>
      <w:lvlText w:val=""/>
      <w:lvlJc w:val="left"/>
      <w:pPr>
        <w:ind w:left="2880" w:hanging="360"/>
      </w:pPr>
      <w:rPr>
        <w:rFonts w:ascii="Symbol" w:hAnsi="Symbol" w:hint="default"/>
      </w:rPr>
    </w:lvl>
    <w:lvl w:ilvl="4" w:tplc="59A6B52E">
      <w:start w:val="1"/>
      <w:numFmt w:val="bullet"/>
      <w:lvlText w:val="o"/>
      <w:lvlJc w:val="left"/>
      <w:pPr>
        <w:ind w:left="3600" w:hanging="360"/>
      </w:pPr>
      <w:rPr>
        <w:rFonts w:ascii="Courier New" w:hAnsi="Courier New" w:hint="default"/>
      </w:rPr>
    </w:lvl>
    <w:lvl w:ilvl="5" w:tplc="1CFE94BA">
      <w:start w:val="1"/>
      <w:numFmt w:val="bullet"/>
      <w:lvlText w:val=""/>
      <w:lvlJc w:val="left"/>
      <w:pPr>
        <w:ind w:left="4320" w:hanging="360"/>
      </w:pPr>
      <w:rPr>
        <w:rFonts w:ascii="Wingdings" w:hAnsi="Wingdings" w:hint="default"/>
      </w:rPr>
    </w:lvl>
    <w:lvl w:ilvl="6" w:tplc="1BBC5B9E">
      <w:start w:val="1"/>
      <w:numFmt w:val="bullet"/>
      <w:lvlText w:val=""/>
      <w:lvlJc w:val="left"/>
      <w:pPr>
        <w:ind w:left="5040" w:hanging="360"/>
      </w:pPr>
      <w:rPr>
        <w:rFonts w:ascii="Symbol" w:hAnsi="Symbol" w:hint="default"/>
      </w:rPr>
    </w:lvl>
    <w:lvl w:ilvl="7" w:tplc="10EEFF28">
      <w:start w:val="1"/>
      <w:numFmt w:val="bullet"/>
      <w:lvlText w:val="o"/>
      <w:lvlJc w:val="left"/>
      <w:pPr>
        <w:ind w:left="5760" w:hanging="360"/>
      </w:pPr>
      <w:rPr>
        <w:rFonts w:ascii="Courier New" w:hAnsi="Courier New" w:hint="default"/>
      </w:rPr>
    </w:lvl>
    <w:lvl w:ilvl="8" w:tplc="51D82612">
      <w:start w:val="1"/>
      <w:numFmt w:val="bullet"/>
      <w:lvlText w:val=""/>
      <w:lvlJc w:val="left"/>
      <w:pPr>
        <w:ind w:left="6480" w:hanging="360"/>
      </w:pPr>
      <w:rPr>
        <w:rFonts w:ascii="Wingdings" w:hAnsi="Wingdings" w:hint="default"/>
      </w:rPr>
    </w:lvl>
  </w:abstractNum>
  <w:abstractNum w:abstractNumId="13" w15:restartNumberingAfterBreak="0">
    <w:nsid w:val="273250F2"/>
    <w:multiLevelType w:val="hybridMultilevel"/>
    <w:tmpl w:val="A9E437BE"/>
    <w:lvl w:ilvl="0" w:tplc="C2BAD388">
      <w:start w:val="1"/>
      <w:numFmt w:val="bullet"/>
      <w:lvlText w:val=""/>
      <w:lvlJc w:val="left"/>
      <w:pPr>
        <w:ind w:left="360" w:hanging="360"/>
      </w:pPr>
      <w:rPr>
        <w:rFonts w:ascii="Symbol" w:hAnsi="Symbol" w:hint="default"/>
      </w:rPr>
    </w:lvl>
    <w:lvl w:ilvl="1" w:tplc="98CC7052">
      <w:start w:val="1"/>
      <w:numFmt w:val="bullet"/>
      <w:lvlText w:val="o"/>
      <w:lvlJc w:val="left"/>
      <w:pPr>
        <w:ind w:left="1440" w:hanging="360"/>
      </w:pPr>
      <w:rPr>
        <w:rFonts w:ascii="Courier New" w:hAnsi="Courier New" w:hint="default"/>
      </w:rPr>
    </w:lvl>
    <w:lvl w:ilvl="2" w:tplc="6A6C2B7C">
      <w:start w:val="1"/>
      <w:numFmt w:val="bullet"/>
      <w:lvlText w:val=""/>
      <w:lvlJc w:val="left"/>
      <w:pPr>
        <w:ind w:left="2160" w:hanging="360"/>
      </w:pPr>
      <w:rPr>
        <w:rFonts w:ascii="Wingdings" w:hAnsi="Wingdings" w:hint="default"/>
      </w:rPr>
    </w:lvl>
    <w:lvl w:ilvl="3" w:tplc="9DC4E8AC">
      <w:start w:val="1"/>
      <w:numFmt w:val="bullet"/>
      <w:lvlText w:val=""/>
      <w:lvlJc w:val="left"/>
      <w:pPr>
        <w:ind w:left="2880" w:hanging="360"/>
      </w:pPr>
      <w:rPr>
        <w:rFonts w:ascii="Symbol" w:hAnsi="Symbol" w:hint="default"/>
      </w:rPr>
    </w:lvl>
    <w:lvl w:ilvl="4" w:tplc="CDD01FD2">
      <w:start w:val="1"/>
      <w:numFmt w:val="bullet"/>
      <w:lvlText w:val="o"/>
      <w:lvlJc w:val="left"/>
      <w:pPr>
        <w:ind w:left="3600" w:hanging="360"/>
      </w:pPr>
      <w:rPr>
        <w:rFonts w:ascii="Courier New" w:hAnsi="Courier New" w:hint="default"/>
      </w:rPr>
    </w:lvl>
    <w:lvl w:ilvl="5" w:tplc="00B6A328">
      <w:start w:val="1"/>
      <w:numFmt w:val="bullet"/>
      <w:lvlText w:val=""/>
      <w:lvlJc w:val="left"/>
      <w:pPr>
        <w:ind w:left="4320" w:hanging="360"/>
      </w:pPr>
      <w:rPr>
        <w:rFonts w:ascii="Wingdings" w:hAnsi="Wingdings" w:hint="default"/>
      </w:rPr>
    </w:lvl>
    <w:lvl w:ilvl="6" w:tplc="D9B8FFCE">
      <w:start w:val="1"/>
      <w:numFmt w:val="bullet"/>
      <w:lvlText w:val=""/>
      <w:lvlJc w:val="left"/>
      <w:pPr>
        <w:ind w:left="5040" w:hanging="360"/>
      </w:pPr>
      <w:rPr>
        <w:rFonts w:ascii="Symbol" w:hAnsi="Symbol" w:hint="default"/>
      </w:rPr>
    </w:lvl>
    <w:lvl w:ilvl="7" w:tplc="321EF5CE">
      <w:start w:val="1"/>
      <w:numFmt w:val="bullet"/>
      <w:lvlText w:val="o"/>
      <w:lvlJc w:val="left"/>
      <w:pPr>
        <w:ind w:left="5760" w:hanging="360"/>
      </w:pPr>
      <w:rPr>
        <w:rFonts w:ascii="Courier New" w:hAnsi="Courier New" w:hint="default"/>
      </w:rPr>
    </w:lvl>
    <w:lvl w:ilvl="8" w:tplc="635E8B68">
      <w:start w:val="1"/>
      <w:numFmt w:val="bullet"/>
      <w:lvlText w:val=""/>
      <w:lvlJc w:val="left"/>
      <w:pPr>
        <w:ind w:left="6480" w:hanging="360"/>
      </w:pPr>
      <w:rPr>
        <w:rFonts w:ascii="Wingdings" w:hAnsi="Wingdings" w:hint="default"/>
      </w:rPr>
    </w:lvl>
  </w:abstractNum>
  <w:abstractNum w:abstractNumId="14" w15:restartNumberingAfterBreak="0">
    <w:nsid w:val="30AD25A6"/>
    <w:multiLevelType w:val="hybridMultilevel"/>
    <w:tmpl w:val="2C3C5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1ACFCB5"/>
    <w:multiLevelType w:val="hybridMultilevel"/>
    <w:tmpl w:val="1E005502"/>
    <w:lvl w:ilvl="0" w:tplc="8C82CA88">
      <w:start w:val="1"/>
      <w:numFmt w:val="bullet"/>
      <w:lvlText w:val=""/>
      <w:lvlJc w:val="left"/>
      <w:pPr>
        <w:ind w:left="786" w:hanging="360"/>
      </w:pPr>
      <w:rPr>
        <w:rFonts w:ascii="Wingdings" w:hAnsi="Wingdings" w:hint="default"/>
      </w:rPr>
    </w:lvl>
    <w:lvl w:ilvl="1" w:tplc="3AFAF410">
      <w:start w:val="1"/>
      <w:numFmt w:val="bullet"/>
      <w:lvlText w:val="o"/>
      <w:lvlJc w:val="left"/>
      <w:pPr>
        <w:ind w:left="1440" w:hanging="360"/>
      </w:pPr>
      <w:rPr>
        <w:rFonts w:ascii="Courier New" w:hAnsi="Courier New" w:hint="default"/>
      </w:rPr>
    </w:lvl>
    <w:lvl w:ilvl="2" w:tplc="9C18CCD4">
      <w:start w:val="1"/>
      <w:numFmt w:val="bullet"/>
      <w:lvlText w:val=""/>
      <w:lvlJc w:val="left"/>
      <w:pPr>
        <w:ind w:left="2160" w:hanging="360"/>
      </w:pPr>
      <w:rPr>
        <w:rFonts w:ascii="Wingdings" w:hAnsi="Wingdings" w:hint="default"/>
      </w:rPr>
    </w:lvl>
    <w:lvl w:ilvl="3" w:tplc="6D5C03EC">
      <w:start w:val="1"/>
      <w:numFmt w:val="bullet"/>
      <w:lvlText w:val=""/>
      <w:lvlJc w:val="left"/>
      <w:pPr>
        <w:ind w:left="2880" w:hanging="360"/>
      </w:pPr>
      <w:rPr>
        <w:rFonts w:ascii="Symbol" w:hAnsi="Symbol" w:hint="default"/>
      </w:rPr>
    </w:lvl>
    <w:lvl w:ilvl="4" w:tplc="AF66856C">
      <w:start w:val="1"/>
      <w:numFmt w:val="bullet"/>
      <w:lvlText w:val="o"/>
      <w:lvlJc w:val="left"/>
      <w:pPr>
        <w:ind w:left="3600" w:hanging="360"/>
      </w:pPr>
      <w:rPr>
        <w:rFonts w:ascii="Courier New" w:hAnsi="Courier New" w:hint="default"/>
      </w:rPr>
    </w:lvl>
    <w:lvl w:ilvl="5" w:tplc="FC6A2E08">
      <w:start w:val="1"/>
      <w:numFmt w:val="bullet"/>
      <w:lvlText w:val=""/>
      <w:lvlJc w:val="left"/>
      <w:pPr>
        <w:ind w:left="4320" w:hanging="360"/>
      </w:pPr>
      <w:rPr>
        <w:rFonts w:ascii="Wingdings" w:hAnsi="Wingdings" w:hint="default"/>
      </w:rPr>
    </w:lvl>
    <w:lvl w:ilvl="6" w:tplc="4C889008">
      <w:start w:val="1"/>
      <w:numFmt w:val="bullet"/>
      <w:lvlText w:val=""/>
      <w:lvlJc w:val="left"/>
      <w:pPr>
        <w:ind w:left="5040" w:hanging="360"/>
      </w:pPr>
      <w:rPr>
        <w:rFonts w:ascii="Symbol" w:hAnsi="Symbol" w:hint="default"/>
      </w:rPr>
    </w:lvl>
    <w:lvl w:ilvl="7" w:tplc="11C03E42">
      <w:start w:val="1"/>
      <w:numFmt w:val="bullet"/>
      <w:lvlText w:val="o"/>
      <w:lvlJc w:val="left"/>
      <w:pPr>
        <w:ind w:left="5760" w:hanging="360"/>
      </w:pPr>
      <w:rPr>
        <w:rFonts w:ascii="Courier New" w:hAnsi="Courier New" w:hint="default"/>
      </w:rPr>
    </w:lvl>
    <w:lvl w:ilvl="8" w:tplc="B720DC04">
      <w:start w:val="1"/>
      <w:numFmt w:val="bullet"/>
      <w:lvlText w:val=""/>
      <w:lvlJc w:val="left"/>
      <w:pPr>
        <w:ind w:left="6480" w:hanging="360"/>
      </w:pPr>
      <w:rPr>
        <w:rFonts w:ascii="Wingdings" w:hAnsi="Wingdings" w:hint="default"/>
      </w:rPr>
    </w:lvl>
  </w:abstractNum>
  <w:abstractNum w:abstractNumId="16" w15:restartNumberingAfterBreak="0">
    <w:nsid w:val="3638A22E"/>
    <w:multiLevelType w:val="multilevel"/>
    <w:tmpl w:val="5464D2A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7" w15:restartNumberingAfterBreak="0">
    <w:nsid w:val="36CE40B2"/>
    <w:multiLevelType w:val="hybridMultilevel"/>
    <w:tmpl w:val="4B9056E2"/>
    <w:lvl w:ilvl="0" w:tplc="873684E4">
      <w:start w:val="1"/>
      <w:numFmt w:val="bullet"/>
      <w:lvlText w:val=""/>
      <w:lvlJc w:val="left"/>
      <w:pPr>
        <w:ind w:left="360" w:hanging="360"/>
      </w:pPr>
      <w:rPr>
        <w:rFonts w:ascii="Symbol" w:hAnsi="Symbol" w:hint="default"/>
      </w:rPr>
    </w:lvl>
    <w:lvl w:ilvl="1" w:tplc="A0F2E6C0">
      <w:start w:val="1"/>
      <w:numFmt w:val="bullet"/>
      <w:lvlText w:val="o"/>
      <w:lvlJc w:val="left"/>
      <w:pPr>
        <w:ind w:left="1440" w:hanging="360"/>
      </w:pPr>
      <w:rPr>
        <w:rFonts w:ascii="Courier New" w:hAnsi="Courier New" w:hint="default"/>
      </w:rPr>
    </w:lvl>
    <w:lvl w:ilvl="2" w:tplc="D2E63A4A">
      <w:start w:val="1"/>
      <w:numFmt w:val="bullet"/>
      <w:lvlText w:val=""/>
      <w:lvlJc w:val="left"/>
      <w:pPr>
        <w:ind w:left="2160" w:hanging="360"/>
      </w:pPr>
      <w:rPr>
        <w:rFonts w:ascii="Wingdings" w:hAnsi="Wingdings" w:hint="default"/>
      </w:rPr>
    </w:lvl>
    <w:lvl w:ilvl="3" w:tplc="9CF62F0E">
      <w:start w:val="1"/>
      <w:numFmt w:val="bullet"/>
      <w:lvlText w:val=""/>
      <w:lvlJc w:val="left"/>
      <w:pPr>
        <w:ind w:left="2880" w:hanging="360"/>
      </w:pPr>
      <w:rPr>
        <w:rFonts w:ascii="Symbol" w:hAnsi="Symbol" w:hint="default"/>
      </w:rPr>
    </w:lvl>
    <w:lvl w:ilvl="4" w:tplc="94922EA2">
      <w:start w:val="1"/>
      <w:numFmt w:val="bullet"/>
      <w:lvlText w:val="o"/>
      <w:lvlJc w:val="left"/>
      <w:pPr>
        <w:ind w:left="3600" w:hanging="360"/>
      </w:pPr>
      <w:rPr>
        <w:rFonts w:ascii="Courier New" w:hAnsi="Courier New" w:hint="default"/>
      </w:rPr>
    </w:lvl>
    <w:lvl w:ilvl="5" w:tplc="52DAF2E4">
      <w:start w:val="1"/>
      <w:numFmt w:val="bullet"/>
      <w:lvlText w:val=""/>
      <w:lvlJc w:val="left"/>
      <w:pPr>
        <w:ind w:left="4320" w:hanging="360"/>
      </w:pPr>
      <w:rPr>
        <w:rFonts w:ascii="Wingdings" w:hAnsi="Wingdings" w:hint="default"/>
      </w:rPr>
    </w:lvl>
    <w:lvl w:ilvl="6" w:tplc="A2424A8E">
      <w:start w:val="1"/>
      <w:numFmt w:val="bullet"/>
      <w:lvlText w:val=""/>
      <w:lvlJc w:val="left"/>
      <w:pPr>
        <w:ind w:left="5040" w:hanging="360"/>
      </w:pPr>
      <w:rPr>
        <w:rFonts w:ascii="Symbol" w:hAnsi="Symbol" w:hint="default"/>
      </w:rPr>
    </w:lvl>
    <w:lvl w:ilvl="7" w:tplc="8F0C68F0">
      <w:start w:val="1"/>
      <w:numFmt w:val="bullet"/>
      <w:lvlText w:val="o"/>
      <w:lvlJc w:val="left"/>
      <w:pPr>
        <w:ind w:left="5760" w:hanging="360"/>
      </w:pPr>
      <w:rPr>
        <w:rFonts w:ascii="Courier New" w:hAnsi="Courier New" w:hint="default"/>
      </w:rPr>
    </w:lvl>
    <w:lvl w:ilvl="8" w:tplc="27A8A49C">
      <w:start w:val="1"/>
      <w:numFmt w:val="bullet"/>
      <w:lvlText w:val=""/>
      <w:lvlJc w:val="left"/>
      <w:pPr>
        <w:ind w:left="6480" w:hanging="360"/>
      </w:pPr>
      <w:rPr>
        <w:rFonts w:ascii="Wingdings" w:hAnsi="Wingdings" w:hint="default"/>
      </w:rPr>
    </w:lvl>
  </w:abstractNum>
  <w:abstractNum w:abstractNumId="18" w15:restartNumberingAfterBreak="0">
    <w:nsid w:val="3965E32E"/>
    <w:multiLevelType w:val="hybridMultilevel"/>
    <w:tmpl w:val="8A80B18C"/>
    <w:lvl w:ilvl="0" w:tplc="CF8602A2">
      <w:start w:val="1"/>
      <w:numFmt w:val="bullet"/>
      <w:lvlText w:val=""/>
      <w:lvlJc w:val="left"/>
      <w:pPr>
        <w:ind w:left="360" w:hanging="360"/>
      </w:pPr>
      <w:rPr>
        <w:rFonts w:ascii="Symbol" w:hAnsi="Symbol" w:hint="default"/>
      </w:rPr>
    </w:lvl>
    <w:lvl w:ilvl="1" w:tplc="659C6F1E">
      <w:start w:val="1"/>
      <w:numFmt w:val="bullet"/>
      <w:lvlText w:val="o"/>
      <w:lvlJc w:val="left"/>
      <w:pPr>
        <w:ind w:left="1440" w:hanging="360"/>
      </w:pPr>
      <w:rPr>
        <w:rFonts w:ascii="Courier New" w:hAnsi="Courier New" w:hint="default"/>
      </w:rPr>
    </w:lvl>
    <w:lvl w:ilvl="2" w:tplc="64BAA018">
      <w:start w:val="1"/>
      <w:numFmt w:val="bullet"/>
      <w:lvlText w:val=""/>
      <w:lvlJc w:val="left"/>
      <w:pPr>
        <w:ind w:left="2160" w:hanging="360"/>
      </w:pPr>
      <w:rPr>
        <w:rFonts w:ascii="Wingdings" w:hAnsi="Wingdings" w:hint="default"/>
      </w:rPr>
    </w:lvl>
    <w:lvl w:ilvl="3" w:tplc="2766DE72">
      <w:start w:val="1"/>
      <w:numFmt w:val="bullet"/>
      <w:lvlText w:val=""/>
      <w:lvlJc w:val="left"/>
      <w:pPr>
        <w:ind w:left="2880" w:hanging="360"/>
      </w:pPr>
      <w:rPr>
        <w:rFonts w:ascii="Symbol" w:hAnsi="Symbol" w:hint="default"/>
      </w:rPr>
    </w:lvl>
    <w:lvl w:ilvl="4" w:tplc="66C4043E">
      <w:start w:val="1"/>
      <w:numFmt w:val="bullet"/>
      <w:lvlText w:val="o"/>
      <w:lvlJc w:val="left"/>
      <w:pPr>
        <w:ind w:left="3600" w:hanging="360"/>
      </w:pPr>
      <w:rPr>
        <w:rFonts w:ascii="Courier New" w:hAnsi="Courier New" w:hint="default"/>
      </w:rPr>
    </w:lvl>
    <w:lvl w:ilvl="5" w:tplc="039237DC">
      <w:start w:val="1"/>
      <w:numFmt w:val="bullet"/>
      <w:lvlText w:val=""/>
      <w:lvlJc w:val="left"/>
      <w:pPr>
        <w:ind w:left="4320" w:hanging="360"/>
      </w:pPr>
      <w:rPr>
        <w:rFonts w:ascii="Wingdings" w:hAnsi="Wingdings" w:hint="default"/>
      </w:rPr>
    </w:lvl>
    <w:lvl w:ilvl="6" w:tplc="8452D49A">
      <w:start w:val="1"/>
      <w:numFmt w:val="bullet"/>
      <w:lvlText w:val=""/>
      <w:lvlJc w:val="left"/>
      <w:pPr>
        <w:ind w:left="5040" w:hanging="360"/>
      </w:pPr>
      <w:rPr>
        <w:rFonts w:ascii="Symbol" w:hAnsi="Symbol" w:hint="default"/>
      </w:rPr>
    </w:lvl>
    <w:lvl w:ilvl="7" w:tplc="AFF48EA0">
      <w:start w:val="1"/>
      <w:numFmt w:val="bullet"/>
      <w:lvlText w:val="o"/>
      <w:lvlJc w:val="left"/>
      <w:pPr>
        <w:ind w:left="5760" w:hanging="360"/>
      </w:pPr>
      <w:rPr>
        <w:rFonts w:ascii="Courier New" w:hAnsi="Courier New" w:hint="default"/>
      </w:rPr>
    </w:lvl>
    <w:lvl w:ilvl="8" w:tplc="FFC0F97C">
      <w:start w:val="1"/>
      <w:numFmt w:val="bullet"/>
      <w:lvlText w:val=""/>
      <w:lvlJc w:val="left"/>
      <w:pPr>
        <w:ind w:left="6480" w:hanging="360"/>
      </w:pPr>
      <w:rPr>
        <w:rFonts w:ascii="Wingdings" w:hAnsi="Wingdings" w:hint="default"/>
      </w:rPr>
    </w:lvl>
  </w:abstractNum>
  <w:abstractNum w:abstractNumId="19" w15:restartNumberingAfterBreak="0">
    <w:nsid w:val="3C4CC0F9"/>
    <w:multiLevelType w:val="hybridMultilevel"/>
    <w:tmpl w:val="00D09212"/>
    <w:lvl w:ilvl="0" w:tplc="56AEB4FC">
      <w:start w:val="1"/>
      <w:numFmt w:val="bullet"/>
      <w:lvlText w:val=""/>
      <w:lvlJc w:val="left"/>
      <w:pPr>
        <w:ind w:left="720" w:hanging="360"/>
      </w:pPr>
      <w:rPr>
        <w:rFonts w:ascii="Wingdings" w:hAnsi="Wingdings" w:hint="default"/>
      </w:rPr>
    </w:lvl>
    <w:lvl w:ilvl="1" w:tplc="C8C83946">
      <w:start w:val="1"/>
      <w:numFmt w:val="bullet"/>
      <w:lvlText w:val="o"/>
      <w:lvlJc w:val="left"/>
      <w:pPr>
        <w:ind w:left="1440" w:hanging="360"/>
      </w:pPr>
      <w:rPr>
        <w:rFonts w:ascii="Courier New" w:hAnsi="Courier New" w:hint="default"/>
      </w:rPr>
    </w:lvl>
    <w:lvl w:ilvl="2" w:tplc="9E107D3E">
      <w:start w:val="1"/>
      <w:numFmt w:val="bullet"/>
      <w:lvlText w:val=""/>
      <w:lvlJc w:val="left"/>
      <w:pPr>
        <w:ind w:left="2160" w:hanging="360"/>
      </w:pPr>
      <w:rPr>
        <w:rFonts w:ascii="Wingdings" w:hAnsi="Wingdings" w:hint="default"/>
      </w:rPr>
    </w:lvl>
    <w:lvl w:ilvl="3" w:tplc="320206C6">
      <w:start w:val="1"/>
      <w:numFmt w:val="bullet"/>
      <w:lvlText w:val=""/>
      <w:lvlJc w:val="left"/>
      <w:pPr>
        <w:ind w:left="2880" w:hanging="360"/>
      </w:pPr>
      <w:rPr>
        <w:rFonts w:ascii="Symbol" w:hAnsi="Symbol" w:hint="default"/>
      </w:rPr>
    </w:lvl>
    <w:lvl w:ilvl="4" w:tplc="3F6EC7E2">
      <w:start w:val="1"/>
      <w:numFmt w:val="bullet"/>
      <w:lvlText w:val="o"/>
      <w:lvlJc w:val="left"/>
      <w:pPr>
        <w:ind w:left="3600" w:hanging="360"/>
      </w:pPr>
      <w:rPr>
        <w:rFonts w:ascii="Courier New" w:hAnsi="Courier New" w:hint="default"/>
      </w:rPr>
    </w:lvl>
    <w:lvl w:ilvl="5" w:tplc="AA74D2B8">
      <w:start w:val="1"/>
      <w:numFmt w:val="bullet"/>
      <w:lvlText w:val=""/>
      <w:lvlJc w:val="left"/>
      <w:pPr>
        <w:ind w:left="4320" w:hanging="360"/>
      </w:pPr>
      <w:rPr>
        <w:rFonts w:ascii="Wingdings" w:hAnsi="Wingdings" w:hint="default"/>
      </w:rPr>
    </w:lvl>
    <w:lvl w:ilvl="6" w:tplc="5EF20600">
      <w:start w:val="1"/>
      <w:numFmt w:val="bullet"/>
      <w:lvlText w:val=""/>
      <w:lvlJc w:val="left"/>
      <w:pPr>
        <w:ind w:left="5040" w:hanging="360"/>
      </w:pPr>
      <w:rPr>
        <w:rFonts w:ascii="Symbol" w:hAnsi="Symbol" w:hint="default"/>
      </w:rPr>
    </w:lvl>
    <w:lvl w:ilvl="7" w:tplc="877AF6AC">
      <w:start w:val="1"/>
      <w:numFmt w:val="bullet"/>
      <w:lvlText w:val="o"/>
      <w:lvlJc w:val="left"/>
      <w:pPr>
        <w:ind w:left="5760" w:hanging="360"/>
      </w:pPr>
      <w:rPr>
        <w:rFonts w:ascii="Courier New" w:hAnsi="Courier New" w:hint="default"/>
      </w:rPr>
    </w:lvl>
    <w:lvl w:ilvl="8" w:tplc="B8701216">
      <w:start w:val="1"/>
      <w:numFmt w:val="bullet"/>
      <w:lvlText w:val=""/>
      <w:lvlJc w:val="left"/>
      <w:pPr>
        <w:ind w:left="6480" w:hanging="360"/>
      </w:pPr>
      <w:rPr>
        <w:rFonts w:ascii="Wingdings" w:hAnsi="Wingdings" w:hint="default"/>
      </w:rPr>
    </w:lvl>
  </w:abstractNum>
  <w:abstractNum w:abstractNumId="20" w15:restartNumberingAfterBreak="0">
    <w:nsid w:val="3CA935D7"/>
    <w:multiLevelType w:val="hybridMultilevel"/>
    <w:tmpl w:val="B1520952"/>
    <w:lvl w:ilvl="0" w:tplc="06CC20E6">
      <w:start w:val="1"/>
      <w:numFmt w:val="bullet"/>
      <w:lvlText w:val=""/>
      <w:lvlJc w:val="left"/>
      <w:pPr>
        <w:ind w:left="360" w:hanging="360"/>
      </w:pPr>
      <w:rPr>
        <w:rFonts w:ascii="Symbol" w:hAnsi="Symbol" w:hint="default"/>
      </w:rPr>
    </w:lvl>
    <w:lvl w:ilvl="1" w:tplc="89923668">
      <w:start w:val="1"/>
      <w:numFmt w:val="bullet"/>
      <w:lvlText w:val="o"/>
      <w:lvlJc w:val="left"/>
      <w:pPr>
        <w:ind w:left="1440" w:hanging="360"/>
      </w:pPr>
      <w:rPr>
        <w:rFonts w:ascii="Courier New" w:hAnsi="Courier New" w:hint="default"/>
      </w:rPr>
    </w:lvl>
    <w:lvl w:ilvl="2" w:tplc="80D4EA1A">
      <w:start w:val="1"/>
      <w:numFmt w:val="bullet"/>
      <w:lvlText w:val=""/>
      <w:lvlJc w:val="left"/>
      <w:pPr>
        <w:ind w:left="2160" w:hanging="360"/>
      </w:pPr>
      <w:rPr>
        <w:rFonts w:ascii="Wingdings" w:hAnsi="Wingdings" w:hint="default"/>
      </w:rPr>
    </w:lvl>
    <w:lvl w:ilvl="3" w:tplc="69B82090">
      <w:start w:val="1"/>
      <w:numFmt w:val="bullet"/>
      <w:lvlText w:val=""/>
      <w:lvlJc w:val="left"/>
      <w:pPr>
        <w:ind w:left="2880" w:hanging="360"/>
      </w:pPr>
      <w:rPr>
        <w:rFonts w:ascii="Symbol" w:hAnsi="Symbol" w:hint="default"/>
      </w:rPr>
    </w:lvl>
    <w:lvl w:ilvl="4" w:tplc="AF0E4960">
      <w:start w:val="1"/>
      <w:numFmt w:val="bullet"/>
      <w:lvlText w:val="o"/>
      <w:lvlJc w:val="left"/>
      <w:pPr>
        <w:ind w:left="3600" w:hanging="360"/>
      </w:pPr>
      <w:rPr>
        <w:rFonts w:ascii="Courier New" w:hAnsi="Courier New" w:hint="default"/>
      </w:rPr>
    </w:lvl>
    <w:lvl w:ilvl="5" w:tplc="36A84338">
      <w:start w:val="1"/>
      <w:numFmt w:val="bullet"/>
      <w:lvlText w:val=""/>
      <w:lvlJc w:val="left"/>
      <w:pPr>
        <w:ind w:left="4320" w:hanging="360"/>
      </w:pPr>
      <w:rPr>
        <w:rFonts w:ascii="Wingdings" w:hAnsi="Wingdings" w:hint="default"/>
      </w:rPr>
    </w:lvl>
    <w:lvl w:ilvl="6" w:tplc="4472502A">
      <w:start w:val="1"/>
      <w:numFmt w:val="bullet"/>
      <w:lvlText w:val=""/>
      <w:lvlJc w:val="left"/>
      <w:pPr>
        <w:ind w:left="5040" w:hanging="360"/>
      </w:pPr>
      <w:rPr>
        <w:rFonts w:ascii="Symbol" w:hAnsi="Symbol" w:hint="default"/>
      </w:rPr>
    </w:lvl>
    <w:lvl w:ilvl="7" w:tplc="DA2ED4FA">
      <w:start w:val="1"/>
      <w:numFmt w:val="bullet"/>
      <w:lvlText w:val="o"/>
      <w:lvlJc w:val="left"/>
      <w:pPr>
        <w:ind w:left="5760" w:hanging="360"/>
      </w:pPr>
      <w:rPr>
        <w:rFonts w:ascii="Courier New" w:hAnsi="Courier New" w:hint="default"/>
      </w:rPr>
    </w:lvl>
    <w:lvl w:ilvl="8" w:tplc="1E0AD808">
      <w:start w:val="1"/>
      <w:numFmt w:val="bullet"/>
      <w:lvlText w:val=""/>
      <w:lvlJc w:val="left"/>
      <w:pPr>
        <w:ind w:left="6480" w:hanging="360"/>
      </w:pPr>
      <w:rPr>
        <w:rFonts w:ascii="Wingdings" w:hAnsi="Wingdings" w:hint="default"/>
      </w:rPr>
    </w:lvl>
  </w:abstractNum>
  <w:abstractNum w:abstractNumId="21" w15:restartNumberingAfterBreak="0">
    <w:nsid w:val="40E6A33E"/>
    <w:multiLevelType w:val="hybridMultilevel"/>
    <w:tmpl w:val="72CEAED4"/>
    <w:lvl w:ilvl="0" w:tplc="AAAE63AE">
      <w:start w:val="1"/>
      <w:numFmt w:val="bullet"/>
      <w:lvlText w:val=""/>
      <w:lvlJc w:val="left"/>
      <w:pPr>
        <w:ind w:left="360" w:hanging="360"/>
      </w:pPr>
      <w:rPr>
        <w:rFonts w:ascii="Symbol" w:hAnsi="Symbol" w:hint="default"/>
      </w:rPr>
    </w:lvl>
    <w:lvl w:ilvl="1" w:tplc="846C90C6">
      <w:start w:val="1"/>
      <w:numFmt w:val="bullet"/>
      <w:lvlText w:val="o"/>
      <w:lvlJc w:val="left"/>
      <w:pPr>
        <w:ind w:left="1440" w:hanging="360"/>
      </w:pPr>
      <w:rPr>
        <w:rFonts w:ascii="Courier New" w:hAnsi="Courier New" w:hint="default"/>
      </w:rPr>
    </w:lvl>
    <w:lvl w:ilvl="2" w:tplc="63041136">
      <w:start w:val="1"/>
      <w:numFmt w:val="bullet"/>
      <w:lvlText w:val=""/>
      <w:lvlJc w:val="left"/>
      <w:pPr>
        <w:ind w:left="2160" w:hanging="360"/>
      </w:pPr>
      <w:rPr>
        <w:rFonts w:ascii="Wingdings" w:hAnsi="Wingdings" w:hint="default"/>
      </w:rPr>
    </w:lvl>
    <w:lvl w:ilvl="3" w:tplc="8982A00C">
      <w:start w:val="1"/>
      <w:numFmt w:val="bullet"/>
      <w:lvlText w:val=""/>
      <w:lvlJc w:val="left"/>
      <w:pPr>
        <w:ind w:left="2880" w:hanging="360"/>
      </w:pPr>
      <w:rPr>
        <w:rFonts w:ascii="Symbol" w:hAnsi="Symbol" w:hint="default"/>
      </w:rPr>
    </w:lvl>
    <w:lvl w:ilvl="4" w:tplc="8B303864">
      <w:start w:val="1"/>
      <w:numFmt w:val="bullet"/>
      <w:lvlText w:val="o"/>
      <w:lvlJc w:val="left"/>
      <w:pPr>
        <w:ind w:left="3600" w:hanging="360"/>
      </w:pPr>
      <w:rPr>
        <w:rFonts w:ascii="Courier New" w:hAnsi="Courier New" w:hint="default"/>
      </w:rPr>
    </w:lvl>
    <w:lvl w:ilvl="5" w:tplc="B4F46672">
      <w:start w:val="1"/>
      <w:numFmt w:val="bullet"/>
      <w:lvlText w:val=""/>
      <w:lvlJc w:val="left"/>
      <w:pPr>
        <w:ind w:left="4320" w:hanging="360"/>
      </w:pPr>
      <w:rPr>
        <w:rFonts w:ascii="Wingdings" w:hAnsi="Wingdings" w:hint="default"/>
      </w:rPr>
    </w:lvl>
    <w:lvl w:ilvl="6" w:tplc="B3D233FC">
      <w:start w:val="1"/>
      <w:numFmt w:val="bullet"/>
      <w:lvlText w:val=""/>
      <w:lvlJc w:val="left"/>
      <w:pPr>
        <w:ind w:left="5040" w:hanging="360"/>
      </w:pPr>
      <w:rPr>
        <w:rFonts w:ascii="Symbol" w:hAnsi="Symbol" w:hint="default"/>
      </w:rPr>
    </w:lvl>
    <w:lvl w:ilvl="7" w:tplc="92B0F0E2">
      <w:start w:val="1"/>
      <w:numFmt w:val="bullet"/>
      <w:lvlText w:val="o"/>
      <w:lvlJc w:val="left"/>
      <w:pPr>
        <w:ind w:left="5760" w:hanging="360"/>
      </w:pPr>
      <w:rPr>
        <w:rFonts w:ascii="Courier New" w:hAnsi="Courier New" w:hint="default"/>
      </w:rPr>
    </w:lvl>
    <w:lvl w:ilvl="8" w:tplc="B50C17D6">
      <w:start w:val="1"/>
      <w:numFmt w:val="bullet"/>
      <w:lvlText w:val=""/>
      <w:lvlJc w:val="left"/>
      <w:pPr>
        <w:ind w:left="6480" w:hanging="360"/>
      </w:pPr>
      <w:rPr>
        <w:rFonts w:ascii="Wingdings" w:hAnsi="Wingdings" w:hint="default"/>
      </w:rPr>
    </w:lvl>
  </w:abstractNum>
  <w:abstractNum w:abstractNumId="22" w15:restartNumberingAfterBreak="0">
    <w:nsid w:val="4185A8D5"/>
    <w:multiLevelType w:val="hybridMultilevel"/>
    <w:tmpl w:val="BFDE5F46"/>
    <w:lvl w:ilvl="0" w:tplc="97FACC88">
      <w:start w:val="1"/>
      <w:numFmt w:val="bullet"/>
      <w:lvlText w:val=""/>
      <w:lvlJc w:val="left"/>
      <w:pPr>
        <w:ind w:left="360" w:hanging="360"/>
      </w:pPr>
      <w:rPr>
        <w:rFonts w:ascii="Symbol" w:hAnsi="Symbol" w:hint="default"/>
      </w:rPr>
    </w:lvl>
    <w:lvl w:ilvl="1" w:tplc="08447656">
      <w:start w:val="1"/>
      <w:numFmt w:val="bullet"/>
      <w:lvlText w:val="o"/>
      <w:lvlJc w:val="left"/>
      <w:pPr>
        <w:ind w:left="1440" w:hanging="360"/>
      </w:pPr>
      <w:rPr>
        <w:rFonts w:ascii="Courier New" w:hAnsi="Courier New" w:hint="default"/>
      </w:rPr>
    </w:lvl>
    <w:lvl w:ilvl="2" w:tplc="1FA6799C">
      <w:start w:val="1"/>
      <w:numFmt w:val="bullet"/>
      <w:lvlText w:val=""/>
      <w:lvlJc w:val="left"/>
      <w:pPr>
        <w:ind w:left="2160" w:hanging="360"/>
      </w:pPr>
      <w:rPr>
        <w:rFonts w:ascii="Wingdings" w:hAnsi="Wingdings" w:hint="default"/>
      </w:rPr>
    </w:lvl>
    <w:lvl w:ilvl="3" w:tplc="F39A1556">
      <w:start w:val="1"/>
      <w:numFmt w:val="bullet"/>
      <w:lvlText w:val=""/>
      <w:lvlJc w:val="left"/>
      <w:pPr>
        <w:ind w:left="2880" w:hanging="360"/>
      </w:pPr>
      <w:rPr>
        <w:rFonts w:ascii="Symbol" w:hAnsi="Symbol" w:hint="default"/>
      </w:rPr>
    </w:lvl>
    <w:lvl w:ilvl="4" w:tplc="F67EFAB0">
      <w:start w:val="1"/>
      <w:numFmt w:val="bullet"/>
      <w:lvlText w:val="o"/>
      <w:lvlJc w:val="left"/>
      <w:pPr>
        <w:ind w:left="3600" w:hanging="360"/>
      </w:pPr>
      <w:rPr>
        <w:rFonts w:ascii="Courier New" w:hAnsi="Courier New" w:hint="default"/>
      </w:rPr>
    </w:lvl>
    <w:lvl w:ilvl="5" w:tplc="D64A5E66">
      <w:start w:val="1"/>
      <w:numFmt w:val="bullet"/>
      <w:lvlText w:val=""/>
      <w:lvlJc w:val="left"/>
      <w:pPr>
        <w:ind w:left="4320" w:hanging="360"/>
      </w:pPr>
      <w:rPr>
        <w:rFonts w:ascii="Wingdings" w:hAnsi="Wingdings" w:hint="default"/>
      </w:rPr>
    </w:lvl>
    <w:lvl w:ilvl="6" w:tplc="CACEB564">
      <w:start w:val="1"/>
      <w:numFmt w:val="bullet"/>
      <w:lvlText w:val=""/>
      <w:lvlJc w:val="left"/>
      <w:pPr>
        <w:ind w:left="5040" w:hanging="360"/>
      </w:pPr>
      <w:rPr>
        <w:rFonts w:ascii="Symbol" w:hAnsi="Symbol" w:hint="default"/>
      </w:rPr>
    </w:lvl>
    <w:lvl w:ilvl="7" w:tplc="70F84E1E">
      <w:start w:val="1"/>
      <w:numFmt w:val="bullet"/>
      <w:lvlText w:val="o"/>
      <w:lvlJc w:val="left"/>
      <w:pPr>
        <w:ind w:left="5760" w:hanging="360"/>
      </w:pPr>
      <w:rPr>
        <w:rFonts w:ascii="Courier New" w:hAnsi="Courier New" w:hint="default"/>
      </w:rPr>
    </w:lvl>
    <w:lvl w:ilvl="8" w:tplc="53F68F70">
      <w:start w:val="1"/>
      <w:numFmt w:val="bullet"/>
      <w:lvlText w:val=""/>
      <w:lvlJc w:val="left"/>
      <w:pPr>
        <w:ind w:left="6480" w:hanging="360"/>
      </w:pPr>
      <w:rPr>
        <w:rFonts w:ascii="Wingdings" w:hAnsi="Wingdings" w:hint="default"/>
      </w:rPr>
    </w:lvl>
  </w:abstractNum>
  <w:abstractNum w:abstractNumId="23" w15:restartNumberingAfterBreak="0">
    <w:nsid w:val="43C24A2F"/>
    <w:multiLevelType w:val="hybridMultilevel"/>
    <w:tmpl w:val="3AA6814E"/>
    <w:lvl w:ilvl="0" w:tplc="32F0911E">
      <w:start w:val="1"/>
      <w:numFmt w:val="bullet"/>
      <w:lvlText w:val=""/>
      <w:lvlJc w:val="left"/>
      <w:pPr>
        <w:ind w:left="360" w:hanging="360"/>
      </w:pPr>
      <w:rPr>
        <w:rFonts w:ascii="Symbol" w:hAnsi="Symbol" w:hint="default"/>
      </w:rPr>
    </w:lvl>
    <w:lvl w:ilvl="1" w:tplc="C45453BE">
      <w:start w:val="1"/>
      <w:numFmt w:val="bullet"/>
      <w:lvlText w:val="o"/>
      <w:lvlJc w:val="left"/>
      <w:pPr>
        <w:ind w:left="1440" w:hanging="360"/>
      </w:pPr>
      <w:rPr>
        <w:rFonts w:ascii="Courier New" w:hAnsi="Courier New" w:hint="default"/>
      </w:rPr>
    </w:lvl>
    <w:lvl w:ilvl="2" w:tplc="FBC67E66">
      <w:start w:val="1"/>
      <w:numFmt w:val="bullet"/>
      <w:lvlText w:val=""/>
      <w:lvlJc w:val="left"/>
      <w:pPr>
        <w:ind w:left="2160" w:hanging="360"/>
      </w:pPr>
      <w:rPr>
        <w:rFonts w:ascii="Wingdings" w:hAnsi="Wingdings" w:hint="default"/>
      </w:rPr>
    </w:lvl>
    <w:lvl w:ilvl="3" w:tplc="B4DCD670">
      <w:start w:val="1"/>
      <w:numFmt w:val="bullet"/>
      <w:lvlText w:val=""/>
      <w:lvlJc w:val="left"/>
      <w:pPr>
        <w:ind w:left="2880" w:hanging="360"/>
      </w:pPr>
      <w:rPr>
        <w:rFonts w:ascii="Symbol" w:hAnsi="Symbol" w:hint="default"/>
      </w:rPr>
    </w:lvl>
    <w:lvl w:ilvl="4" w:tplc="1FF6A090">
      <w:start w:val="1"/>
      <w:numFmt w:val="bullet"/>
      <w:lvlText w:val="o"/>
      <w:lvlJc w:val="left"/>
      <w:pPr>
        <w:ind w:left="3600" w:hanging="360"/>
      </w:pPr>
      <w:rPr>
        <w:rFonts w:ascii="Courier New" w:hAnsi="Courier New" w:hint="default"/>
      </w:rPr>
    </w:lvl>
    <w:lvl w:ilvl="5" w:tplc="56B833F8">
      <w:start w:val="1"/>
      <w:numFmt w:val="bullet"/>
      <w:lvlText w:val=""/>
      <w:lvlJc w:val="left"/>
      <w:pPr>
        <w:ind w:left="4320" w:hanging="360"/>
      </w:pPr>
      <w:rPr>
        <w:rFonts w:ascii="Wingdings" w:hAnsi="Wingdings" w:hint="default"/>
      </w:rPr>
    </w:lvl>
    <w:lvl w:ilvl="6" w:tplc="0DB4023C">
      <w:start w:val="1"/>
      <w:numFmt w:val="bullet"/>
      <w:lvlText w:val=""/>
      <w:lvlJc w:val="left"/>
      <w:pPr>
        <w:ind w:left="5040" w:hanging="360"/>
      </w:pPr>
      <w:rPr>
        <w:rFonts w:ascii="Symbol" w:hAnsi="Symbol" w:hint="default"/>
      </w:rPr>
    </w:lvl>
    <w:lvl w:ilvl="7" w:tplc="25BCF616">
      <w:start w:val="1"/>
      <w:numFmt w:val="bullet"/>
      <w:lvlText w:val="o"/>
      <w:lvlJc w:val="left"/>
      <w:pPr>
        <w:ind w:left="5760" w:hanging="360"/>
      </w:pPr>
      <w:rPr>
        <w:rFonts w:ascii="Courier New" w:hAnsi="Courier New" w:hint="default"/>
      </w:rPr>
    </w:lvl>
    <w:lvl w:ilvl="8" w:tplc="2E4441A2">
      <w:start w:val="1"/>
      <w:numFmt w:val="bullet"/>
      <w:lvlText w:val=""/>
      <w:lvlJc w:val="left"/>
      <w:pPr>
        <w:ind w:left="6480" w:hanging="360"/>
      </w:pPr>
      <w:rPr>
        <w:rFonts w:ascii="Wingdings" w:hAnsi="Wingdings" w:hint="default"/>
      </w:rPr>
    </w:lvl>
  </w:abstractNum>
  <w:abstractNum w:abstractNumId="24" w15:restartNumberingAfterBreak="0">
    <w:nsid w:val="45B18DDB"/>
    <w:multiLevelType w:val="hybridMultilevel"/>
    <w:tmpl w:val="CD721136"/>
    <w:lvl w:ilvl="0" w:tplc="81063C68">
      <w:start w:val="1"/>
      <w:numFmt w:val="bullet"/>
      <w:lvlText w:val=""/>
      <w:lvlJc w:val="left"/>
      <w:pPr>
        <w:ind w:left="644" w:hanging="360"/>
      </w:pPr>
      <w:rPr>
        <w:rFonts w:ascii="Wingdings" w:hAnsi="Wingdings" w:hint="default"/>
      </w:rPr>
    </w:lvl>
    <w:lvl w:ilvl="1" w:tplc="B2B20072">
      <w:start w:val="1"/>
      <w:numFmt w:val="bullet"/>
      <w:lvlText w:val="o"/>
      <w:lvlJc w:val="left"/>
      <w:pPr>
        <w:ind w:left="1440" w:hanging="360"/>
      </w:pPr>
      <w:rPr>
        <w:rFonts w:ascii="Courier New" w:hAnsi="Courier New" w:hint="default"/>
      </w:rPr>
    </w:lvl>
    <w:lvl w:ilvl="2" w:tplc="6032FAAC">
      <w:start w:val="1"/>
      <w:numFmt w:val="bullet"/>
      <w:lvlText w:val=""/>
      <w:lvlJc w:val="left"/>
      <w:pPr>
        <w:ind w:left="2160" w:hanging="360"/>
      </w:pPr>
      <w:rPr>
        <w:rFonts w:ascii="Wingdings" w:hAnsi="Wingdings" w:hint="default"/>
      </w:rPr>
    </w:lvl>
    <w:lvl w:ilvl="3" w:tplc="2C86905E">
      <w:start w:val="1"/>
      <w:numFmt w:val="bullet"/>
      <w:lvlText w:val=""/>
      <w:lvlJc w:val="left"/>
      <w:pPr>
        <w:ind w:left="2880" w:hanging="360"/>
      </w:pPr>
      <w:rPr>
        <w:rFonts w:ascii="Symbol" w:hAnsi="Symbol" w:hint="default"/>
      </w:rPr>
    </w:lvl>
    <w:lvl w:ilvl="4" w:tplc="E6420BAA">
      <w:start w:val="1"/>
      <w:numFmt w:val="bullet"/>
      <w:lvlText w:val="o"/>
      <w:lvlJc w:val="left"/>
      <w:pPr>
        <w:ind w:left="3600" w:hanging="360"/>
      </w:pPr>
      <w:rPr>
        <w:rFonts w:ascii="Courier New" w:hAnsi="Courier New" w:hint="default"/>
      </w:rPr>
    </w:lvl>
    <w:lvl w:ilvl="5" w:tplc="B9E64A68">
      <w:start w:val="1"/>
      <w:numFmt w:val="bullet"/>
      <w:lvlText w:val=""/>
      <w:lvlJc w:val="left"/>
      <w:pPr>
        <w:ind w:left="4320" w:hanging="360"/>
      </w:pPr>
      <w:rPr>
        <w:rFonts w:ascii="Wingdings" w:hAnsi="Wingdings" w:hint="default"/>
      </w:rPr>
    </w:lvl>
    <w:lvl w:ilvl="6" w:tplc="09C076D0">
      <w:start w:val="1"/>
      <w:numFmt w:val="bullet"/>
      <w:lvlText w:val=""/>
      <w:lvlJc w:val="left"/>
      <w:pPr>
        <w:ind w:left="5040" w:hanging="360"/>
      </w:pPr>
      <w:rPr>
        <w:rFonts w:ascii="Symbol" w:hAnsi="Symbol" w:hint="default"/>
      </w:rPr>
    </w:lvl>
    <w:lvl w:ilvl="7" w:tplc="863E645C">
      <w:start w:val="1"/>
      <w:numFmt w:val="bullet"/>
      <w:lvlText w:val="o"/>
      <w:lvlJc w:val="left"/>
      <w:pPr>
        <w:ind w:left="5760" w:hanging="360"/>
      </w:pPr>
      <w:rPr>
        <w:rFonts w:ascii="Courier New" w:hAnsi="Courier New" w:hint="default"/>
      </w:rPr>
    </w:lvl>
    <w:lvl w:ilvl="8" w:tplc="A12EFEFE">
      <w:start w:val="1"/>
      <w:numFmt w:val="bullet"/>
      <w:lvlText w:val=""/>
      <w:lvlJc w:val="left"/>
      <w:pPr>
        <w:ind w:left="6480" w:hanging="360"/>
      </w:pPr>
      <w:rPr>
        <w:rFonts w:ascii="Wingdings" w:hAnsi="Wingdings" w:hint="default"/>
      </w:rPr>
    </w:lvl>
  </w:abstractNum>
  <w:abstractNum w:abstractNumId="25" w15:restartNumberingAfterBreak="0">
    <w:nsid w:val="4B3E60A6"/>
    <w:multiLevelType w:val="hybridMultilevel"/>
    <w:tmpl w:val="98D838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F1B7492"/>
    <w:multiLevelType w:val="hybridMultilevel"/>
    <w:tmpl w:val="BCA490F2"/>
    <w:lvl w:ilvl="0" w:tplc="18663E7A">
      <w:start w:val="1"/>
      <w:numFmt w:val="bullet"/>
      <w:lvlText w:val="-"/>
      <w:lvlJc w:val="left"/>
      <w:pPr>
        <w:ind w:left="360" w:hanging="360"/>
      </w:pPr>
      <w:rPr>
        <w:rFonts w:ascii="Swis721 LtEx BT" w:hAnsi="Swis721 LtEx BT" w:hint="default"/>
      </w:rPr>
    </w:lvl>
    <w:lvl w:ilvl="1" w:tplc="5D923482">
      <w:start w:val="1"/>
      <w:numFmt w:val="bullet"/>
      <w:lvlText w:val="o"/>
      <w:lvlJc w:val="left"/>
      <w:pPr>
        <w:ind w:left="1440" w:hanging="360"/>
      </w:pPr>
      <w:rPr>
        <w:rFonts w:ascii="Courier New" w:hAnsi="Courier New" w:hint="default"/>
      </w:rPr>
    </w:lvl>
    <w:lvl w:ilvl="2" w:tplc="CF6C2116">
      <w:start w:val="1"/>
      <w:numFmt w:val="bullet"/>
      <w:lvlText w:val=""/>
      <w:lvlJc w:val="left"/>
      <w:pPr>
        <w:ind w:left="2160" w:hanging="360"/>
      </w:pPr>
      <w:rPr>
        <w:rFonts w:ascii="Wingdings" w:hAnsi="Wingdings" w:hint="default"/>
      </w:rPr>
    </w:lvl>
    <w:lvl w:ilvl="3" w:tplc="8B6638C4">
      <w:start w:val="1"/>
      <w:numFmt w:val="bullet"/>
      <w:lvlText w:val=""/>
      <w:lvlJc w:val="left"/>
      <w:pPr>
        <w:ind w:left="2880" w:hanging="360"/>
      </w:pPr>
      <w:rPr>
        <w:rFonts w:ascii="Symbol" w:hAnsi="Symbol" w:hint="default"/>
      </w:rPr>
    </w:lvl>
    <w:lvl w:ilvl="4" w:tplc="250E0870">
      <w:start w:val="1"/>
      <w:numFmt w:val="bullet"/>
      <w:lvlText w:val="o"/>
      <w:lvlJc w:val="left"/>
      <w:pPr>
        <w:ind w:left="3600" w:hanging="360"/>
      </w:pPr>
      <w:rPr>
        <w:rFonts w:ascii="Courier New" w:hAnsi="Courier New" w:hint="default"/>
      </w:rPr>
    </w:lvl>
    <w:lvl w:ilvl="5" w:tplc="2C9835C2">
      <w:start w:val="1"/>
      <w:numFmt w:val="bullet"/>
      <w:lvlText w:val=""/>
      <w:lvlJc w:val="left"/>
      <w:pPr>
        <w:ind w:left="4320" w:hanging="360"/>
      </w:pPr>
      <w:rPr>
        <w:rFonts w:ascii="Wingdings" w:hAnsi="Wingdings" w:hint="default"/>
      </w:rPr>
    </w:lvl>
    <w:lvl w:ilvl="6" w:tplc="CB8EA2A0">
      <w:start w:val="1"/>
      <w:numFmt w:val="bullet"/>
      <w:lvlText w:val=""/>
      <w:lvlJc w:val="left"/>
      <w:pPr>
        <w:ind w:left="5040" w:hanging="360"/>
      </w:pPr>
      <w:rPr>
        <w:rFonts w:ascii="Symbol" w:hAnsi="Symbol" w:hint="default"/>
      </w:rPr>
    </w:lvl>
    <w:lvl w:ilvl="7" w:tplc="76B8D7AE">
      <w:start w:val="1"/>
      <w:numFmt w:val="bullet"/>
      <w:lvlText w:val="o"/>
      <w:lvlJc w:val="left"/>
      <w:pPr>
        <w:ind w:left="5760" w:hanging="360"/>
      </w:pPr>
      <w:rPr>
        <w:rFonts w:ascii="Courier New" w:hAnsi="Courier New" w:hint="default"/>
      </w:rPr>
    </w:lvl>
    <w:lvl w:ilvl="8" w:tplc="D6F63346">
      <w:start w:val="1"/>
      <w:numFmt w:val="bullet"/>
      <w:lvlText w:val=""/>
      <w:lvlJc w:val="left"/>
      <w:pPr>
        <w:ind w:left="6480" w:hanging="360"/>
      </w:pPr>
      <w:rPr>
        <w:rFonts w:ascii="Wingdings" w:hAnsi="Wingdings" w:hint="default"/>
      </w:rPr>
    </w:lvl>
  </w:abstractNum>
  <w:abstractNum w:abstractNumId="27" w15:restartNumberingAfterBreak="0">
    <w:nsid w:val="58928E8C"/>
    <w:multiLevelType w:val="hybridMultilevel"/>
    <w:tmpl w:val="58CC0398"/>
    <w:lvl w:ilvl="0" w:tplc="17B29068">
      <w:start w:val="1"/>
      <w:numFmt w:val="bullet"/>
      <w:lvlText w:val=""/>
      <w:lvlJc w:val="left"/>
      <w:pPr>
        <w:ind w:left="360" w:hanging="360"/>
      </w:pPr>
      <w:rPr>
        <w:rFonts w:ascii="Symbol" w:hAnsi="Symbol" w:hint="default"/>
      </w:rPr>
    </w:lvl>
    <w:lvl w:ilvl="1" w:tplc="6880980C">
      <w:start w:val="1"/>
      <w:numFmt w:val="bullet"/>
      <w:lvlText w:val="o"/>
      <w:lvlJc w:val="left"/>
      <w:pPr>
        <w:ind w:left="1440" w:hanging="360"/>
      </w:pPr>
      <w:rPr>
        <w:rFonts w:ascii="Courier New" w:hAnsi="Courier New" w:hint="default"/>
      </w:rPr>
    </w:lvl>
    <w:lvl w:ilvl="2" w:tplc="9A5E9B98">
      <w:start w:val="1"/>
      <w:numFmt w:val="bullet"/>
      <w:lvlText w:val=""/>
      <w:lvlJc w:val="left"/>
      <w:pPr>
        <w:ind w:left="2160" w:hanging="360"/>
      </w:pPr>
      <w:rPr>
        <w:rFonts w:ascii="Wingdings" w:hAnsi="Wingdings" w:hint="default"/>
      </w:rPr>
    </w:lvl>
    <w:lvl w:ilvl="3" w:tplc="819841AE">
      <w:start w:val="1"/>
      <w:numFmt w:val="bullet"/>
      <w:lvlText w:val=""/>
      <w:lvlJc w:val="left"/>
      <w:pPr>
        <w:ind w:left="2880" w:hanging="360"/>
      </w:pPr>
      <w:rPr>
        <w:rFonts w:ascii="Symbol" w:hAnsi="Symbol" w:hint="default"/>
      </w:rPr>
    </w:lvl>
    <w:lvl w:ilvl="4" w:tplc="3128459C">
      <w:start w:val="1"/>
      <w:numFmt w:val="bullet"/>
      <w:lvlText w:val="o"/>
      <w:lvlJc w:val="left"/>
      <w:pPr>
        <w:ind w:left="3600" w:hanging="360"/>
      </w:pPr>
      <w:rPr>
        <w:rFonts w:ascii="Courier New" w:hAnsi="Courier New" w:hint="default"/>
      </w:rPr>
    </w:lvl>
    <w:lvl w:ilvl="5" w:tplc="F8348F62">
      <w:start w:val="1"/>
      <w:numFmt w:val="bullet"/>
      <w:lvlText w:val=""/>
      <w:lvlJc w:val="left"/>
      <w:pPr>
        <w:ind w:left="4320" w:hanging="360"/>
      </w:pPr>
      <w:rPr>
        <w:rFonts w:ascii="Wingdings" w:hAnsi="Wingdings" w:hint="default"/>
      </w:rPr>
    </w:lvl>
    <w:lvl w:ilvl="6" w:tplc="05084DC6">
      <w:start w:val="1"/>
      <w:numFmt w:val="bullet"/>
      <w:lvlText w:val=""/>
      <w:lvlJc w:val="left"/>
      <w:pPr>
        <w:ind w:left="5040" w:hanging="360"/>
      </w:pPr>
      <w:rPr>
        <w:rFonts w:ascii="Symbol" w:hAnsi="Symbol" w:hint="default"/>
      </w:rPr>
    </w:lvl>
    <w:lvl w:ilvl="7" w:tplc="F77852B8">
      <w:start w:val="1"/>
      <w:numFmt w:val="bullet"/>
      <w:lvlText w:val="o"/>
      <w:lvlJc w:val="left"/>
      <w:pPr>
        <w:ind w:left="5760" w:hanging="360"/>
      </w:pPr>
      <w:rPr>
        <w:rFonts w:ascii="Courier New" w:hAnsi="Courier New" w:hint="default"/>
      </w:rPr>
    </w:lvl>
    <w:lvl w:ilvl="8" w:tplc="E250C470">
      <w:start w:val="1"/>
      <w:numFmt w:val="bullet"/>
      <w:lvlText w:val=""/>
      <w:lvlJc w:val="left"/>
      <w:pPr>
        <w:ind w:left="6480" w:hanging="360"/>
      </w:pPr>
      <w:rPr>
        <w:rFonts w:ascii="Wingdings" w:hAnsi="Wingdings" w:hint="default"/>
      </w:rPr>
    </w:lvl>
  </w:abstractNum>
  <w:abstractNum w:abstractNumId="28" w15:restartNumberingAfterBreak="0">
    <w:nsid w:val="59D9A48B"/>
    <w:multiLevelType w:val="hybridMultilevel"/>
    <w:tmpl w:val="A572846E"/>
    <w:lvl w:ilvl="0" w:tplc="DED63E4C">
      <w:start w:val="1"/>
      <w:numFmt w:val="bullet"/>
      <w:lvlText w:val=""/>
      <w:lvlJc w:val="left"/>
      <w:pPr>
        <w:ind w:left="360" w:hanging="360"/>
      </w:pPr>
      <w:rPr>
        <w:rFonts w:ascii="Symbol" w:hAnsi="Symbol" w:hint="default"/>
      </w:rPr>
    </w:lvl>
    <w:lvl w:ilvl="1" w:tplc="75A22E52">
      <w:start w:val="1"/>
      <w:numFmt w:val="bullet"/>
      <w:lvlText w:val="o"/>
      <w:lvlJc w:val="left"/>
      <w:pPr>
        <w:ind w:left="1440" w:hanging="360"/>
      </w:pPr>
      <w:rPr>
        <w:rFonts w:ascii="Courier New" w:hAnsi="Courier New" w:hint="default"/>
      </w:rPr>
    </w:lvl>
    <w:lvl w:ilvl="2" w:tplc="719857A0">
      <w:start w:val="1"/>
      <w:numFmt w:val="bullet"/>
      <w:lvlText w:val=""/>
      <w:lvlJc w:val="left"/>
      <w:pPr>
        <w:ind w:left="2160" w:hanging="360"/>
      </w:pPr>
      <w:rPr>
        <w:rFonts w:ascii="Wingdings" w:hAnsi="Wingdings" w:hint="default"/>
      </w:rPr>
    </w:lvl>
    <w:lvl w:ilvl="3" w:tplc="304E8F3C">
      <w:start w:val="1"/>
      <w:numFmt w:val="bullet"/>
      <w:lvlText w:val=""/>
      <w:lvlJc w:val="left"/>
      <w:pPr>
        <w:ind w:left="2880" w:hanging="360"/>
      </w:pPr>
      <w:rPr>
        <w:rFonts w:ascii="Symbol" w:hAnsi="Symbol" w:hint="default"/>
      </w:rPr>
    </w:lvl>
    <w:lvl w:ilvl="4" w:tplc="595C70A8">
      <w:start w:val="1"/>
      <w:numFmt w:val="bullet"/>
      <w:lvlText w:val="o"/>
      <w:lvlJc w:val="left"/>
      <w:pPr>
        <w:ind w:left="3600" w:hanging="360"/>
      </w:pPr>
      <w:rPr>
        <w:rFonts w:ascii="Courier New" w:hAnsi="Courier New" w:hint="default"/>
      </w:rPr>
    </w:lvl>
    <w:lvl w:ilvl="5" w:tplc="4EAECC82">
      <w:start w:val="1"/>
      <w:numFmt w:val="bullet"/>
      <w:lvlText w:val=""/>
      <w:lvlJc w:val="left"/>
      <w:pPr>
        <w:ind w:left="4320" w:hanging="360"/>
      </w:pPr>
      <w:rPr>
        <w:rFonts w:ascii="Wingdings" w:hAnsi="Wingdings" w:hint="default"/>
      </w:rPr>
    </w:lvl>
    <w:lvl w:ilvl="6" w:tplc="0B74CD80">
      <w:start w:val="1"/>
      <w:numFmt w:val="bullet"/>
      <w:lvlText w:val=""/>
      <w:lvlJc w:val="left"/>
      <w:pPr>
        <w:ind w:left="5040" w:hanging="360"/>
      </w:pPr>
      <w:rPr>
        <w:rFonts w:ascii="Symbol" w:hAnsi="Symbol" w:hint="default"/>
      </w:rPr>
    </w:lvl>
    <w:lvl w:ilvl="7" w:tplc="65F6F504">
      <w:start w:val="1"/>
      <w:numFmt w:val="bullet"/>
      <w:lvlText w:val="o"/>
      <w:lvlJc w:val="left"/>
      <w:pPr>
        <w:ind w:left="5760" w:hanging="360"/>
      </w:pPr>
      <w:rPr>
        <w:rFonts w:ascii="Courier New" w:hAnsi="Courier New" w:hint="default"/>
      </w:rPr>
    </w:lvl>
    <w:lvl w:ilvl="8" w:tplc="30548936">
      <w:start w:val="1"/>
      <w:numFmt w:val="bullet"/>
      <w:lvlText w:val=""/>
      <w:lvlJc w:val="left"/>
      <w:pPr>
        <w:ind w:left="6480" w:hanging="360"/>
      </w:pPr>
      <w:rPr>
        <w:rFonts w:ascii="Wingdings" w:hAnsi="Wingdings" w:hint="default"/>
      </w:rPr>
    </w:lvl>
  </w:abstractNum>
  <w:abstractNum w:abstractNumId="29" w15:restartNumberingAfterBreak="0">
    <w:nsid w:val="5DEB94C1"/>
    <w:multiLevelType w:val="hybridMultilevel"/>
    <w:tmpl w:val="601C875A"/>
    <w:lvl w:ilvl="0" w:tplc="04128A58">
      <w:start w:val="1"/>
      <w:numFmt w:val="decimal"/>
      <w:lvlText w:val="%1."/>
      <w:lvlJc w:val="left"/>
      <w:pPr>
        <w:ind w:left="720" w:hanging="360"/>
      </w:pPr>
    </w:lvl>
    <w:lvl w:ilvl="1" w:tplc="DEE480B0">
      <w:start w:val="1"/>
      <w:numFmt w:val="lowerLetter"/>
      <w:lvlText w:val="%2."/>
      <w:lvlJc w:val="left"/>
      <w:pPr>
        <w:ind w:left="1440" w:hanging="360"/>
      </w:pPr>
    </w:lvl>
    <w:lvl w:ilvl="2" w:tplc="4448CC14">
      <w:start w:val="1"/>
      <w:numFmt w:val="lowerRoman"/>
      <w:lvlText w:val="%3."/>
      <w:lvlJc w:val="right"/>
      <w:pPr>
        <w:ind w:left="2160" w:hanging="180"/>
      </w:pPr>
    </w:lvl>
    <w:lvl w:ilvl="3" w:tplc="BD9692A4">
      <w:start w:val="1"/>
      <w:numFmt w:val="decimal"/>
      <w:lvlText w:val="%4."/>
      <w:lvlJc w:val="left"/>
      <w:pPr>
        <w:ind w:left="2880" w:hanging="360"/>
      </w:pPr>
    </w:lvl>
    <w:lvl w:ilvl="4" w:tplc="277C13AC">
      <w:start w:val="1"/>
      <w:numFmt w:val="lowerLetter"/>
      <w:lvlText w:val="%5."/>
      <w:lvlJc w:val="left"/>
      <w:pPr>
        <w:ind w:left="3600" w:hanging="360"/>
      </w:pPr>
    </w:lvl>
    <w:lvl w:ilvl="5" w:tplc="F2B0E880">
      <w:start w:val="1"/>
      <w:numFmt w:val="lowerRoman"/>
      <w:lvlText w:val="%6."/>
      <w:lvlJc w:val="right"/>
      <w:pPr>
        <w:ind w:left="4320" w:hanging="180"/>
      </w:pPr>
    </w:lvl>
    <w:lvl w:ilvl="6" w:tplc="2C400940">
      <w:start w:val="1"/>
      <w:numFmt w:val="decimal"/>
      <w:lvlText w:val="%7."/>
      <w:lvlJc w:val="left"/>
      <w:pPr>
        <w:ind w:left="5040" w:hanging="360"/>
      </w:pPr>
    </w:lvl>
    <w:lvl w:ilvl="7" w:tplc="4350B7DC">
      <w:start w:val="1"/>
      <w:numFmt w:val="lowerLetter"/>
      <w:lvlText w:val="%8."/>
      <w:lvlJc w:val="left"/>
      <w:pPr>
        <w:ind w:left="5760" w:hanging="360"/>
      </w:pPr>
    </w:lvl>
    <w:lvl w:ilvl="8" w:tplc="1436C020">
      <w:start w:val="1"/>
      <w:numFmt w:val="lowerRoman"/>
      <w:lvlText w:val="%9."/>
      <w:lvlJc w:val="right"/>
      <w:pPr>
        <w:ind w:left="6480" w:hanging="180"/>
      </w:pPr>
    </w:lvl>
  </w:abstractNum>
  <w:abstractNum w:abstractNumId="30" w15:restartNumberingAfterBreak="0">
    <w:nsid w:val="5F0E87C3"/>
    <w:multiLevelType w:val="hybridMultilevel"/>
    <w:tmpl w:val="BB36BB36"/>
    <w:lvl w:ilvl="0" w:tplc="B214496E">
      <w:start w:val="1"/>
      <w:numFmt w:val="bullet"/>
      <w:lvlText w:val=""/>
      <w:lvlJc w:val="left"/>
      <w:pPr>
        <w:ind w:left="360" w:hanging="360"/>
      </w:pPr>
      <w:rPr>
        <w:rFonts w:ascii="Symbol" w:hAnsi="Symbol" w:hint="default"/>
      </w:rPr>
    </w:lvl>
    <w:lvl w:ilvl="1" w:tplc="7FF6654E">
      <w:start w:val="1"/>
      <w:numFmt w:val="bullet"/>
      <w:lvlText w:val="o"/>
      <w:lvlJc w:val="left"/>
      <w:pPr>
        <w:ind w:left="1440" w:hanging="360"/>
      </w:pPr>
      <w:rPr>
        <w:rFonts w:ascii="Courier New" w:hAnsi="Courier New" w:hint="default"/>
      </w:rPr>
    </w:lvl>
    <w:lvl w:ilvl="2" w:tplc="CAFA8A8C">
      <w:start w:val="1"/>
      <w:numFmt w:val="bullet"/>
      <w:lvlText w:val=""/>
      <w:lvlJc w:val="left"/>
      <w:pPr>
        <w:ind w:left="2160" w:hanging="360"/>
      </w:pPr>
      <w:rPr>
        <w:rFonts w:ascii="Wingdings" w:hAnsi="Wingdings" w:hint="default"/>
      </w:rPr>
    </w:lvl>
    <w:lvl w:ilvl="3" w:tplc="7E5CFE08">
      <w:start w:val="1"/>
      <w:numFmt w:val="bullet"/>
      <w:lvlText w:val=""/>
      <w:lvlJc w:val="left"/>
      <w:pPr>
        <w:ind w:left="2880" w:hanging="360"/>
      </w:pPr>
      <w:rPr>
        <w:rFonts w:ascii="Symbol" w:hAnsi="Symbol" w:hint="default"/>
      </w:rPr>
    </w:lvl>
    <w:lvl w:ilvl="4" w:tplc="13B6745A">
      <w:start w:val="1"/>
      <w:numFmt w:val="bullet"/>
      <w:lvlText w:val="o"/>
      <w:lvlJc w:val="left"/>
      <w:pPr>
        <w:ind w:left="3600" w:hanging="360"/>
      </w:pPr>
      <w:rPr>
        <w:rFonts w:ascii="Courier New" w:hAnsi="Courier New" w:hint="default"/>
      </w:rPr>
    </w:lvl>
    <w:lvl w:ilvl="5" w:tplc="1220BF28">
      <w:start w:val="1"/>
      <w:numFmt w:val="bullet"/>
      <w:lvlText w:val=""/>
      <w:lvlJc w:val="left"/>
      <w:pPr>
        <w:ind w:left="4320" w:hanging="360"/>
      </w:pPr>
      <w:rPr>
        <w:rFonts w:ascii="Wingdings" w:hAnsi="Wingdings" w:hint="default"/>
      </w:rPr>
    </w:lvl>
    <w:lvl w:ilvl="6" w:tplc="00ECA854">
      <w:start w:val="1"/>
      <w:numFmt w:val="bullet"/>
      <w:lvlText w:val=""/>
      <w:lvlJc w:val="left"/>
      <w:pPr>
        <w:ind w:left="5040" w:hanging="360"/>
      </w:pPr>
      <w:rPr>
        <w:rFonts w:ascii="Symbol" w:hAnsi="Symbol" w:hint="default"/>
      </w:rPr>
    </w:lvl>
    <w:lvl w:ilvl="7" w:tplc="11101320">
      <w:start w:val="1"/>
      <w:numFmt w:val="bullet"/>
      <w:lvlText w:val="o"/>
      <w:lvlJc w:val="left"/>
      <w:pPr>
        <w:ind w:left="5760" w:hanging="360"/>
      </w:pPr>
      <w:rPr>
        <w:rFonts w:ascii="Courier New" w:hAnsi="Courier New" w:hint="default"/>
      </w:rPr>
    </w:lvl>
    <w:lvl w:ilvl="8" w:tplc="15CA68C8">
      <w:start w:val="1"/>
      <w:numFmt w:val="bullet"/>
      <w:lvlText w:val=""/>
      <w:lvlJc w:val="left"/>
      <w:pPr>
        <w:ind w:left="6480" w:hanging="360"/>
      </w:pPr>
      <w:rPr>
        <w:rFonts w:ascii="Wingdings" w:hAnsi="Wingdings" w:hint="default"/>
      </w:rPr>
    </w:lvl>
  </w:abstractNum>
  <w:abstractNum w:abstractNumId="31" w15:restartNumberingAfterBreak="0">
    <w:nsid w:val="60B1A3E0"/>
    <w:multiLevelType w:val="hybridMultilevel"/>
    <w:tmpl w:val="3BFA31BE"/>
    <w:lvl w:ilvl="0" w:tplc="D026C5FA">
      <w:start w:val="1"/>
      <w:numFmt w:val="bullet"/>
      <w:lvlText w:val=""/>
      <w:lvlJc w:val="left"/>
      <w:pPr>
        <w:ind w:left="1140" w:hanging="360"/>
      </w:pPr>
      <w:rPr>
        <w:rFonts w:ascii="Wingdings" w:hAnsi="Wingdings" w:hint="default"/>
      </w:rPr>
    </w:lvl>
    <w:lvl w:ilvl="1" w:tplc="A978E8F4">
      <w:start w:val="1"/>
      <w:numFmt w:val="bullet"/>
      <w:lvlText w:val="o"/>
      <w:lvlJc w:val="left"/>
      <w:pPr>
        <w:ind w:left="1440" w:hanging="360"/>
      </w:pPr>
      <w:rPr>
        <w:rFonts w:ascii="Courier New" w:hAnsi="Courier New" w:hint="default"/>
      </w:rPr>
    </w:lvl>
    <w:lvl w:ilvl="2" w:tplc="620AAE6C">
      <w:start w:val="1"/>
      <w:numFmt w:val="bullet"/>
      <w:lvlText w:val=""/>
      <w:lvlJc w:val="left"/>
      <w:pPr>
        <w:ind w:left="2160" w:hanging="360"/>
      </w:pPr>
      <w:rPr>
        <w:rFonts w:ascii="Wingdings" w:hAnsi="Wingdings" w:hint="default"/>
      </w:rPr>
    </w:lvl>
    <w:lvl w:ilvl="3" w:tplc="EB98E21E">
      <w:start w:val="1"/>
      <w:numFmt w:val="bullet"/>
      <w:lvlText w:val=""/>
      <w:lvlJc w:val="left"/>
      <w:pPr>
        <w:ind w:left="2880" w:hanging="360"/>
      </w:pPr>
      <w:rPr>
        <w:rFonts w:ascii="Symbol" w:hAnsi="Symbol" w:hint="default"/>
      </w:rPr>
    </w:lvl>
    <w:lvl w:ilvl="4" w:tplc="21B48168">
      <w:start w:val="1"/>
      <w:numFmt w:val="bullet"/>
      <w:lvlText w:val="o"/>
      <w:lvlJc w:val="left"/>
      <w:pPr>
        <w:ind w:left="3600" w:hanging="360"/>
      </w:pPr>
      <w:rPr>
        <w:rFonts w:ascii="Courier New" w:hAnsi="Courier New" w:hint="default"/>
      </w:rPr>
    </w:lvl>
    <w:lvl w:ilvl="5" w:tplc="D45693A6">
      <w:start w:val="1"/>
      <w:numFmt w:val="bullet"/>
      <w:lvlText w:val=""/>
      <w:lvlJc w:val="left"/>
      <w:pPr>
        <w:ind w:left="4320" w:hanging="360"/>
      </w:pPr>
      <w:rPr>
        <w:rFonts w:ascii="Wingdings" w:hAnsi="Wingdings" w:hint="default"/>
      </w:rPr>
    </w:lvl>
    <w:lvl w:ilvl="6" w:tplc="E43EA55A">
      <w:start w:val="1"/>
      <w:numFmt w:val="bullet"/>
      <w:lvlText w:val=""/>
      <w:lvlJc w:val="left"/>
      <w:pPr>
        <w:ind w:left="5040" w:hanging="360"/>
      </w:pPr>
      <w:rPr>
        <w:rFonts w:ascii="Symbol" w:hAnsi="Symbol" w:hint="default"/>
      </w:rPr>
    </w:lvl>
    <w:lvl w:ilvl="7" w:tplc="2208DB14">
      <w:start w:val="1"/>
      <w:numFmt w:val="bullet"/>
      <w:lvlText w:val="o"/>
      <w:lvlJc w:val="left"/>
      <w:pPr>
        <w:ind w:left="5760" w:hanging="360"/>
      </w:pPr>
      <w:rPr>
        <w:rFonts w:ascii="Courier New" w:hAnsi="Courier New" w:hint="default"/>
      </w:rPr>
    </w:lvl>
    <w:lvl w:ilvl="8" w:tplc="1F96FEA8">
      <w:start w:val="1"/>
      <w:numFmt w:val="bullet"/>
      <w:lvlText w:val=""/>
      <w:lvlJc w:val="left"/>
      <w:pPr>
        <w:ind w:left="6480" w:hanging="360"/>
      </w:pPr>
      <w:rPr>
        <w:rFonts w:ascii="Wingdings" w:hAnsi="Wingdings" w:hint="default"/>
      </w:rPr>
    </w:lvl>
  </w:abstractNum>
  <w:abstractNum w:abstractNumId="32" w15:restartNumberingAfterBreak="0">
    <w:nsid w:val="67151F84"/>
    <w:multiLevelType w:val="hybridMultilevel"/>
    <w:tmpl w:val="8B9E8CFA"/>
    <w:lvl w:ilvl="0" w:tplc="B342718A">
      <w:start w:val="1"/>
      <w:numFmt w:val="bullet"/>
      <w:lvlText w:val=""/>
      <w:lvlJc w:val="left"/>
      <w:pPr>
        <w:ind w:left="720" w:hanging="360"/>
      </w:pPr>
      <w:rPr>
        <w:rFonts w:ascii="Wingdings" w:hAnsi="Wingdings" w:hint="default"/>
      </w:rPr>
    </w:lvl>
    <w:lvl w:ilvl="1" w:tplc="5B6CA050">
      <w:start w:val="1"/>
      <w:numFmt w:val="bullet"/>
      <w:lvlText w:val="o"/>
      <w:lvlJc w:val="left"/>
      <w:pPr>
        <w:ind w:left="1440" w:hanging="360"/>
      </w:pPr>
      <w:rPr>
        <w:rFonts w:ascii="Courier New" w:hAnsi="Courier New" w:hint="default"/>
      </w:rPr>
    </w:lvl>
    <w:lvl w:ilvl="2" w:tplc="BE30F026">
      <w:start w:val="1"/>
      <w:numFmt w:val="bullet"/>
      <w:lvlText w:val=""/>
      <w:lvlJc w:val="left"/>
      <w:pPr>
        <w:ind w:left="2160" w:hanging="360"/>
      </w:pPr>
      <w:rPr>
        <w:rFonts w:ascii="Wingdings" w:hAnsi="Wingdings" w:hint="default"/>
      </w:rPr>
    </w:lvl>
    <w:lvl w:ilvl="3" w:tplc="8C1EC576">
      <w:start w:val="1"/>
      <w:numFmt w:val="bullet"/>
      <w:lvlText w:val=""/>
      <w:lvlJc w:val="left"/>
      <w:pPr>
        <w:ind w:left="2880" w:hanging="360"/>
      </w:pPr>
      <w:rPr>
        <w:rFonts w:ascii="Symbol" w:hAnsi="Symbol" w:hint="default"/>
      </w:rPr>
    </w:lvl>
    <w:lvl w:ilvl="4" w:tplc="D6109E62">
      <w:start w:val="1"/>
      <w:numFmt w:val="bullet"/>
      <w:lvlText w:val="o"/>
      <w:lvlJc w:val="left"/>
      <w:pPr>
        <w:ind w:left="3600" w:hanging="360"/>
      </w:pPr>
      <w:rPr>
        <w:rFonts w:ascii="Courier New" w:hAnsi="Courier New" w:hint="default"/>
      </w:rPr>
    </w:lvl>
    <w:lvl w:ilvl="5" w:tplc="BB544044">
      <w:start w:val="1"/>
      <w:numFmt w:val="bullet"/>
      <w:lvlText w:val=""/>
      <w:lvlJc w:val="left"/>
      <w:pPr>
        <w:ind w:left="4320" w:hanging="360"/>
      </w:pPr>
      <w:rPr>
        <w:rFonts w:ascii="Wingdings" w:hAnsi="Wingdings" w:hint="default"/>
      </w:rPr>
    </w:lvl>
    <w:lvl w:ilvl="6" w:tplc="C23E7CBE">
      <w:start w:val="1"/>
      <w:numFmt w:val="bullet"/>
      <w:lvlText w:val=""/>
      <w:lvlJc w:val="left"/>
      <w:pPr>
        <w:ind w:left="5040" w:hanging="360"/>
      </w:pPr>
      <w:rPr>
        <w:rFonts w:ascii="Symbol" w:hAnsi="Symbol" w:hint="default"/>
      </w:rPr>
    </w:lvl>
    <w:lvl w:ilvl="7" w:tplc="E0BAE422">
      <w:start w:val="1"/>
      <w:numFmt w:val="bullet"/>
      <w:lvlText w:val="o"/>
      <w:lvlJc w:val="left"/>
      <w:pPr>
        <w:ind w:left="5760" w:hanging="360"/>
      </w:pPr>
      <w:rPr>
        <w:rFonts w:ascii="Courier New" w:hAnsi="Courier New" w:hint="default"/>
      </w:rPr>
    </w:lvl>
    <w:lvl w:ilvl="8" w:tplc="7BA25C94">
      <w:start w:val="1"/>
      <w:numFmt w:val="bullet"/>
      <w:lvlText w:val=""/>
      <w:lvlJc w:val="left"/>
      <w:pPr>
        <w:ind w:left="6480" w:hanging="360"/>
      </w:pPr>
      <w:rPr>
        <w:rFonts w:ascii="Wingdings" w:hAnsi="Wingdings" w:hint="default"/>
      </w:rPr>
    </w:lvl>
  </w:abstractNum>
  <w:abstractNum w:abstractNumId="33" w15:restartNumberingAfterBreak="0">
    <w:nsid w:val="68A0F438"/>
    <w:multiLevelType w:val="hybridMultilevel"/>
    <w:tmpl w:val="F96ADAC2"/>
    <w:lvl w:ilvl="0" w:tplc="E8D020F2">
      <w:start w:val="1"/>
      <w:numFmt w:val="bullet"/>
      <w:lvlText w:val=""/>
      <w:lvlJc w:val="left"/>
      <w:pPr>
        <w:ind w:left="360" w:hanging="360"/>
      </w:pPr>
      <w:rPr>
        <w:rFonts w:ascii="Symbol" w:hAnsi="Symbol" w:hint="default"/>
      </w:rPr>
    </w:lvl>
    <w:lvl w:ilvl="1" w:tplc="4ACCF866">
      <w:start w:val="1"/>
      <w:numFmt w:val="bullet"/>
      <w:lvlText w:val="o"/>
      <w:lvlJc w:val="left"/>
      <w:pPr>
        <w:ind w:left="1440" w:hanging="360"/>
      </w:pPr>
      <w:rPr>
        <w:rFonts w:ascii="Courier New" w:hAnsi="Courier New" w:hint="default"/>
      </w:rPr>
    </w:lvl>
    <w:lvl w:ilvl="2" w:tplc="F63638C0">
      <w:start w:val="1"/>
      <w:numFmt w:val="bullet"/>
      <w:lvlText w:val=""/>
      <w:lvlJc w:val="left"/>
      <w:pPr>
        <w:ind w:left="2160" w:hanging="360"/>
      </w:pPr>
      <w:rPr>
        <w:rFonts w:ascii="Wingdings" w:hAnsi="Wingdings" w:hint="default"/>
      </w:rPr>
    </w:lvl>
    <w:lvl w:ilvl="3" w:tplc="7AA20E1C">
      <w:start w:val="1"/>
      <w:numFmt w:val="bullet"/>
      <w:lvlText w:val=""/>
      <w:lvlJc w:val="left"/>
      <w:pPr>
        <w:ind w:left="2880" w:hanging="360"/>
      </w:pPr>
      <w:rPr>
        <w:rFonts w:ascii="Symbol" w:hAnsi="Symbol" w:hint="default"/>
      </w:rPr>
    </w:lvl>
    <w:lvl w:ilvl="4" w:tplc="AC666E8A">
      <w:start w:val="1"/>
      <w:numFmt w:val="bullet"/>
      <w:lvlText w:val="o"/>
      <w:lvlJc w:val="left"/>
      <w:pPr>
        <w:ind w:left="3600" w:hanging="360"/>
      </w:pPr>
      <w:rPr>
        <w:rFonts w:ascii="Courier New" w:hAnsi="Courier New" w:hint="default"/>
      </w:rPr>
    </w:lvl>
    <w:lvl w:ilvl="5" w:tplc="131207FC">
      <w:start w:val="1"/>
      <w:numFmt w:val="bullet"/>
      <w:lvlText w:val=""/>
      <w:lvlJc w:val="left"/>
      <w:pPr>
        <w:ind w:left="4320" w:hanging="360"/>
      </w:pPr>
      <w:rPr>
        <w:rFonts w:ascii="Wingdings" w:hAnsi="Wingdings" w:hint="default"/>
      </w:rPr>
    </w:lvl>
    <w:lvl w:ilvl="6" w:tplc="A96C2CB6">
      <w:start w:val="1"/>
      <w:numFmt w:val="bullet"/>
      <w:lvlText w:val=""/>
      <w:lvlJc w:val="left"/>
      <w:pPr>
        <w:ind w:left="5040" w:hanging="360"/>
      </w:pPr>
      <w:rPr>
        <w:rFonts w:ascii="Symbol" w:hAnsi="Symbol" w:hint="default"/>
      </w:rPr>
    </w:lvl>
    <w:lvl w:ilvl="7" w:tplc="A94E9086">
      <w:start w:val="1"/>
      <w:numFmt w:val="bullet"/>
      <w:lvlText w:val="o"/>
      <w:lvlJc w:val="left"/>
      <w:pPr>
        <w:ind w:left="5760" w:hanging="360"/>
      </w:pPr>
      <w:rPr>
        <w:rFonts w:ascii="Courier New" w:hAnsi="Courier New" w:hint="default"/>
      </w:rPr>
    </w:lvl>
    <w:lvl w:ilvl="8" w:tplc="DE4C8BD8">
      <w:start w:val="1"/>
      <w:numFmt w:val="bullet"/>
      <w:lvlText w:val=""/>
      <w:lvlJc w:val="left"/>
      <w:pPr>
        <w:ind w:left="6480" w:hanging="360"/>
      </w:pPr>
      <w:rPr>
        <w:rFonts w:ascii="Wingdings" w:hAnsi="Wingdings" w:hint="default"/>
      </w:rPr>
    </w:lvl>
  </w:abstractNum>
  <w:abstractNum w:abstractNumId="34" w15:restartNumberingAfterBreak="0">
    <w:nsid w:val="6C780F1A"/>
    <w:multiLevelType w:val="multilevel"/>
    <w:tmpl w:val="948439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F7841E3"/>
    <w:multiLevelType w:val="hybridMultilevel"/>
    <w:tmpl w:val="54ACC96C"/>
    <w:lvl w:ilvl="0" w:tplc="F0FED698">
      <w:start w:val="1"/>
      <w:numFmt w:val="bullet"/>
      <w:lvlText w:val=""/>
      <w:lvlJc w:val="left"/>
      <w:pPr>
        <w:ind w:left="360" w:hanging="360"/>
      </w:pPr>
      <w:rPr>
        <w:rFonts w:ascii="Symbol" w:hAnsi="Symbol" w:hint="default"/>
      </w:rPr>
    </w:lvl>
    <w:lvl w:ilvl="1" w:tplc="2A068F50">
      <w:start w:val="1"/>
      <w:numFmt w:val="bullet"/>
      <w:lvlText w:val="o"/>
      <w:lvlJc w:val="left"/>
      <w:pPr>
        <w:ind w:left="1440" w:hanging="360"/>
      </w:pPr>
      <w:rPr>
        <w:rFonts w:ascii="Courier New" w:hAnsi="Courier New" w:hint="default"/>
      </w:rPr>
    </w:lvl>
    <w:lvl w:ilvl="2" w:tplc="7EE2154E">
      <w:start w:val="1"/>
      <w:numFmt w:val="bullet"/>
      <w:lvlText w:val=""/>
      <w:lvlJc w:val="left"/>
      <w:pPr>
        <w:ind w:left="2160" w:hanging="360"/>
      </w:pPr>
      <w:rPr>
        <w:rFonts w:ascii="Wingdings" w:hAnsi="Wingdings" w:hint="default"/>
      </w:rPr>
    </w:lvl>
    <w:lvl w:ilvl="3" w:tplc="D49265CA">
      <w:start w:val="1"/>
      <w:numFmt w:val="bullet"/>
      <w:lvlText w:val=""/>
      <w:lvlJc w:val="left"/>
      <w:pPr>
        <w:ind w:left="2880" w:hanging="360"/>
      </w:pPr>
      <w:rPr>
        <w:rFonts w:ascii="Symbol" w:hAnsi="Symbol" w:hint="default"/>
      </w:rPr>
    </w:lvl>
    <w:lvl w:ilvl="4" w:tplc="7D8E2C06">
      <w:start w:val="1"/>
      <w:numFmt w:val="bullet"/>
      <w:lvlText w:val="o"/>
      <w:lvlJc w:val="left"/>
      <w:pPr>
        <w:ind w:left="3600" w:hanging="360"/>
      </w:pPr>
      <w:rPr>
        <w:rFonts w:ascii="Courier New" w:hAnsi="Courier New" w:hint="default"/>
      </w:rPr>
    </w:lvl>
    <w:lvl w:ilvl="5" w:tplc="66E28C8A">
      <w:start w:val="1"/>
      <w:numFmt w:val="bullet"/>
      <w:lvlText w:val=""/>
      <w:lvlJc w:val="left"/>
      <w:pPr>
        <w:ind w:left="4320" w:hanging="360"/>
      </w:pPr>
      <w:rPr>
        <w:rFonts w:ascii="Wingdings" w:hAnsi="Wingdings" w:hint="default"/>
      </w:rPr>
    </w:lvl>
    <w:lvl w:ilvl="6" w:tplc="285467B6">
      <w:start w:val="1"/>
      <w:numFmt w:val="bullet"/>
      <w:lvlText w:val=""/>
      <w:lvlJc w:val="left"/>
      <w:pPr>
        <w:ind w:left="5040" w:hanging="360"/>
      </w:pPr>
      <w:rPr>
        <w:rFonts w:ascii="Symbol" w:hAnsi="Symbol" w:hint="default"/>
      </w:rPr>
    </w:lvl>
    <w:lvl w:ilvl="7" w:tplc="3F3074D6">
      <w:start w:val="1"/>
      <w:numFmt w:val="bullet"/>
      <w:lvlText w:val="o"/>
      <w:lvlJc w:val="left"/>
      <w:pPr>
        <w:ind w:left="5760" w:hanging="360"/>
      </w:pPr>
      <w:rPr>
        <w:rFonts w:ascii="Courier New" w:hAnsi="Courier New" w:hint="default"/>
      </w:rPr>
    </w:lvl>
    <w:lvl w:ilvl="8" w:tplc="AB709BE0">
      <w:start w:val="1"/>
      <w:numFmt w:val="bullet"/>
      <w:lvlText w:val=""/>
      <w:lvlJc w:val="left"/>
      <w:pPr>
        <w:ind w:left="6480" w:hanging="360"/>
      </w:pPr>
      <w:rPr>
        <w:rFonts w:ascii="Wingdings" w:hAnsi="Wingdings" w:hint="default"/>
      </w:rPr>
    </w:lvl>
  </w:abstractNum>
  <w:abstractNum w:abstractNumId="36" w15:restartNumberingAfterBreak="0">
    <w:nsid w:val="716C3104"/>
    <w:multiLevelType w:val="hybridMultilevel"/>
    <w:tmpl w:val="39A0233E"/>
    <w:lvl w:ilvl="0" w:tplc="7D42D71E">
      <w:start w:val="1"/>
      <w:numFmt w:val="bullet"/>
      <w:lvlText w:val=""/>
      <w:lvlJc w:val="left"/>
      <w:pPr>
        <w:ind w:left="360" w:hanging="360"/>
      </w:pPr>
      <w:rPr>
        <w:rFonts w:ascii="Symbol" w:hAnsi="Symbol" w:hint="default"/>
      </w:rPr>
    </w:lvl>
    <w:lvl w:ilvl="1" w:tplc="46FCC038">
      <w:start w:val="1"/>
      <w:numFmt w:val="bullet"/>
      <w:lvlText w:val="o"/>
      <w:lvlJc w:val="left"/>
      <w:pPr>
        <w:ind w:left="1440" w:hanging="360"/>
      </w:pPr>
      <w:rPr>
        <w:rFonts w:ascii="Courier New" w:hAnsi="Courier New" w:hint="default"/>
      </w:rPr>
    </w:lvl>
    <w:lvl w:ilvl="2" w:tplc="ADCE6AE2">
      <w:start w:val="1"/>
      <w:numFmt w:val="bullet"/>
      <w:lvlText w:val=""/>
      <w:lvlJc w:val="left"/>
      <w:pPr>
        <w:ind w:left="2160" w:hanging="360"/>
      </w:pPr>
      <w:rPr>
        <w:rFonts w:ascii="Wingdings" w:hAnsi="Wingdings" w:hint="default"/>
      </w:rPr>
    </w:lvl>
    <w:lvl w:ilvl="3" w:tplc="C0F03E7C">
      <w:start w:val="1"/>
      <w:numFmt w:val="bullet"/>
      <w:lvlText w:val=""/>
      <w:lvlJc w:val="left"/>
      <w:pPr>
        <w:ind w:left="2880" w:hanging="360"/>
      </w:pPr>
      <w:rPr>
        <w:rFonts w:ascii="Symbol" w:hAnsi="Symbol" w:hint="default"/>
      </w:rPr>
    </w:lvl>
    <w:lvl w:ilvl="4" w:tplc="74F8AD70">
      <w:start w:val="1"/>
      <w:numFmt w:val="bullet"/>
      <w:lvlText w:val="o"/>
      <w:lvlJc w:val="left"/>
      <w:pPr>
        <w:ind w:left="3600" w:hanging="360"/>
      </w:pPr>
      <w:rPr>
        <w:rFonts w:ascii="Courier New" w:hAnsi="Courier New" w:hint="default"/>
      </w:rPr>
    </w:lvl>
    <w:lvl w:ilvl="5" w:tplc="542EEE3A">
      <w:start w:val="1"/>
      <w:numFmt w:val="bullet"/>
      <w:lvlText w:val=""/>
      <w:lvlJc w:val="left"/>
      <w:pPr>
        <w:ind w:left="4320" w:hanging="360"/>
      </w:pPr>
      <w:rPr>
        <w:rFonts w:ascii="Wingdings" w:hAnsi="Wingdings" w:hint="default"/>
      </w:rPr>
    </w:lvl>
    <w:lvl w:ilvl="6" w:tplc="EF3A0D66">
      <w:start w:val="1"/>
      <w:numFmt w:val="bullet"/>
      <w:lvlText w:val=""/>
      <w:lvlJc w:val="left"/>
      <w:pPr>
        <w:ind w:left="5040" w:hanging="360"/>
      </w:pPr>
      <w:rPr>
        <w:rFonts w:ascii="Symbol" w:hAnsi="Symbol" w:hint="default"/>
      </w:rPr>
    </w:lvl>
    <w:lvl w:ilvl="7" w:tplc="5598251C">
      <w:start w:val="1"/>
      <w:numFmt w:val="bullet"/>
      <w:lvlText w:val="o"/>
      <w:lvlJc w:val="left"/>
      <w:pPr>
        <w:ind w:left="5760" w:hanging="360"/>
      </w:pPr>
      <w:rPr>
        <w:rFonts w:ascii="Courier New" w:hAnsi="Courier New" w:hint="default"/>
      </w:rPr>
    </w:lvl>
    <w:lvl w:ilvl="8" w:tplc="23B08BF6">
      <w:start w:val="1"/>
      <w:numFmt w:val="bullet"/>
      <w:lvlText w:val=""/>
      <w:lvlJc w:val="left"/>
      <w:pPr>
        <w:ind w:left="6480" w:hanging="360"/>
      </w:pPr>
      <w:rPr>
        <w:rFonts w:ascii="Wingdings" w:hAnsi="Wingdings" w:hint="default"/>
      </w:rPr>
    </w:lvl>
  </w:abstractNum>
  <w:abstractNum w:abstractNumId="37" w15:restartNumberingAfterBreak="0">
    <w:nsid w:val="75FD375C"/>
    <w:multiLevelType w:val="hybridMultilevel"/>
    <w:tmpl w:val="22569C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C927DFB"/>
    <w:multiLevelType w:val="hybridMultilevel"/>
    <w:tmpl w:val="904ADACC"/>
    <w:lvl w:ilvl="0" w:tplc="81D67A24">
      <w:start w:val="1"/>
      <w:numFmt w:val="bullet"/>
      <w:lvlText w:val=""/>
      <w:lvlJc w:val="left"/>
      <w:pPr>
        <w:ind w:left="360" w:hanging="360"/>
      </w:pPr>
      <w:rPr>
        <w:rFonts w:ascii="Symbol" w:hAnsi="Symbol" w:hint="default"/>
      </w:rPr>
    </w:lvl>
    <w:lvl w:ilvl="1" w:tplc="469AD95E">
      <w:start w:val="1"/>
      <w:numFmt w:val="bullet"/>
      <w:lvlText w:val="o"/>
      <w:lvlJc w:val="left"/>
      <w:pPr>
        <w:ind w:left="1440" w:hanging="360"/>
      </w:pPr>
      <w:rPr>
        <w:rFonts w:ascii="Courier New" w:hAnsi="Courier New" w:hint="default"/>
      </w:rPr>
    </w:lvl>
    <w:lvl w:ilvl="2" w:tplc="6DA6D79C">
      <w:start w:val="1"/>
      <w:numFmt w:val="bullet"/>
      <w:lvlText w:val=""/>
      <w:lvlJc w:val="left"/>
      <w:pPr>
        <w:ind w:left="2160" w:hanging="360"/>
      </w:pPr>
      <w:rPr>
        <w:rFonts w:ascii="Wingdings" w:hAnsi="Wingdings" w:hint="default"/>
      </w:rPr>
    </w:lvl>
    <w:lvl w:ilvl="3" w:tplc="3DD6BCCC">
      <w:start w:val="1"/>
      <w:numFmt w:val="bullet"/>
      <w:lvlText w:val=""/>
      <w:lvlJc w:val="left"/>
      <w:pPr>
        <w:ind w:left="2880" w:hanging="360"/>
      </w:pPr>
      <w:rPr>
        <w:rFonts w:ascii="Symbol" w:hAnsi="Symbol" w:hint="default"/>
      </w:rPr>
    </w:lvl>
    <w:lvl w:ilvl="4" w:tplc="7E84180E">
      <w:start w:val="1"/>
      <w:numFmt w:val="bullet"/>
      <w:lvlText w:val="o"/>
      <w:lvlJc w:val="left"/>
      <w:pPr>
        <w:ind w:left="3600" w:hanging="360"/>
      </w:pPr>
      <w:rPr>
        <w:rFonts w:ascii="Courier New" w:hAnsi="Courier New" w:hint="default"/>
      </w:rPr>
    </w:lvl>
    <w:lvl w:ilvl="5" w:tplc="3F2E59FE">
      <w:start w:val="1"/>
      <w:numFmt w:val="bullet"/>
      <w:lvlText w:val=""/>
      <w:lvlJc w:val="left"/>
      <w:pPr>
        <w:ind w:left="4320" w:hanging="360"/>
      </w:pPr>
      <w:rPr>
        <w:rFonts w:ascii="Wingdings" w:hAnsi="Wingdings" w:hint="default"/>
      </w:rPr>
    </w:lvl>
    <w:lvl w:ilvl="6" w:tplc="D1842E44">
      <w:start w:val="1"/>
      <w:numFmt w:val="bullet"/>
      <w:lvlText w:val=""/>
      <w:lvlJc w:val="left"/>
      <w:pPr>
        <w:ind w:left="5040" w:hanging="360"/>
      </w:pPr>
      <w:rPr>
        <w:rFonts w:ascii="Symbol" w:hAnsi="Symbol" w:hint="default"/>
      </w:rPr>
    </w:lvl>
    <w:lvl w:ilvl="7" w:tplc="6F86FEC4">
      <w:start w:val="1"/>
      <w:numFmt w:val="bullet"/>
      <w:lvlText w:val="o"/>
      <w:lvlJc w:val="left"/>
      <w:pPr>
        <w:ind w:left="5760" w:hanging="360"/>
      </w:pPr>
      <w:rPr>
        <w:rFonts w:ascii="Courier New" w:hAnsi="Courier New" w:hint="default"/>
      </w:rPr>
    </w:lvl>
    <w:lvl w:ilvl="8" w:tplc="4BE618B4">
      <w:start w:val="1"/>
      <w:numFmt w:val="bullet"/>
      <w:lvlText w:val=""/>
      <w:lvlJc w:val="left"/>
      <w:pPr>
        <w:ind w:left="6480" w:hanging="360"/>
      </w:pPr>
      <w:rPr>
        <w:rFonts w:ascii="Wingdings" w:hAnsi="Wingdings" w:hint="default"/>
      </w:rPr>
    </w:lvl>
  </w:abstractNum>
  <w:abstractNum w:abstractNumId="39" w15:restartNumberingAfterBreak="0">
    <w:nsid w:val="7DE83BEF"/>
    <w:multiLevelType w:val="hybridMultilevel"/>
    <w:tmpl w:val="B2A29B18"/>
    <w:lvl w:ilvl="0" w:tplc="5530A632">
      <w:start w:val="1"/>
      <w:numFmt w:val="bullet"/>
      <w:lvlText w:val=""/>
      <w:lvlJc w:val="left"/>
      <w:pPr>
        <w:ind w:left="1620" w:hanging="360"/>
      </w:pPr>
      <w:rPr>
        <w:rFonts w:ascii="Wingdings" w:hAnsi="Wingdings" w:hint="default"/>
      </w:rPr>
    </w:lvl>
    <w:lvl w:ilvl="1" w:tplc="7580354A">
      <w:start w:val="1"/>
      <w:numFmt w:val="bullet"/>
      <w:lvlText w:val="o"/>
      <w:lvlJc w:val="left"/>
      <w:pPr>
        <w:ind w:left="1440" w:hanging="360"/>
      </w:pPr>
      <w:rPr>
        <w:rFonts w:ascii="Courier New" w:hAnsi="Courier New" w:hint="default"/>
      </w:rPr>
    </w:lvl>
    <w:lvl w:ilvl="2" w:tplc="A2424124">
      <w:start w:val="1"/>
      <w:numFmt w:val="bullet"/>
      <w:lvlText w:val=""/>
      <w:lvlJc w:val="left"/>
      <w:pPr>
        <w:ind w:left="2160" w:hanging="360"/>
      </w:pPr>
      <w:rPr>
        <w:rFonts w:ascii="Wingdings" w:hAnsi="Wingdings" w:hint="default"/>
      </w:rPr>
    </w:lvl>
    <w:lvl w:ilvl="3" w:tplc="6218C50A">
      <w:start w:val="1"/>
      <w:numFmt w:val="bullet"/>
      <w:lvlText w:val=""/>
      <w:lvlJc w:val="left"/>
      <w:pPr>
        <w:ind w:left="2880" w:hanging="360"/>
      </w:pPr>
      <w:rPr>
        <w:rFonts w:ascii="Symbol" w:hAnsi="Symbol" w:hint="default"/>
      </w:rPr>
    </w:lvl>
    <w:lvl w:ilvl="4" w:tplc="8F7E4A58">
      <w:start w:val="1"/>
      <w:numFmt w:val="bullet"/>
      <w:lvlText w:val="o"/>
      <w:lvlJc w:val="left"/>
      <w:pPr>
        <w:ind w:left="3600" w:hanging="360"/>
      </w:pPr>
      <w:rPr>
        <w:rFonts w:ascii="Courier New" w:hAnsi="Courier New" w:hint="default"/>
      </w:rPr>
    </w:lvl>
    <w:lvl w:ilvl="5" w:tplc="9DA8B520">
      <w:start w:val="1"/>
      <w:numFmt w:val="bullet"/>
      <w:lvlText w:val=""/>
      <w:lvlJc w:val="left"/>
      <w:pPr>
        <w:ind w:left="4320" w:hanging="360"/>
      </w:pPr>
      <w:rPr>
        <w:rFonts w:ascii="Wingdings" w:hAnsi="Wingdings" w:hint="default"/>
      </w:rPr>
    </w:lvl>
    <w:lvl w:ilvl="6" w:tplc="3AF2D3AE">
      <w:start w:val="1"/>
      <w:numFmt w:val="bullet"/>
      <w:lvlText w:val=""/>
      <w:lvlJc w:val="left"/>
      <w:pPr>
        <w:ind w:left="5040" w:hanging="360"/>
      </w:pPr>
      <w:rPr>
        <w:rFonts w:ascii="Symbol" w:hAnsi="Symbol" w:hint="default"/>
      </w:rPr>
    </w:lvl>
    <w:lvl w:ilvl="7" w:tplc="3DC65CC0">
      <w:start w:val="1"/>
      <w:numFmt w:val="bullet"/>
      <w:lvlText w:val="o"/>
      <w:lvlJc w:val="left"/>
      <w:pPr>
        <w:ind w:left="5760" w:hanging="360"/>
      </w:pPr>
      <w:rPr>
        <w:rFonts w:ascii="Courier New" w:hAnsi="Courier New" w:hint="default"/>
      </w:rPr>
    </w:lvl>
    <w:lvl w:ilvl="8" w:tplc="AD58BCC4">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29"/>
  </w:num>
  <w:num w:numId="4">
    <w:abstractNumId w:val="4"/>
  </w:num>
  <w:num w:numId="5">
    <w:abstractNumId w:val="26"/>
  </w:num>
  <w:num w:numId="6">
    <w:abstractNumId w:val="32"/>
  </w:num>
  <w:num w:numId="7">
    <w:abstractNumId w:val="1"/>
  </w:num>
  <w:num w:numId="8">
    <w:abstractNumId w:val="39"/>
  </w:num>
  <w:num w:numId="9">
    <w:abstractNumId w:val="31"/>
  </w:num>
  <w:num w:numId="10">
    <w:abstractNumId w:val="19"/>
  </w:num>
  <w:num w:numId="11">
    <w:abstractNumId w:val="12"/>
  </w:num>
  <w:num w:numId="12">
    <w:abstractNumId w:val="24"/>
  </w:num>
  <w:num w:numId="13">
    <w:abstractNumId w:val="15"/>
  </w:num>
  <w:num w:numId="14">
    <w:abstractNumId w:val="11"/>
  </w:num>
  <w:num w:numId="15">
    <w:abstractNumId w:val="21"/>
  </w:num>
  <w:num w:numId="16">
    <w:abstractNumId w:val="20"/>
  </w:num>
  <w:num w:numId="17">
    <w:abstractNumId w:val="7"/>
  </w:num>
  <w:num w:numId="18">
    <w:abstractNumId w:val="13"/>
  </w:num>
  <w:num w:numId="19">
    <w:abstractNumId w:val="22"/>
  </w:num>
  <w:num w:numId="20">
    <w:abstractNumId w:val="10"/>
  </w:num>
  <w:num w:numId="21">
    <w:abstractNumId w:val="38"/>
  </w:num>
  <w:num w:numId="22">
    <w:abstractNumId w:val="5"/>
  </w:num>
  <w:num w:numId="23">
    <w:abstractNumId w:val="30"/>
  </w:num>
  <w:num w:numId="24">
    <w:abstractNumId w:val="17"/>
  </w:num>
  <w:num w:numId="25">
    <w:abstractNumId w:val="9"/>
  </w:num>
  <w:num w:numId="26">
    <w:abstractNumId w:val="18"/>
  </w:num>
  <w:num w:numId="27">
    <w:abstractNumId w:val="28"/>
  </w:num>
  <w:num w:numId="28">
    <w:abstractNumId w:val="27"/>
  </w:num>
  <w:num w:numId="29">
    <w:abstractNumId w:val="3"/>
  </w:num>
  <w:num w:numId="30">
    <w:abstractNumId w:val="23"/>
  </w:num>
  <w:num w:numId="31">
    <w:abstractNumId w:val="36"/>
  </w:num>
  <w:num w:numId="32">
    <w:abstractNumId w:val="33"/>
  </w:num>
  <w:num w:numId="33">
    <w:abstractNumId w:val="35"/>
  </w:num>
  <w:num w:numId="34">
    <w:abstractNumId w:val="6"/>
  </w:num>
  <w:num w:numId="35">
    <w:abstractNumId w:val="0"/>
  </w:num>
  <w:num w:numId="36">
    <w:abstractNumId w:val="16"/>
  </w:num>
  <w:num w:numId="37">
    <w:abstractNumId w:val="14"/>
  </w:num>
  <w:num w:numId="38">
    <w:abstractNumId w:val="34"/>
  </w:num>
  <w:num w:numId="39">
    <w:abstractNumId w:val="25"/>
  </w:num>
  <w:num w:numId="40">
    <w:abstractNumId w:val="3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ha Cecilia Caballero Jeréz">
    <w15:presenceInfo w15:providerId="AD" w15:userId="S::marthacaballero@itm.edu.co::5063ff41-6299-41ac-bccb-542bebc408d4"/>
  </w15:person>
  <w15:person w15:author="Gustavo León Otálvaro Ocampo">
    <w15:presenceInfo w15:providerId="AD" w15:userId="S::gustavootalvaro@itm.edu.co::0b26ae52-d54b-484b-9276-eedd27daf5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cumentProtection w:edit="comments" w:formatting="1" w:enforcement="1" w:cryptProviderType="rsaAES" w:cryptAlgorithmClass="hash" w:cryptAlgorithmType="typeAny" w:cryptAlgorithmSid="14" w:cryptSpinCount="100000" w:hash="RZxCm4Y71mnQP+f/GEaj/0NZY7ePKqQpxviviYx/83+Fbycz8yjBhXmBfvJmbHmjv5kKKvjvxDsSwXFBFvN2cg==" w:salt="iub+U8eenvp7E2g+QYma0A=="/>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D14"/>
    <w:rsid w:val="0000081D"/>
    <w:rsid w:val="000024E5"/>
    <w:rsid w:val="00007B49"/>
    <w:rsid w:val="00011533"/>
    <w:rsid w:val="000156A2"/>
    <w:rsid w:val="00020569"/>
    <w:rsid w:val="000231C3"/>
    <w:rsid w:val="00037F58"/>
    <w:rsid w:val="00042530"/>
    <w:rsid w:val="00047CFC"/>
    <w:rsid w:val="000505DE"/>
    <w:rsid w:val="000575DC"/>
    <w:rsid w:val="000615C8"/>
    <w:rsid w:val="0006336F"/>
    <w:rsid w:val="00077D7A"/>
    <w:rsid w:val="00081F83"/>
    <w:rsid w:val="00081F8E"/>
    <w:rsid w:val="000907A6"/>
    <w:rsid w:val="000C5963"/>
    <w:rsid w:val="000D1A0D"/>
    <w:rsid w:val="000D5300"/>
    <w:rsid w:val="000E2245"/>
    <w:rsid w:val="000E60FB"/>
    <w:rsid w:val="000E7AFE"/>
    <w:rsid w:val="000F08D5"/>
    <w:rsid w:val="00103417"/>
    <w:rsid w:val="00104F06"/>
    <w:rsid w:val="00111816"/>
    <w:rsid w:val="00120F6E"/>
    <w:rsid w:val="001231A0"/>
    <w:rsid w:val="00131185"/>
    <w:rsid w:val="001416BE"/>
    <w:rsid w:val="00147EAA"/>
    <w:rsid w:val="001724E6"/>
    <w:rsid w:val="00180944"/>
    <w:rsid w:val="00180F54"/>
    <w:rsid w:val="001B388A"/>
    <w:rsid w:val="001B5437"/>
    <w:rsid w:val="001C5489"/>
    <w:rsid w:val="001D66BB"/>
    <w:rsid w:val="001D73F9"/>
    <w:rsid w:val="001E1C4F"/>
    <w:rsid w:val="001E5184"/>
    <w:rsid w:val="001E661D"/>
    <w:rsid w:val="001F41C4"/>
    <w:rsid w:val="001F5963"/>
    <w:rsid w:val="001F7D5B"/>
    <w:rsid w:val="00217BE2"/>
    <w:rsid w:val="00221717"/>
    <w:rsid w:val="00231CC8"/>
    <w:rsid w:val="00232289"/>
    <w:rsid w:val="002368A0"/>
    <w:rsid w:val="00264BE3"/>
    <w:rsid w:val="002677A8"/>
    <w:rsid w:val="00287178"/>
    <w:rsid w:val="0029396E"/>
    <w:rsid w:val="002A0095"/>
    <w:rsid w:val="002A0850"/>
    <w:rsid w:val="002A254B"/>
    <w:rsid w:val="002B3052"/>
    <w:rsid w:val="002E7E4F"/>
    <w:rsid w:val="002F2393"/>
    <w:rsid w:val="002F5D8A"/>
    <w:rsid w:val="00310D51"/>
    <w:rsid w:val="0031102A"/>
    <w:rsid w:val="003301E9"/>
    <w:rsid w:val="003329C9"/>
    <w:rsid w:val="00356459"/>
    <w:rsid w:val="00365B38"/>
    <w:rsid w:val="00367E4A"/>
    <w:rsid w:val="003774EA"/>
    <w:rsid w:val="00381357"/>
    <w:rsid w:val="003A1600"/>
    <w:rsid w:val="003B2A53"/>
    <w:rsid w:val="003C08CE"/>
    <w:rsid w:val="003C0E51"/>
    <w:rsid w:val="003D4193"/>
    <w:rsid w:val="003D52A1"/>
    <w:rsid w:val="00404035"/>
    <w:rsid w:val="0042060A"/>
    <w:rsid w:val="00446520"/>
    <w:rsid w:val="00450B09"/>
    <w:rsid w:val="0045137D"/>
    <w:rsid w:val="0045190A"/>
    <w:rsid w:val="00467DB7"/>
    <w:rsid w:val="004700AB"/>
    <w:rsid w:val="004754B6"/>
    <w:rsid w:val="00480559"/>
    <w:rsid w:val="004827E7"/>
    <w:rsid w:val="00482BE1"/>
    <w:rsid w:val="004835BB"/>
    <w:rsid w:val="0048377B"/>
    <w:rsid w:val="00490D23"/>
    <w:rsid w:val="004A0BB6"/>
    <w:rsid w:val="004A30F9"/>
    <w:rsid w:val="004C4B41"/>
    <w:rsid w:val="004D2568"/>
    <w:rsid w:val="004E67D6"/>
    <w:rsid w:val="00502830"/>
    <w:rsid w:val="0051784D"/>
    <w:rsid w:val="00527538"/>
    <w:rsid w:val="00530027"/>
    <w:rsid w:val="00534061"/>
    <w:rsid w:val="005361ED"/>
    <w:rsid w:val="0054050A"/>
    <w:rsid w:val="005408B8"/>
    <w:rsid w:val="0054494D"/>
    <w:rsid w:val="005508AC"/>
    <w:rsid w:val="00553A35"/>
    <w:rsid w:val="00555048"/>
    <w:rsid w:val="00565246"/>
    <w:rsid w:val="00583693"/>
    <w:rsid w:val="005A7CB7"/>
    <w:rsid w:val="005C14B4"/>
    <w:rsid w:val="005C697F"/>
    <w:rsid w:val="005D24D5"/>
    <w:rsid w:val="005E0B46"/>
    <w:rsid w:val="006218A0"/>
    <w:rsid w:val="00627E63"/>
    <w:rsid w:val="00631B55"/>
    <w:rsid w:val="00632DAC"/>
    <w:rsid w:val="006371DE"/>
    <w:rsid w:val="00637797"/>
    <w:rsid w:val="00645C95"/>
    <w:rsid w:val="00650F3E"/>
    <w:rsid w:val="00677767"/>
    <w:rsid w:val="00681556"/>
    <w:rsid w:val="00681F7D"/>
    <w:rsid w:val="00684803"/>
    <w:rsid w:val="0069106E"/>
    <w:rsid w:val="0069201F"/>
    <w:rsid w:val="006B0233"/>
    <w:rsid w:val="006B1FEA"/>
    <w:rsid w:val="006B3120"/>
    <w:rsid w:val="006B44D8"/>
    <w:rsid w:val="006C0FBE"/>
    <w:rsid w:val="006C0FD8"/>
    <w:rsid w:val="006C3E8E"/>
    <w:rsid w:val="006D725B"/>
    <w:rsid w:val="006E7D17"/>
    <w:rsid w:val="00711BD0"/>
    <w:rsid w:val="00711CF5"/>
    <w:rsid w:val="00715C9A"/>
    <w:rsid w:val="00732605"/>
    <w:rsid w:val="00732CB3"/>
    <w:rsid w:val="00744D20"/>
    <w:rsid w:val="007463D2"/>
    <w:rsid w:val="007472EC"/>
    <w:rsid w:val="00747418"/>
    <w:rsid w:val="00751AA9"/>
    <w:rsid w:val="00752865"/>
    <w:rsid w:val="007553B5"/>
    <w:rsid w:val="00762213"/>
    <w:rsid w:val="00773B4D"/>
    <w:rsid w:val="007807A5"/>
    <w:rsid w:val="007820CF"/>
    <w:rsid w:val="007849A7"/>
    <w:rsid w:val="0079117F"/>
    <w:rsid w:val="007A0241"/>
    <w:rsid w:val="007A52F5"/>
    <w:rsid w:val="007C58DB"/>
    <w:rsid w:val="007C79A9"/>
    <w:rsid w:val="007D0155"/>
    <w:rsid w:val="007D34A5"/>
    <w:rsid w:val="007D5A01"/>
    <w:rsid w:val="007E17DB"/>
    <w:rsid w:val="007F3DAE"/>
    <w:rsid w:val="007F469F"/>
    <w:rsid w:val="007F78C8"/>
    <w:rsid w:val="007F7D14"/>
    <w:rsid w:val="00802E64"/>
    <w:rsid w:val="00813D50"/>
    <w:rsid w:val="0081450A"/>
    <w:rsid w:val="00817198"/>
    <w:rsid w:val="008174A5"/>
    <w:rsid w:val="0083086C"/>
    <w:rsid w:val="00835122"/>
    <w:rsid w:val="008370CA"/>
    <w:rsid w:val="00837D25"/>
    <w:rsid w:val="00840316"/>
    <w:rsid w:val="008540D2"/>
    <w:rsid w:val="00860A09"/>
    <w:rsid w:val="00860A8C"/>
    <w:rsid w:val="008626DD"/>
    <w:rsid w:val="008862C0"/>
    <w:rsid w:val="00893D31"/>
    <w:rsid w:val="008A2EB7"/>
    <w:rsid w:val="008B635D"/>
    <w:rsid w:val="008C409B"/>
    <w:rsid w:val="008D0C92"/>
    <w:rsid w:val="008D3946"/>
    <w:rsid w:val="008E44A0"/>
    <w:rsid w:val="008F3158"/>
    <w:rsid w:val="008F42BB"/>
    <w:rsid w:val="0090035C"/>
    <w:rsid w:val="00901557"/>
    <w:rsid w:val="00903EBF"/>
    <w:rsid w:val="009040CD"/>
    <w:rsid w:val="00921036"/>
    <w:rsid w:val="00921050"/>
    <w:rsid w:val="009364B6"/>
    <w:rsid w:val="00951C27"/>
    <w:rsid w:val="0095734E"/>
    <w:rsid w:val="00983877"/>
    <w:rsid w:val="009857AC"/>
    <w:rsid w:val="00997F8F"/>
    <w:rsid w:val="009A182E"/>
    <w:rsid w:val="009A3198"/>
    <w:rsid w:val="009B2618"/>
    <w:rsid w:val="009B3221"/>
    <w:rsid w:val="009C458E"/>
    <w:rsid w:val="009D56E8"/>
    <w:rsid w:val="009D69C9"/>
    <w:rsid w:val="009E7DC8"/>
    <w:rsid w:val="00A173AA"/>
    <w:rsid w:val="00A25AB2"/>
    <w:rsid w:val="00A27800"/>
    <w:rsid w:val="00A35C91"/>
    <w:rsid w:val="00A36666"/>
    <w:rsid w:val="00A36930"/>
    <w:rsid w:val="00A41845"/>
    <w:rsid w:val="00A4410E"/>
    <w:rsid w:val="00A45703"/>
    <w:rsid w:val="00A51B52"/>
    <w:rsid w:val="00A72251"/>
    <w:rsid w:val="00A75AC9"/>
    <w:rsid w:val="00A7697C"/>
    <w:rsid w:val="00AA0DE7"/>
    <w:rsid w:val="00AB3D8E"/>
    <w:rsid w:val="00AC05D4"/>
    <w:rsid w:val="00AC31CD"/>
    <w:rsid w:val="00AC4358"/>
    <w:rsid w:val="00AC627E"/>
    <w:rsid w:val="00AF6305"/>
    <w:rsid w:val="00AF68C4"/>
    <w:rsid w:val="00AF7091"/>
    <w:rsid w:val="00B005B0"/>
    <w:rsid w:val="00B00B3B"/>
    <w:rsid w:val="00B0311D"/>
    <w:rsid w:val="00B03509"/>
    <w:rsid w:val="00B138ED"/>
    <w:rsid w:val="00B15512"/>
    <w:rsid w:val="00B23365"/>
    <w:rsid w:val="00B3431F"/>
    <w:rsid w:val="00B42DE5"/>
    <w:rsid w:val="00B45D69"/>
    <w:rsid w:val="00B47215"/>
    <w:rsid w:val="00B6331F"/>
    <w:rsid w:val="00B70801"/>
    <w:rsid w:val="00B72C13"/>
    <w:rsid w:val="00B735C9"/>
    <w:rsid w:val="00B80170"/>
    <w:rsid w:val="00B808CA"/>
    <w:rsid w:val="00B8341C"/>
    <w:rsid w:val="00B874B5"/>
    <w:rsid w:val="00BA7113"/>
    <w:rsid w:val="00BB016C"/>
    <w:rsid w:val="00BC7B26"/>
    <w:rsid w:val="00BD193C"/>
    <w:rsid w:val="00BE2AD1"/>
    <w:rsid w:val="00BE4987"/>
    <w:rsid w:val="00BF3192"/>
    <w:rsid w:val="00BF4199"/>
    <w:rsid w:val="00C30642"/>
    <w:rsid w:val="00C40DEF"/>
    <w:rsid w:val="00C5798A"/>
    <w:rsid w:val="00C62BC3"/>
    <w:rsid w:val="00C76912"/>
    <w:rsid w:val="00C82740"/>
    <w:rsid w:val="00CC0FD5"/>
    <w:rsid w:val="00CD4688"/>
    <w:rsid w:val="00CE1CB0"/>
    <w:rsid w:val="00CE4E47"/>
    <w:rsid w:val="00CF1246"/>
    <w:rsid w:val="00D015E4"/>
    <w:rsid w:val="00D02238"/>
    <w:rsid w:val="00D1318C"/>
    <w:rsid w:val="00D17E36"/>
    <w:rsid w:val="00D25447"/>
    <w:rsid w:val="00D3218B"/>
    <w:rsid w:val="00D4308B"/>
    <w:rsid w:val="00D60D62"/>
    <w:rsid w:val="00D616A4"/>
    <w:rsid w:val="00D64CB4"/>
    <w:rsid w:val="00D91472"/>
    <w:rsid w:val="00D91E4B"/>
    <w:rsid w:val="00D95060"/>
    <w:rsid w:val="00DA0DA4"/>
    <w:rsid w:val="00DA4400"/>
    <w:rsid w:val="00DA5999"/>
    <w:rsid w:val="00DB3F8B"/>
    <w:rsid w:val="00DC0947"/>
    <w:rsid w:val="00DC4DE6"/>
    <w:rsid w:val="00DD2FD1"/>
    <w:rsid w:val="00DD3BA4"/>
    <w:rsid w:val="00DD6B4A"/>
    <w:rsid w:val="00DF02CF"/>
    <w:rsid w:val="00E00D61"/>
    <w:rsid w:val="00E05D33"/>
    <w:rsid w:val="00E12236"/>
    <w:rsid w:val="00E13EED"/>
    <w:rsid w:val="00E20E5C"/>
    <w:rsid w:val="00E26060"/>
    <w:rsid w:val="00E27198"/>
    <w:rsid w:val="00E27D67"/>
    <w:rsid w:val="00E302B0"/>
    <w:rsid w:val="00E32DD2"/>
    <w:rsid w:val="00E368C1"/>
    <w:rsid w:val="00E36B4D"/>
    <w:rsid w:val="00E36B88"/>
    <w:rsid w:val="00E53F59"/>
    <w:rsid w:val="00E571A2"/>
    <w:rsid w:val="00E753D8"/>
    <w:rsid w:val="00E84767"/>
    <w:rsid w:val="00E869E8"/>
    <w:rsid w:val="00E957C5"/>
    <w:rsid w:val="00EA10E5"/>
    <w:rsid w:val="00EA43C3"/>
    <w:rsid w:val="00EB3019"/>
    <w:rsid w:val="00EB7FCB"/>
    <w:rsid w:val="00EC3137"/>
    <w:rsid w:val="00ED0260"/>
    <w:rsid w:val="00ED0A45"/>
    <w:rsid w:val="00ED31D7"/>
    <w:rsid w:val="00EE7CAE"/>
    <w:rsid w:val="00EF5346"/>
    <w:rsid w:val="00EF6906"/>
    <w:rsid w:val="00F05DB4"/>
    <w:rsid w:val="00F1157D"/>
    <w:rsid w:val="00F12A49"/>
    <w:rsid w:val="00F150E9"/>
    <w:rsid w:val="00F31945"/>
    <w:rsid w:val="00F335AF"/>
    <w:rsid w:val="00F335D3"/>
    <w:rsid w:val="00F34DB0"/>
    <w:rsid w:val="00F46CEE"/>
    <w:rsid w:val="00F47516"/>
    <w:rsid w:val="00F64582"/>
    <w:rsid w:val="00F70549"/>
    <w:rsid w:val="00F7124B"/>
    <w:rsid w:val="00F864CF"/>
    <w:rsid w:val="00F9027A"/>
    <w:rsid w:val="00F9052A"/>
    <w:rsid w:val="00F93976"/>
    <w:rsid w:val="00F97C13"/>
    <w:rsid w:val="00FC17DE"/>
    <w:rsid w:val="00FC3B9C"/>
    <w:rsid w:val="00FC470E"/>
    <w:rsid w:val="00FD5C50"/>
    <w:rsid w:val="00FD63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48E9E"/>
  <w15:chartTrackingRefBased/>
  <w15:docId w15:val="{49C5D333-A7EA-4842-8839-F31F713A7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D14"/>
    <w:rPr>
      <w:lang w:val="es-ES"/>
    </w:rPr>
  </w:style>
  <w:style w:type="paragraph" w:styleId="Ttulo1">
    <w:name w:val="heading 1"/>
    <w:basedOn w:val="Normal"/>
    <w:next w:val="Normal"/>
    <w:link w:val="Ttulo1Car"/>
    <w:uiPriority w:val="9"/>
    <w:qFormat/>
    <w:rsid w:val="007F7D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7D34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7D14"/>
    <w:rPr>
      <w:color w:val="0563C1" w:themeColor="hyperlink"/>
      <w:u w:val="single"/>
    </w:rPr>
  </w:style>
  <w:style w:type="paragraph" w:styleId="TDC1">
    <w:name w:val="toc 1"/>
    <w:basedOn w:val="Normal"/>
    <w:next w:val="Normal"/>
    <w:autoRedefine/>
    <w:uiPriority w:val="39"/>
    <w:unhideWhenUsed/>
    <w:rsid w:val="007F7D14"/>
    <w:pPr>
      <w:spacing w:after="100"/>
    </w:pPr>
  </w:style>
  <w:style w:type="character" w:customStyle="1" w:styleId="Ttulo1Car">
    <w:name w:val="Título 1 Car"/>
    <w:basedOn w:val="Fuentedeprrafopredeter"/>
    <w:link w:val="Ttulo1"/>
    <w:uiPriority w:val="9"/>
    <w:rsid w:val="007F7D14"/>
    <w:rPr>
      <w:rFonts w:asciiTheme="majorHAnsi" w:eastAsiaTheme="majorEastAsia" w:hAnsiTheme="majorHAnsi" w:cstheme="majorBidi"/>
      <w:color w:val="2F5496" w:themeColor="accent1" w:themeShade="BF"/>
      <w:sz w:val="32"/>
      <w:szCs w:val="32"/>
      <w:lang w:val="es-ES"/>
    </w:rPr>
  </w:style>
  <w:style w:type="character" w:customStyle="1" w:styleId="normaltextrun">
    <w:name w:val="normaltextrun"/>
    <w:basedOn w:val="Fuentedeprrafopredeter"/>
    <w:rsid w:val="007F7D14"/>
  </w:style>
  <w:style w:type="character" w:customStyle="1" w:styleId="eop">
    <w:name w:val="eop"/>
    <w:basedOn w:val="Fuentedeprrafopredeter"/>
    <w:rsid w:val="007F7D14"/>
  </w:style>
  <w:style w:type="paragraph" w:styleId="Encabezado">
    <w:name w:val="header"/>
    <w:basedOn w:val="Normal"/>
    <w:link w:val="EncabezadoCar"/>
    <w:uiPriority w:val="99"/>
    <w:unhideWhenUsed/>
    <w:rsid w:val="007F7D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7D14"/>
    <w:rPr>
      <w:lang w:val="es-ES"/>
    </w:rPr>
  </w:style>
  <w:style w:type="paragraph" w:styleId="Piedepgina">
    <w:name w:val="footer"/>
    <w:basedOn w:val="Normal"/>
    <w:link w:val="PiedepginaCar"/>
    <w:uiPriority w:val="99"/>
    <w:unhideWhenUsed/>
    <w:rsid w:val="007F7D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7D14"/>
    <w:rPr>
      <w:lang w:val="es-ES"/>
    </w:rPr>
  </w:style>
  <w:style w:type="character" w:customStyle="1" w:styleId="Ttulo2Car">
    <w:name w:val="Título 2 Car"/>
    <w:basedOn w:val="Fuentedeprrafopredeter"/>
    <w:link w:val="Ttulo2"/>
    <w:uiPriority w:val="9"/>
    <w:rsid w:val="007D34A5"/>
    <w:rPr>
      <w:rFonts w:asciiTheme="majorHAnsi" w:eastAsiaTheme="majorEastAsia" w:hAnsiTheme="majorHAnsi" w:cstheme="majorBidi"/>
      <w:color w:val="2F5496" w:themeColor="accent1" w:themeShade="BF"/>
      <w:sz w:val="26"/>
      <w:szCs w:val="26"/>
      <w:lang w:val="es-ES"/>
    </w:rPr>
  </w:style>
  <w:style w:type="paragraph" w:customStyle="1" w:styleId="affiliation">
    <w:name w:val="affiliation"/>
    <w:basedOn w:val="Normal"/>
    <w:uiPriority w:val="1"/>
    <w:qFormat/>
    <w:rsid w:val="007D34A5"/>
    <w:pPr>
      <w:spacing w:after="0" w:line="240" w:lineRule="auto"/>
      <w:jc w:val="center"/>
    </w:pPr>
    <w:rPr>
      <w:rFonts w:ascii="Calibri" w:eastAsia="SimSun" w:hAnsi="Calibri" w:cs="Calibri"/>
      <w:sz w:val="18"/>
      <w:szCs w:val="18"/>
      <w:lang w:eastAsia="ar-SA"/>
    </w:rPr>
  </w:style>
  <w:style w:type="paragraph" w:customStyle="1" w:styleId="Authors">
    <w:name w:val="Authors"/>
    <w:basedOn w:val="Normal"/>
    <w:uiPriority w:val="1"/>
    <w:qFormat/>
    <w:rsid w:val="007D34A5"/>
    <w:pPr>
      <w:spacing w:before="120" w:after="240" w:line="100" w:lineRule="atLeast"/>
      <w:jc w:val="center"/>
    </w:pPr>
    <w:rPr>
      <w:rFonts w:eastAsiaTheme="minorEastAsia" w:cs="Times New Roman"/>
      <w:color w:val="000000" w:themeColor="text1"/>
      <w:lang w:val="pt-PT" w:eastAsia="ar-SA"/>
    </w:rPr>
  </w:style>
  <w:style w:type="paragraph" w:customStyle="1" w:styleId="VietaUmecit">
    <w:name w:val="Viñeta Umecit"/>
    <w:basedOn w:val="Normal"/>
    <w:link w:val="VietaUmecitCar"/>
    <w:uiPriority w:val="1"/>
    <w:qFormat/>
    <w:rsid w:val="007D34A5"/>
    <w:pPr>
      <w:numPr>
        <w:numId w:val="34"/>
      </w:numPr>
      <w:tabs>
        <w:tab w:val="left" w:pos="568"/>
      </w:tabs>
      <w:spacing w:before="240" w:after="0" w:line="360" w:lineRule="auto"/>
      <w:ind w:left="567" w:hanging="283"/>
      <w:contextualSpacing/>
      <w:jc w:val="both"/>
    </w:pPr>
    <w:rPr>
      <w:rFonts w:ascii="Arial" w:eastAsia="Calibri" w:hAnsi="Arial" w:cs="Arial"/>
      <w:sz w:val="24"/>
      <w:szCs w:val="24"/>
      <w:lang w:val="es-VE"/>
    </w:rPr>
  </w:style>
  <w:style w:type="character" w:customStyle="1" w:styleId="apple-converted-space">
    <w:name w:val="apple-converted-space"/>
    <w:basedOn w:val="Fuentedeprrafopredeter"/>
    <w:uiPriority w:val="1"/>
    <w:rsid w:val="007D34A5"/>
  </w:style>
  <w:style w:type="paragraph" w:customStyle="1" w:styleId="Default">
    <w:name w:val="Default"/>
    <w:basedOn w:val="Normal"/>
    <w:link w:val="DefaultCar"/>
    <w:uiPriority w:val="1"/>
    <w:rsid w:val="007D34A5"/>
    <w:pPr>
      <w:spacing w:after="0" w:line="240" w:lineRule="auto"/>
    </w:pPr>
    <w:rPr>
      <w:rFonts w:ascii="Times New Roman" w:hAnsi="Times New Roman" w:cs="Times New Roman"/>
      <w:color w:val="000000" w:themeColor="text1"/>
      <w:sz w:val="24"/>
      <w:szCs w:val="24"/>
      <w:lang w:val="en-US"/>
    </w:rPr>
  </w:style>
  <w:style w:type="character" w:customStyle="1" w:styleId="DefaultCar">
    <w:name w:val="Default Car"/>
    <w:basedOn w:val="Fuentedeprrafopredeter"/>
    <w:link w:val="Default"/>
    <w:uiPriority w:val="1"/>
    <w:rsid w:val="007D34A5"/>
    <w:rPr>
      <w:rFonts w:ascii="Times New Roman" w:hAnsi="Times New Roman" w:cs="Times New Roman"/>
      <w:color w:val="000000" w:themeColor="text1"/>
      <w:sz w:val="24"/>
      <w:szCs w:val="24"/>
      <w:lang w:val="en-US"/>
    </w:rPr>
  </w:style>
  <w:style w:type="paragraph" w:customStyle="1" w:styleId="paragraph">
    <w:name w:val="paragraph"/>
    <w:basedOn w:val="Normal"/>
    <w:rsid w:val="007D34A5"/>
    <w:pPr>
      <w:spacing w:beforeAutospacing="1" w:afterAutospacing="1" w:line="240" w:lineRule="auto"/>
    </w:pPr>
    <w:rPr>
      <w:rFonts w:ascii="Times New Roman" w:eastAsia="Times New Roman" w:hAnsi="Times New Roman" w:cs="Times New Roman"/>
      <w:sz w:val="24"/>
      <w:szCs w:val="24"/>
      <w:lang w:eastAsia="es-CO"/>
    </w:rPr>
  </w:style>
  <w:style w:type="character" w:customStyle="1" w:styleId="VietaUmecitCar">
    <w:name w:val="Viñeta Umecit Car"/>
    <w:basedOn w:val="Fuentedeprrafopredeter"/>
    <w:link w:val="VietaUmecit"/>
    <w:uiPriority w:val="1"/>
    <w:rsid w:val="007D34A5"/>
    <w:rPr>
      <w:rFonts w:ascii="Arial" w:eastAsia="Calibri" w:hAnsi="Arial" w:cs="Arial"/>
      <w:sz w:val="24"/>
      <w:szCs w:val="24"/>
      <w:lang w:val="es-VE"/>
    </w:rPr>
  </w:style>
  <w:style w:type="table" w:styleId="Tablaconcuadrcula">
    <w:name w:val="Table Grid"/>
    <w:basedOn w:val="Tablanormal"/>
    <w:uiPriority w:val="39"/>
    <w:rsid w:val="007D34A5"/>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aliases w:val="PARRAFO ANIDE,figuras y tablas,Listas"/>
    <w:basedOn w:val="Normal"/>
    <w:link w:val="PrrafodelistaCar"/>
    <w:uiPriority w:val="34"/>
    <w:qFormat/>
    <w:rsid w:val="007D34A5"/>
    <w:pPr>
      <w:ind w:left="720"/>
      <w:contextualSpacing/>
    </w:pPr>
  </w:style>
  <w:style w:type="character" w:styleId="Textoennegrita">
    <w:name w:val="Strong"/>
    <w:basedOn w:val="Fuentedeprrafopredeter"/>
    <w:uiPriority w:val="22"/>
    <w:qFormat/>
    <w:rsid w:val="007D34A5"/>
    <w:rPr>
      <w:b/>
      <w:bCs/>
    </w:rPr>
  </w:style>
  <w:style w:type="paragraph" w:styleId="Sinespaciado">
    <w:name w:val="No Spacing"/>
    <w:uiPriority w:val="1"/>
    <w:qFormat/>
    <w:rsid w:val="007D34A5"/>
    <w:pPr>
      <w:spacing w:after="0" w:line="240" w:lineRule="auto"/>
    </w:pPr>
    <w:rPr>
      <w:lang w:val="es-ES"/>
    </w:rPr>
  </w:style>
  <w:style w:type="paragraph" w:customStyle="1" w:styleId="Estilo1">
    <w:name w:val="Estilo1"/>
    <w:basedOn w:val="Normal"/>
    <w:link w:val="Estilo1Car"/>
    <w:uiPriority w:val="1"/>
    <w:qFormat/>
    <w:rsid w:val="007D34A5"/>
    <w:pPr>
      <w:spacing w:afterAutospacing="1" w:line="360" w:lineRule="auto"/>
      <w:ind w:left="284" w:hanging="284"/>
    </w:pPr>
    <w:rPr>
      <w:rFonts w:ascii="Times New Roman" w:eastAsia="Times New Roman" w:hAnsi="Times New Roman"/>
      <w:color w:val="000000" w:themeColor="text1"/>
      <w:sz w:val="24"/>
      <w:szCs w:val="24"/>
      <w:lang w:eastAsia="es-CO"/>
    </w:rPr>
  </w:style>
  <w:style w:type="character" w:customStyle="1" w:styleId="personname">
    <w:name w:val="person_name"/>
    <w:basedOn w:val="Fuentedeprrafopredeter"/>
    <w:uiPriority w:val="1"/>
    <w:rsid w:val="007D34A5"/>
  </w:style>
  <w:style w:type="character" w:customStyle="1" w:styleId="Estilo1Car">
    <w:name w:val="Estilo1 Car"/>
    <w:basedOn w:val="Fuentedeprrafopredeter"/>
    <w:link w:val="Estilo1"/>
    <w:uiPriority w:val="1"/>
    <w:rsid w:val="007D34A5"/>
    <w:rPr>
      <w:rFonts w:ascii="Times New Roman" w:eastAsia="Times New Roman" w:hAnsi="Times New Roman"/>
      <w:color w:val="000000" w:themeColor="text1"/>
      <w:sz w:val="24"/>
      <w:szCs w:val="24"/>
      <w:lang w:val="es-ES" w:eastAsia="es-CO"/>
    </w:rPr>
  </w:style>
  <w:style w:type="character" w:styleId="nfasis">
    <w:name w:val="Emphasis"/>
    <w:basedOn w:val="Fuentedeprrafopredeter"/>
    <w:uiPriority w:val="20"/>
    <w:qFormat/>
    <w:rsid w:val="007D34A5"/>
    <w:rPr>
      <w:i/>
      <w:iCs/>
    </w:rPr>
  </w:style>
  <w:style w:type="paragraph" w:customStyle="1" w:styleId="msonormal0">
    <w:name w:val="msonormal"/>
    <w:basedOn w:val="Normal"/>
    <w:rsid w:val="007D34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textrun">
    <w:name w:val="textrun"/>
    <w:basedOn w:val="Fuentedeprrafopredeter"/>
    <w:rsid w:val="007D34A5"/>
  </w:style>
  <w:style w:type="character" w:styleId="Hipervnculovisitado">
    <w:name w:val="FollowedHyperlink"/>
    <w:basedOn w:val="Fuentedeprrafopredeter"/>
    <w:uiPriority w:val="99"/>
    <w:semiHidden/>
    <w:unhideWhenUsed/>
    <w:rsid w:val="007D34A5"/>
    <w:rPr>
      <w:color w:val="800080"/>
      <w:u w:val="single"/>
    </w:rPr>
  </w:style>
  <w:style w:type="character" w:customStyle="1" w:styleId="trackchangetextinsertion">
    <w:name w:val="trackchangetextinsertion"/>
    <w:basedOn w:val="Fuentedeprrafopredeter"/>
    <w:rsid w:val="007D34A5"/>
  </w:style>
  <w:style w:type="character" w:customStyle="1" w:styleId="trackchangetextdeletionmarker">
    <w:name w:val="trackchangetextdeletionmarker"/>
    <w:basedOn w:val="Fuentedeprrafopredeter"/>
    <w:rsid w:val="007D34A5"/>
  </w:style>
  <w:style w:type="character" w:customStyle="1" w:styleId="fieldrange">
    <w:name w:val="fieldrange"/>
    <w:basedOn w:val="Fuentedeprrafopredeter"/>
    <w:rsid w:val="007D34A5"/>
  </w:style>
  <w:style w:type="character" w:customStyle="1" w:styleId="wacimagecontainer">
    <w:name w:val="wacimagecontainer"/>
    <w:basedOn w:val="Fuentedeprrafopredeter"/>
    <w:rsid w:val="007D34A5"/>
  </w:style>
  <w:style w:type="character" w:customStyle="1" w:styleId="wacimageborder">
    <w:name w:val="wacimageborder"/>
    <w:basedOn w:val="Fuentedeprrafopredeter"/>
    <w:rsid w:val="007D34A5"/>
  </w:style>
  <w:style w:type="character" w:customStyle="1" w:styleId="wacimageplaceholder">
    <w:name w:val="wacimageplaceholder"/>
    <w:basedOn w:val="Fuentedeprrafopredeter"/>
    <w:rsid w:val="007D34A5"/>
  </w:style>
  <w:style w:type="character" w:customStyle="1" w:styleId="wacprogress">
    <w:name w:val="wacprogress"/>
    <w:basedOn w:val="Fuentedeprrafopredeter"/>
    <w:rsid w:val="007D34A5"/>
  </w:style>
  <w:style w:type="character" w:customStyle="1" w:styleId="wacimageplaceholderfiller">
    <w:name w:val="wacimageplaceholderfiller"/>
    <w:basedOn w:val="Fuentedeprrafopredeter"/>
    <w:rsid w:val="007D34A5"/>
  </w:style>
  <w:style w:type="character" w:customStyle="1" w:styleId="trackedchange">
    <w:name w:val="trackedchange"/>
    <w:basedOn w:val="Fuentedeprrafopredeter"/>
    <w:rsid w:val="007D34A5"/>
  </w:style>
  <w:style w:type="character" w:customStyle="1" w:styleId="PrrafodelistaCar">
    <w:name w:val="Párrafo de lista Car"/>
    <w:aliases w:val="PARRAFO ANIDE Car,figuras y tablas Car,Listas Car"/>
    <w:link w:val="Prrafodelista"/>
    <w:uiPriority w:val="34"/>
    <w:rsid w:val="007D34A5"/>
    <w:rPr>
      <w:lang w:val="es-ES"/>
    </w:rPr>
  </w:style>
  <w:style w:type="table" w:styleId="Tablanormal2">
    <w:name w:val="Plain Table 2"/>
    <w:basedOn w:val="Tablanormal"/>
    <w:uiPriority w:val="99"/>
    <w:rsid w:val="007D34A5"/>
    <w:pPr>
      <w:spacing w:after="0" w:line="240" w:lineRule="auto"/>
    </w:pPr>
    <w:rPr>
      <w:rFonts w:ascii="Calibri" w:eastAsia="SimSun" w:hAnsi="Calibri" w:cs="Times New Roman"/>
      <w:sz w:val="20"/>
      <w:szCs w:val="20"/>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ncinsinresolver1">
    <w:name w:val="Mención sin resolver1"/>
    <w:basedOn w:val="Fuentedeprrafopredeter"/>
    <w:uiPriority w:val="99"/>
    <w:semiHidden/>
    <w:unhideWhenUsed/>
    <w:rsid w:val="007D34A5"/>
    <w:rPr>
      <w:color w:val="605E5C"/>
      <w:shd w:val="clear" w:color="auto" w:fill="E1DFDD"/>
    </w:rPr>
  </w:style>
  <w:style w:type="character" w:styleId="Refdenotaalpie">
    <w:name w:val="footnote reference"/>
    <w:aliases w:val="normal"/>
    <w:rsid w:val="007D34A5"/>
    <w:rPr>
      <w:sz w:val="20"/>
      <w:vertAlign w:val="superscript"/>
    </w:rPr>
  </w:style>
  <w:style w:type="paragraph" w:styleId="Textonotapie">
    <w:name w:val="footnote text"/>
    <w:aliases w:val="Texto nota pie3,Texto nota pie21,Texto nota pie Car Car3,Texto nota pie Car Car Car2,Texto nota pie Car Car21,Texto nota pie11,Texto nota pie Car Car11,Texto nota pie Car Car Car11,Texto nota pie Car Car Car,Texto nota pie Car Car Car Car"/>
    <w:basedOn w:val="Normal"/>
    <w:link w:val="TextonotapieCar"/>
    <w:rsid w:val="007D34A5"/>
    <w:pPr>
      <w:spacing w:after="120" w:line="288" w:lineRule="auto"/>
      <w:jc w:val="both"/>
    </w:pPr>
    <w:rPr>
      <w:rFonts w:ascii="Times New Roman" w:eastAsia="Times New Roman" w:hAnsi="Times New Roman" w:cs="Times New Roman"/>
      <w:sz w:val="14"/>
      <w:szCs w:val="20"/>
      <w:lang w:val="en-US" w:eastAsia="es-ES"/>
    </w:rPr>
  </w:style>
  <w:style w:type="character" w:customStyle="1" w:styleId="TextonotapieCar">
    <w:name w:val="Texto nota pie Car"/>
    <w:aliases w:val="Texto nota pie3 Car,Texto nota pie21 Car,Texto nota pie Car Car3 Car,Texto nota pie Car Car Car2 Car,Texto nota pie Car Car21 Car,Texto nota pie11 Car,Texto nota pie Car Car11 Car,Texto nota pie Car Car Car11 Car"/>
    <w:basedOn w:val="Fuentedeprrafopredeter"/>
    <w:link w:val="Textonotapie"/>
    <w:rsid w:val="007D34A5"/>
    <w:rPr>
      <w:rFonts w:ascii="Times New Roman" w:eastAsia="Times New Roman" w:hAnsi="Times New Roman" w:cs="Times New Roman"/>
      <w:sz w:val="14"/>
      <w:szCs w:val="20"/>
      <w:lang w:val="en-US" w:eastAsia="es-ES"/>
    </w:rPr>
  </w:style>
  <w:style w:type="paragraph" w:styleId="NormalWeb">
    <w:name w:val="Normal (Web)"/>
    <w:basedOn w:val="Normal"/>
    <w:uiPriority w:val="99"/>
    <w:rsid w:val="007D34A5"/>
    <w:pPr>
      <w:spacing w:before="12" w:after="12" w:line="240" w:lineRule="auto"/>
      <w:ind w:left="12" w:right="12"/>
    </w:pPr>
    <w:rPr>
      <w:rFonts w:ascii="Verdana" w:eastAsia="Times New Roman" w:hAnsi="Verdana" w:cs="Times New Roman"/>
      <w:color w:val="000000"/>
      <w:sz w:val="13"/>
      <w:szCs w:val="13"/>
      <w:lang w:val="da-DK" w:eastAsia="da-DK"/>
    </w:rPr>
  </w:style>
  <w:style w:type="paragraph" w:styleId="Textoindependiente">
    <w:name w:val="Body Text"/>
    <w:basedOn w:val="Normal"/>
    <w:link w:val="TextoindependienteCar"/>
    <w:uiPriority w:val="99"/>
    <w:qFormat/>
    <w:rsid w:val="007D34A5"/>
    <w:pPr>
      <w:spacing w:after="120" w:line="288" w:lineRule="auto"/>
      <w:jc w:val="both"/>
    </w:pPr>
    <w:rPr>
      <w:rFonts w:ascii="Times New Roman" w:eastAsia="Times New Roman" w:hAnsi="Times New Roman" w:cs="Times New Roman"/>
      <w:sz w:val="20"/>
      <w:szCs w:val="20"/>
      <w:lang w:val="en-US" w:eastAsia="es-ES"/>
    </w:rPr>
  </w:style>
  <w:style w:type="character" w:customStyle="1" w:styleId="TextoindependienteCar">
    <w:name w:val="Texto independiente Car"/>
    <w:basedOn w:val="Fuentedeprrafopredeter"/>
    <w:link w:val="Textoindependiente"/>
    <w:uiPriority w:val="99"/>
    <w:rsid w:val="007D34A5"/>
    <w:rPr>
      <w:rFonts w:ascii="Times New Roman" w:eastAsia="Times New Roman" w:hAnsi="Times New Roman" w:cs="Times New Roman"/>
      <w:sz w:val="20"/>
      <w:szCs w:val="20"/>
      <w:lang w:val="en-US" w:eastAsia="es-ES"/>
    </w:rPr>
  </w:style>
  <w:style w:type="paragraph" w:styleId="Sangradetextonormal">
    <w:name w:val="Body Text Indent"/>
    <w:basedOn w:val="Normal"/>
    <w:link w:val="SangradetextonormalCar"/>
    <w:uiPriority w:val="99"/>
    <w:unhideWhenUsed/>
    <w:rsid w:val="007D34A5"/>
    <w:pPr>
      <w:spacing w:after="120"/>
      <w:ind w:left="283"/>
    </w:pPr>
    <w:rPr>
      <w:rFonts w:ascii="Calibri" w:eastAsia="Calibri" w:hAnsi="Calibri" w:cs="Times New Roman"/>
      <w:lang w:val="ru-RU"/>
    </w:rPr>
  </w:style>
  <w:style w:type="character" w:customStyle="1" w:styleId="SangradetextonormalCar">
    <w:name w:val="Sangría de texto normal Car"/>
    <w:basedOn w:val="Fuentedeprrafopredeter"/>
    <w:link w:val="Sangradetextonormal"/>
    <w:uiPriority w:val="99"/>
    <w:rsid w:val="007D34A5"/>
    <w:rPr>
      <w:rFonts w:ascii="Calibri" w:eastAsia="Calibri" w:hAnsi="Calibri" w:cs="Times New Roman"/>
      <w:lang w:val="ru-RU"/>
    </w:rPr>
  </w:style>
  <w:style w:type="paragraph" w:styleId="Textoindependiente2">
    <w:name w:val="Body Text 2"/>
    <w:basedOn w:val="Normal"/>
    <w:link w:val="Textoindependiente2Car"/>
    <w:uiPriority w:val="99"/>
    <w:semiHidden/>
    <w:unhideWhenUsed/>
    <w:rsid w:val="007D34A5"/>
    <w:pPr>
      <w:spacing w:after="120" w:line="480" w:lineRule="auto"/>
    </w:pPr>
    <w:rPr>
      <w:lang w:val="es-CO"/>
    </w:rPr>
  </w:style>
  <w:style w:type="character" w:customStyle="1" w:styleId="Textoindependiente2Car">
    <w:name w:val="Texto independiente 2 Car"/>
    <w:basedOn w:val="Fuentedeprrafopredeter"/>
    <w:link w:val="Textoindependiente2"/>
    <w:uiPriority w:val="99"/>
    <w:semiHidden/>
    <w:rsid w:val="007D34A5"/>
  </w:style>
  <w:style w:type="paragraph" w:styleId="Revisin">
    <w:name w:val="Revision"/>
    <w:hidden/>
    <w:uiPriority w:val="99"/>
    <w:semiHidden/>
    <w:rsid w:val="003D4193"/>
    <w:pPr>
      <w:spacing w:after="0" w:line="240" w:lineRule="auto"/>
    </w:pPr>
    <w:rPr>
      <w:lang w:val="es-ES"/>
    </w:rPr>
  </w:style>
  <w:style w:type="character" w:styleId="Refdecomentario">
    <w:name w:val="annotation reference"/>
    <w:basedOn w:val="Fuentedeprrafopredeter"/>
    <w:uiPriority w:val="99"/>
    <w:semiHidden/>
    <w:unhideWhenUsed/>
    <w:rsid w:val="00B15512"/>
    <w:rPr>
      <w:sz w:val="16"/>
      <w:szCs w:val="16"/>
    </w:rPr>
  </w:style>
  <w:style w:type="paragraph" w:styleId="Textocomentario">
    <w:name w:val="annotation text"/>
    <w:basedOn w:val="Normal"/>
    <w:link w:val="TextocomentarioCar"/>
    <w:uiPriority w:val="99"/>
    <w:unhideWhenUsed/>
    <w:rsid w:val="00B15512"/>
    <w:pPr>
      <w:spacing w:line="240" w:lineRule="auto"/>
    </w:pPr>
    <w:rPr>
      <w:sz w:val="20"/>
      <w:szCs w:val="20"/>
    </w:rPr>
  </w:style>
  <w:style w:type="character" w:customStyle="1" w:styleId="TextocomentarioCar">
    <w:name w:val="Texto comentario Car"/>
    <w:basedOn w:val="Fuentedeprrafopredeter"/>
    <w:link w:val="Textocomentario"/>
    <w:uiPriority w:val="99"/>
    <w:rsid w:val="00B15512"/>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B15512"/>
    <w:rPr>
      <w:b/>
      <w:bCs/>
    </w:rPr>
  </w:style>
  <w:style w:type="character" w:customStyle="1" w:styleId="AsuntodelcomentarioCar">
    <w:name w:val="Asunto del comentario Car"/>
    <w:basedOn w:val="TextocomentarioCar"/>
    <w:link w:val="Asuntodelcomentario"/>
    <w:uiPriority w:val="99"/>
    <w:semiHidden/>
    <w:rsid w:val="00B15512"/>
    <w:rPr>
      <w:b/>
      <w:bCs/>
      <w:sz w:val="20"/>
      <w:szCs w:val="20"/>
      <w:lang w:val="es-ES"/>
    </w:rPr>
  </w:style>
  <w:style w:type="paragraph" w:styleId="Textodeglobo">
    <w:name w:val="Balloon Text"/>
    <w:basedOn w:val="Normal"/>
    <w:link w:val="TextodegloboCar"/>
    <w:uiPriority w:val="99"/>
    <w:semiHidden/>
    <w:unhideWhenUsed/>
    <w:rsid w:val="00711CF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1CF5"/>
    <w:rPr>
      <w:rFonts w:ascii="Segoe UI" w:hAnsi="Segoe UI" w:cs="Segoe UI"/>
      <w:sz w:val="18"/>
      <w:szCs w:val="18"/>
      <w:lang w:val="es-ES"/>
    </w:rPr>
  </w:style>
  <w:style w:type="character" w:styleId="Mencinsinresolver">
    <w:name w:val="Unresolved Mention"/>
    <w:basedOn w:val="Fuentedeprrafopredeter"/>
    <w:uiPriority w:val="99"/>
    <w:semiHidden/>
    <w:unhideWhenUsed/>
    <w:rsid w:val="009364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hyperlink" Target="http://revistaparadigma.online/ojs/index.php/paradigma/article/view/184" TargetMode="External"/><Relationship Id="rId26" Type="http://schemas.openxmlformats.org/officeDocument/2006/relationships/hyperlink" Target="http://hdl.handle.net/10656/5336" TargetMode="External"/><Relationship Id="rId39" Type="http://schemas.openxmlformats.org/officeDocument/2006/relationships/hyperlink" Target="https://doi.org/10.15332/erdi.v4i1.551" TargetMode="External"/><Relationship Id="rId21" Type="http://schemas.openxmlformats.org/officeDocument/2006/relationships/hyperlink" Target="https://clame.org.mx/documentos/alme24.pdf" TargetMode="External"/><Relationship Id="rId34" Type="http://schemas.openxmlformats.org/officeDocument/2006/relationships/hyperlink" Target="https://journalusco.edu.co/index.php/paca/article/view/2882" TargetMode="External"/><Relationship Id="rId42"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educaciontrespuntocero.com/entrevistas/angelica-satiro-filosofia/" TargetMode="External"/><Relationship Id="rId20" Type="http://schemas.openxmlformats.org/officeDocument/2006/relationships/hyperlink" Target="https://revistasojs.ucaldas.edu.co/index.php/discusionesfilosoficas/article/view/549" TargetMode="External"/><Relationship Id="rId29" Type="http://schemas.openxmlformats.org/officeDocument/2006/relationships/hyperlink" Target="https://revistas.urosario.edu.co/index.php/apl/article/view/1243"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openxmlformats.org/officeDocument/2006/relationships/hyperlink" Target="http://hdl.handle.net/10584/7615" TargetMode="External"/><Relationship Id="rId32" Type="http://schemas.openxmlformats.org/officeDocument/2006/relationships/hyperlink" Target="https://ems.sld.cu/index.php/ems/article/view/1480" TargetMode="External"/><Relationship Id="rId37" Type="http://schemas.openxmlformats.org/officeDocument/2006/relationships/hyperlink" Target="https://doi.org/10.5565/rev/ensciencias.3620" TargetMode="External"/><Relationship Id="rId40" Type="http://schemas.openxmlformats.org/officeDocument/2006/relationships/hyperlink" Target="http://sedici.unlp.edu.ar/handle/10915/49345" TargetMode="External"/><Relationship Id="rId5" Type="http://schemas.openxmlformats.org/officeDocument/2006/relationships/styles" Target="styles.xml"/><Relationship Id="rId15" Type="http://schemas.openxmlformats.org/officeDocument/2006/relationships/hyperlink" Target="https://www.e-publicacoes.uerj.br/childhood/article/view/20497/14823" TargetMode="External"/><Relationship Id="rId23" Type="http://schemas.openxmlformats.org/officeDocument/2006/relationships/hyperlink" Target="https://revistas.umariana.edu.co/index.php/unimar/article/view/232" TargetMode="External"/><Relationship Id="rId28" Type="http://schemas.openxmlformats.org/officeDocument/2006/relationships/hyperlink" Target="https://shre.ink/TDeo" TargetMode="External"/><Relationship Id="rId36" Type="http://schemas.openxmlformats.org/officeDocument/2006/relationships/hyperlink" Target="https://repository.unad.edu.co/handle/10596/37390" TargetMode="External"/><Relationship Id="rId10" Type="http://schemas.openxmlformats.org/officeDocument/2006/relationships/comments" Target="comments.xml"/><Relationship Id="rId19" Type="http://schemas.openxmlformats.org/officeDocument/2006/relationships/hyperlink" Target="http://repositoriobibliotecas.uv.cl/handle/uvscl/1385" TargetMode="External"/><Relationship Id="rId31" Type="http://schemas.openxmlformats.org/officeDocument/2006/relationships/hyperlink" Target="https://shre.ink/TDPa" TargetMode="External"/><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hdl.handle.net/10171/38192" TargetMode="External"/><Relationship Id="rId22" Type="http://schemas.openxmlformats.org/officeDocument/2006/relationships/hyperlink" Target="https://revistavirtual.ucn.edu.co/index.php/RevistaUCN/article/view/100" TargetMode="External"/><Relationship Id="rId27" Type="http://schemas.openxmlformats.org/officeDocument/2006/relationships/hyperlink" Target="https://revistas.uptc.edu.co/index.php/praxis_saber/article/view/1136" TargetMode="External"/><Relationship Id="rId30" Type="http://schemas.openxmlformats.org/officeDocument/2006/relationships/hyperlink" Target="https://revistas.javeriana.edu.co/index.php/vniphilosophica/article/view/11779" TargetMode="External"/><Relationship Id="rId35" Type="http://schemas.openxmlformats.org/officeDocument/2006/relationships/hyperlink" Target="https://www.memoria.fahce.unlp.edu.ar/programas/pp.8522/pp.8522.pdf" TargetMode="External"/><Relationship Id="rId43" Type="http://schemas.microsoft.com/office/2011/relationships/people" Target="people.xml"/><Relationship Id="rId8" Type="http://schemas.openxmlformats.org/officeDocument/2006/relationships/footnotes" Target="footnotes.xml"/><Relationship Id="rId3" Type="http://schemas.openxmlformats.org/officeDocument/2006/relationships/customXml" Target="../customXml/item3.xml"/><Relationship Id="rId12" Type="http://schemas.microsoft.com/office/2016/09/relationships/commentsIds" Target="commentsIds.xml"/><Relationship Id="rId17" Type="http://schemas.openxmlformats.org/officeDocument/2006/relationships/hyperlink" Target="https://shre.ink/TcYy" TargetMode="External"/><Relationship Id="rId25" Type="http://schemas.openxmlformats.org/officeDocument/2006/relationships/hyperlink" Target="https://doi.org/10.15765/pnrm.v10i19.831" TargetMode="External"/><Relationship Id="rId33" Type="http://schemas.openxmlformats.org/officeDocument/2006/relationships/hyperlink" Target="https://doi.org/10.21500/20112084.773" TargetMode="External"/><Relationship Id="rId38" Type="http://schemas.openxmlformats.org/officeDocument/2006/relationships/hyperlink" Target="https://doi.org/10.15332/s2027-3355.2016.0002.0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a7f693-b1e1-4382-90e3-78f3c0a28a90" xsi:nil="true"/>
    <lcf76f155ced4ddcb4097134ff3c332f xmlns="9932afc9-16b8-436e-b063-c6edd018cbfd">
      <Terms xmlns="http://schemas.microsoft.com/office/infopath/2007/PartnerControls"/>
    </lcf76f155ced4ddcb4097134ff3c332f>
    <SharedWithUsers xmlns="4aa7f693-b1e1-4382-90e3-78f3c0a28a90">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4099F62560ECB4FBCACDD576F14E869" ma:contentTypeVersion="18" ma:contentTypeDescription="Crear nuevo documento." ma:contentTypeScope="" ma:versionID="fadb3c2f5b086f5f77493aa1d4fb2459">
  <xsd:schema xmlns:xsd="http://www.w3.org/2001/XMLSchema" xmlns:xs="http://www.w3.org/2001/XMLSchema" xmlns:p="http://schemas.microsoft.com/office/2006/metadata/properties" xmlns:ns2="9932afc9-16b8-436e-b063-c6edd018cbfd" xmlns:ns3="4aa7f693-b1e1-4382-90e3-78f3c0a28a90" targetNamespace="http://schemas.microsoft.com/office/2006/metadata/properties" ma:root="true" ma:fieldsID="9ba6b5eb48fb3909154e2965017cd816" ns2:_="" ns3:_="">
    <xsd:import namespace="9932afc9-16b8-436e-b063-c6edd018cbfd"/>
    <xsd:import namespace="4aa7f693-b1e1-4382-90e3-78f3c0a28a9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32afc9-16b8-436e-b063-c6edd018cb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3275abd0-3801-4d23-a03f-3aac7ab7ca23"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a7f693-b1e1-4382-90e3-78f3c0a28a90"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3f8da584-c498-4c12-a1a7-f496c552c6ef}" ma:internalName="TaxCatchAll" ma:showField="CatchAllData" ma:web="4aa7f693-b1e1-4382-90e3-78f3c0a28a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B2F214-6594-4898-8296-2DE33F6BAB8D}">
  <ds:schemaRefs>
    <ds:schemaRef ds:uri="http://schemas.microsoft.com/office/2006/metadata/properties"/>
    <ds:schemaRef ds:uri="http://schemas.microsoft.com/office/infopath/2007/PartnerControls"/>
    <ds:schemaRef ds:uri="http://purl.org/dc/dcmitype/"/>
    <ds:schemaRef ds:uri="http://www.w3.org/XML/1998/namespace"/>
    <ds:schemaRef ds:uri="http://purl.org/dc/elements/1.1/"/>
    <ds:schemaRef ds:uri="http://purl.org/dc/terms/"/>
    <ds:schemaRef ds:uri="http://schemas.microsoft.com/office/2006/documentManagement/types"/>
    <ds:schemaRef ds:uri="http://schemas.openxmlformats.org/package/2006/metadata/core-properties"/>
    <ds:schemaRef ds:uri="4aa7f693-b1e1-4382-90e3-78f3c0a28a90"/>
    <ds:schemaRef ds:uri="9932afc9-16b8-436e-b063-c6edd018cbfd"/>
  </ds:schemaRefs>
</ds:datastoreItem>
</file>

<file path=customXml/itemProps2.xml><?xml version="1.0" encoding="utf-8"?>
<ds:datastoreItem xmlns:ds="http://schemas.openxmlformats.org/officeDocument/2006/customXml" ds:itemID="{C0CD6613-D304-4709-B8BC-B76308E9B9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32afc9-16b8-436e-b063-c6edd018cbfd"/>
    <ds:schemaRef ds:uri="4aa7f693-b1e1-4382-90e3-78f3c0a28a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3A54E7-99CD-4B9E-9581-9E99FBCE8F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20</Pages>
  <Words>7259</Words>
  <Characters>39926</Characters>
  <Application>Microsoft Office Word</Application>
  <DocSecurity>8</DocSecurity>
  <Lines>332</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Leonor Delgado Vanegas</dc:creator>
  <cp:keywords/>
  <dc:description/>
  <cp:lastModifiedBy>Gustavo Otalvaro</cp:lastModifiedBy>
  <cp:revision>138</cp:revision>
  <dcterms:created xsi:type="dcterms:W3CDTF">2023-10-12T20:49:00Z</dcterms:created>
  <dcterms:modified xsi:type="dcterms:W3CDTF">2023-11-30T14:29:00Z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0x01010004099F62560ECB4FBCACDD576F14E869</vt:lpwstr>
  </property>
  <property fmtid="{D5CDD505-2E9C-101B-9397-08002B2CF9AE}" pid="3" name="MediaServiceImageTags">
    <vt:lpwstr/>
  </property>
  <property fmtid="{D5CDD505-2E9C-101B-9397-08002B2CF9AE}" pid="4" name="Order">
    <vt:r8>520200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