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8C2F3" w14:textId="77777777" w:rsidR="005959AB" w:rsidRDefault="005959AB" w:rsidP="00041C6B">
      <w:pPr>
        <w:jc w:val="both"/>
      </w:pPr>
    </w:p>
    <w:p w14:paraId="5D7E1D8D" w14:textId="77777777" w:rsidR="005959AB" w:rsidRDefault="005959AB" w:rsidP="00041C6B">
      <w:pPr>
        <w:jc w:val="both"/>
      </w:pPr>
    </w:p>
    <w:p w14:paraId="2CA0773D" w14:textId="77777777" w:rsidR="005959AB" w:rsidRDefault="005959AB" w:rsidP="00041C6B">
      <w:pPr>
        <w:jc w:val="both"/>
      </w:pPr>
    </w:p>
    <w:p w14:paraId="7E3AE1D4" w14:textId="77777777" w:rsidR="005959AB" w:rsidRDefault="005959AB" w:rsidP="00041C6B">
      <w:pPr>
        <w:jc w:val="both"/>
      </w:pPr>
    </w:p>
    <w:p w14:paraId="10538E19" w14:textId="77777777" w:rsidR="005959AB" w:rsidRDefault="005959AB" w:rsidP="00041C6B">
      <w:pPr>
        <w:jc w:val="both"/>
      </w:pPr>
    </w:p>
    <w:p w14:paraId="54FF418B" w14:textId="77777777" w:rsidR="005959AB" w:rsidRDefault="005959AB" w:rsidP="00041C6B">
      <w:pPr>
        <w:jc w:val="both"/>
      </w:pPr>
    </w:p>
    <w:p w14:paraId="690A205E" w14:textId="707F0C14" w:rsidR="00041C6B" w:rsidRDefault="00041C6B" w:rsidP="00041C6B">
      <w:pPr>
        <w:jc w:val="both"/>
      </w:pPr>
      <w:r>
        <w:t>El Instituto Tecnológico Metropolitano (ITM), difunde mediante su Repositorio Institucional los trabajos de investigación producidos por los miembros del Instituto. El contenido de los documentos digitales es de acceso abierto para toda persona interesada.</w:t>
      </w:r>
    </w:p>
    <w:p w14:paraId="4BD3EBD9" w14:textId="527981DE" w:rsidR="00041C6B" w:rsidRDefault="00041C6B" w:rsidP="00041C6B">
      <w:pPr>
        <w:jc w:val="both"/>
      </w:pPr>
      <w:r>
        <w:t xml:space="preserve">Se aclara que el ITM no tiene los derechos de propiedad intelectual. Los derechos de autor se encuentran protegidos por la legislación </w:t>
      </w:r>
      <w:r>
        <w:t>Colombia</w:t>
      </w:r>
      <w:r>
        <w:t xml:space="preserve"> en los términos establecidos en la Ley 23 de 1982, Ley 44 de 1993, Decisión andina 351 de 1993, Decreto 460 de 1995 y demás normas generales sobre la </w:t>
      </w:r>
      <w:r>
        <w:t>materia, utilice</w:t>
      </w:r>
      <w:r>
        <w:t xml:space="preserve"> y use la obra objeto de la presente autorización. Sin embargo, los derechos morales del autor(es) son afectados por la presente licencia de uso.</w:t>
      </w:r>
    </w:p>
    <w:p w14:paraId="539FF14B" w14:textId="39F89BC5" w:rsidR="00041C6B" w:rsidRDefault="00041C6B" w:rsidP="00041C6B">
      <w:pPr>
        <w:jc w:val="both"/>
      </w:pPr>
      <w:r>
        <w:t>Se acepta la difusión pública de la obra, su copia y distribución siempre que se cumpla con las siguientes condiciones:</w:t>
      </w:r>
    </w:p>
    <w:p w14:paraId="229BE9F4" w14:textId="117CA006" w:rsidR="00041C6B" w:rsidRDefault="00041C6B" w:rsidP="00041C6B">
      <w:pPr>
        <w:jc w:val="both"/>
      </w:pPr>
      <w:r>
        <w:t>•       El necesario reconocimiento de la autoría de la obra, identificando oportuna y correctamente a la persona que posea derechos de autor.</w:t>
      </w:r>
    </w:p>
    <w:p w14:paraId="6CAB9C7B" w14:textId="753126F0" w:rsidR="00041C6B" w:rsidRDefault="00041C6B" w:rsidP="00041C6B">
      <w:pPr>
        <w:jc w:val="both"/>
      </w:pPr>
      <w:r>
        <w:t xml:space="preserve">•       No está permitido el uso indebido del trabajo de investigación con fines de lucro o cualquier tipo de actividad que </w:t>
      </w:r>
      <w:r>
        <w:t>produzca ganancias</w:t>
      </w:r>
      <w:r>
        <w:t xml:space="preserve"> a las personas que lo difunden sin el consentimiento del autor(es) legal(es).</w:t>
      </w:r>
    </w:p>
    <w:p w14:paraId="2A681F7A" w14:textId="0E9EFA38" w:rsidR="002B1FA2" w:rsidRDefault="00041C6B" w:rsidP="00041C6B">
      <w:pPr>
        <w:jc w:val="both"/>
      </w:pPr>
      <w:r>
        <w:t>•       Los trabajos que se produzcan a partir de la obra, debe poseer la citación pertinente tal como indican las Normas APA. Caso contrario, se incurrirá en la figura del plagio.</w:t>
      </w:r>
    </w:p>
    <w:sectPr w:rsidR="002B1FA2">
      <w:headerReference w:type="default" r:id="rId6"/>
      <w:foot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7DBF66" w14:textId="77777777" w:rsidR="00F05EBC" w:rsidRDefault="00F05EBC" w:rsidP="00CB4B4E">
      <w:pPr>
        <w:spacing w:after="0" w:line="240" w:lineRule="auto"/>
      </w:pPr>
      <w:r>
        <w:separator/>
      </w:r>
    </w:p>
  </w:endnote>
  <w:endnote w:type="continuationSeparator" w:id="0">
    <w:p w14:paraId="2E45E9FB" w14:textId="77777777" w:rsidR="00F05EBC" w:rsidRDefault="00F05EBC" w:rsidP="00CB4B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C2D35" w14:textId="3558B890" w:rsidR="00CB4B4E" w:rsidRDefault="00CB4B4E">
    <w:pPr>
      <w:pStyle w:val="Piedepgina"/>
    </w:pPr>
    <w:r>
      <w:rPr>
        <w:noProof/>
        <w:lang w:eastAsia="es-CO"/>
      </w:rPr>
      <w:drawing>
        <wp:anchor distT="0" distB="0" distL="114300" distR="114300" simplePos="0" relativeHeight="251661312" behindDoc="0" locked="0" layoutInCell="1" allowOverlap="1" wp14:anchorId="27AD445B" wp14:editId="22A6C107">
          <wp:simplePos x="0" y="0"/>
          <wp:positionH relativeFrom="page">
            <wp:align>left</wp:align>
          </wp:positionH>
          <wp:positionV relativeFrom="paragraph">
            <wp:posOffset>-600075</wp:posOffset>
          </wp:positionV>
          <wp:extent cx="7792278" cy="1314582"/>
          <wp:effectExtent l="0" t="0" r="0" b="0"/>
          <wp:wrapNone/>
          <wp:docPr id="2" name="Imagen 2"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Graphical user interface, text,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92278" cy="1314582"/>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B74C7C" w14:textId="77777777" w:rsidR="00F05EBC" w:rsidRDefault="00F05EBC" w:rsidP="00CB4B4E">
      <w:pPr>
        <w:spacing w:after="0" w:line="240" w:lineRule="auto"/>
      </w:pPr>
      <w:r>
        <w:separator/>
      </w:r>
    </w:p>
  </w:footnote>
  <w:footnote w:type="continuationSeparator" w:id="0">
    <w:p w14:paraId="2EEF91F2" w14:textId="77777777" w:rsidR="00F05EBC" w:rsidRDefault="00F05EBC" w:rsidP="00CB4B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A48E69" w14:textId="42C911FC" w:rsidR="00CB4B4E" w:rsidRDefault="00CB4B4E">
    <w:pPr>
      <w:pStyle w:val="Encabezado"/>
    </w:pPr>
    <w:r>
      <w:rPr>
        <w:noProof/>
        <w:lang w:eastAsia="es-CO"/>
      </w:rPr>
      <w:drawing>
        <wp:anchor distT="0" distB="0" distL="114300" distR="114300" simplePos="0" relativeHeight="251659264" behindDoc="1" locked="0" layoutInCell="1" allowOverlap="1" wp14:anchorId="36C3C717" wp14:editId="6BEB8FE7">
          <wp:simplePos x="0" y="0"/>
          <wp:positionH relativeFrom="column">
            <wp:posOffset>-1285875</wp:posOffset>
          </wp:positionH>
          <wp:positionV relativeFrom="paragraph">
            <wp:posOffset>-448310</wp:posOffset>
          </wp:positionV>
          <wp:extent cx="7792085" cy="1131167"/>
          <wp:effectExtent l="0" t="0" r="0" b="0"/>
          <wp:wrapNone/>
          <wp:docPr id="6" name="Imagen 1"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1" descr="Graphical user interface&#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7792085" cy="1131167"/>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1C6B"/>
    <w:rsid w:val="00041C6B"/>
    <w:rsid w:val="002B1FA2"/>
    <w:rsid w:val="00387C1E"/>
    <w:rsid w:val="00483AF6"/>
    <w:rsid w:val="004B32AE"/>
    <w:rsid w:val="005959AB"/>
    <w:rsid w:val="00CB4B4E"/>
    <w:rsid w:val="00F05EB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A833E"/>
  <w15:chartTrackingRefBased/>
  <w15:docId w15:val="{8CF2A8A6-8BEB-4A2D-A244-8FD912B3F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B4B4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B4B4E"/>
  </w:style>
  <w:style w:type="paragraph" w:styleId="Piedepgina">
    <w:name w:val="footer"/>
    <w:basedOn w:val="Normal"/>
    <w:link w:val="PiedepginaCar"/>
    <w:uiPriority w:val="99"/>
    <w:unhideWhenUsed/>
    <w:rsid w:val="00CB4B4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B4B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212</Words>
  <Characters>1172</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María Catalina Ocampo Ocampo</dc:creator>
  <cp:keywords/>
  <dc:description/>
  <cp:lastModifiedBy>María Catalina Ocampo Ocampo</cp:lastModifiedBy>
  <cp:revision>2</cp:revision>
  <dcterms:created xsi:type="dcterms:W3CDTF">2023-06-29T15:47:00Z</dcterms:created>
  <dcterms:modified xsi:type="dcterms:W3CDTF">2023-06-29T16:04:00Z</dcterms:modified>
</cp:coreProperties>
</file>